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00146484375" w:line="220.28188705444336" w:lineRule="auto"/>
        <w:ind w:left="1440" w:right="510" w:firstLine="0"/>
        <w:jc w:val="righ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1"/>
          <w:i w:val="0"/>
          <w:smallCaps w:val="0"/>
          <w:strike w:val="0"/>
          <w:color w:val="0000ff"/>
          <w:sz w:val="27.84000015258789"/>
          <w:szCs w:val="27.84000015258789"/>
          <w:u w:val="none"/>
          <w:shd w:fill="auto" w:val="clear"/>
          <w:vertAlign w:val="baseline"/>
          <w:rtl w:val="0"/>
        </w:rPr>
        <w:t xml:space="preserve">JAYPEE UNIVERSITY OF ENGINEERING &amp; TECHNOLOGY </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Accredited with Grade-A+ by NAAC &amp; Approved U/S 2(f) of the UGC Act,1956 A.B. Road, Raghogarh, District Guna (MP), India, Pin-473226 </w:t>
      </w:r>
      <w:r w:rsidDel="00000000" w:rsidR="00000000" w:rsidRPr="00000000">
        <w:drawing>
          <wp:anchor allowOverlap="1" behindDoc="0" distB="19050" distT="19050" distL="19050" distR="19050" hidden="0" layoutInCell="1" locked="0" relativeHeight="0" simplePos="0">
            <wp:simplePos x="0" y="0"/>
            <wp:positionH relativeFrom="column">
              <wp:posOffset>-409574</wp:posOffset>
            </wp:positionH>
            <wp:positionV relativeFrom="paragraph">
              <wp:posOffset>180975</wp:posOffset>
            </wp:positionV>
            <wp:extent cx="1142670" cy="1234440"/>
            <wp:effectExtent b="0" l="0" r="0" t="0"/>
            <wp:wrapSquare wrapText="right"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2670" cy="123444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9912109375" w:line="240" w:lineRule="auto"/>
        <w:ind w:left="0" w:right="510" w:firstLine="0"/>
        <w:jc w:val="righ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Phone: 07544 267051, 267310-14, Fax: 07544 267011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510" w:firstLine="0"/>
        <w:jc w:val="righ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Website: www.juet.ac.in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19580078125" w:line="240" w:lineRule="auto"/>
        <w:ind w:left="2769.5697021484375"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single"/>
          <w:shd w:fill="auto" w:val="clear"/>
          <w:vertAlign w:val="baseline"/>
          <w:rtl w:val="0"/>
        </w:rPr>
        <w:t xml:space="preserve">Weekly Progress Report</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67236328125" w:line="240" w:lineRule="auto"/>
        <w:ind w:left="3489.5697021484375"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Week No. _</w:t>
      </w:r>
      <w:r w:rsidDel="00000000" w:rsidR="00000000" w:rsidRPr="00000000">
        <w:rPr>
          <w:rFonts w:ascii="Times" w:cs="Times" w:eastAsia="Times" w:hAnsi="Times"/>
          <w:b w:val="1"/>
          <w:sz w:val="39.84000015258789"/>
          <w:szCs w:val="39.84000015258789"/>
          <w:rtl w:val="0"/>
        </w:rPr>
        <w:t xml:space="preserve">_</w:t>
      </w:r>
      <w:r w:rsidDel="00000000" w:rsidR="00000000" w:rsidRPr="00000000">
        <w:rPr>
          <w:rFonts w:ascii="Times" w:cs="Times" w:eastAsia="Times" w:hAnsi="Times"/>
          <w:b w:val="1"/>
          <w:sz w:val="39.84000015258789"/>
          <w:szCs w:val="39.84000015258789"/>
          <w:u w:val="single"/>
          <w:rtl w:val="0"/>
        </w:rPr>
        <w:t xml:space="preserve">3</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__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669921875" w:line="479.33509826660156" w:lineRule="auto"/>
        <w:ind w:left="112.27203369140625" w:right="1618.1988525390625" w:firstLine="1.9486999511718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Name:</w:t>
      </w:r>
      <w:r w:rsidDel="00000000" w:rsidR="00000000" w:rsidRPr="00000000">
        <w:rPr>
          <w:rFonts w:ascii="Times" w:cs="Times" w:eastAsia="Times" w:hAnsi="Times"/>
          <w:b w:val="0"/>
          <w:i w:val="0"/>
          <w:smallCaps w:val="0"/>
          <w:strike w:val="0"/>
          <w:color w:val="000000"/>
          <w:sz w:val="27.84000015258789"/>
          <w:szCs w:val="27.84000015258789"/>
          <w:u w:val="single"/>
          <w:shd w:fill="auto" w:val="clear"/>
          <w:vertAlign w:val="baseline"/>
          <w:rtl w:val="0"/>
        </w:rPr>
        <w:t xml:space="preserve">           Sapeksh Pareek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Enrolment No</w:t>
      </w:r>
      <w:r w:rsidDel="00000000" w:rsidR="00000000" w:rsidRPr="00000000">
        <w:rPr>
          <w:rFonts w:ascii="Times" w:cs="Times" w:eastAsia="Times" w:hAnsi="Times"/>
          <w:sz w:val="27.84000015258789"/>
          <w:szCs w:val="27.84000015258789"/>
          <w:rtl w:val="0"/>
        </w:rPr>
        <w:t xml:space="preserve">.</w:t>
      </w:r>
      <w:r w:rsidDel="00000000" w:rsidR="00000000" w:rsidRPr="00000000">
        <w:rPr>
          <w:rFonts w:ascii="Times" w:cs="Times" w:eastAsia="Times" w:hAnsi="Times"/>
          <w:sz w:val="27.84000015258789"/>
          <w:szCs w:val="27.84000015258789"/>
          <w:u w:val="single"/>
          <w:rtl w:val="0"/>
        </w:rPr>
        <w:t xml:space="preserve">       211B274       .  </w:t>
      </w:r>
      <w:r w:rsidDel="00000000" w:rsidR="00000000" w:rsidRPr="00000000">
        <w:rPr>
          <w:rFonts w:ascii="Times" w:cs="Times" w:eastAsia="Times" w:hAnsi="Times"/>
          <w:b w:val="0"/>
          <w:i w:val="0"/>
          <w:smallCaps w:val="0"/>
          <w:strike w:val="0"/>
          <w:color w:val="000000"/>
          <w:sz w:val="27.84000015258789"/>
          <w:szCs w:val="27.84000015258789"/>
          <w:u w:val="single"/>
          <w:shd w:fill="auto" w:val="clear"/>
          <w:vertAlign w:val="baseline"/>
          <w:rtl w:val="0"/>
        </w:rPr>
        <w:t xml:space="preserve">               </w:t>
      </w:r>
      <w:r w:rsidDel="00000000" w:rsidR="00000000" w:rsidRPr="00000000">
        <w:rPr>
          <w:rFonts w:ascii="Times" w:cs="Times" w:eastAsia="Times" w:hAnsi="Times"/>
          <w:sz w:val="27.84000015258789"/>
          <w:szCs w:val="27.84000015258789"/>
          <w:u w:val="singl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Period: </w:t>
      </w:r>
      <w:r w:rsidDel="00000000" w:rsidR="00000000" w:rsidRPr="00000000">
        <w:rPr>
          <w:rFonts w:ascii="Times" w:cs="Times" w:eastAsia="Times" w:hAnsi="Times"/>
          <w:sz w:val="27.84000015258789"/>
          <w:szCs w:val="27.84000015258789"/>
          <w:u w:val="single"/>
          <w:rtl w:val="0"/>
        </w:rPr>
        <w:t xml:space="preserve">              03/06/2024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to </w:t>
      </w:r>
      <w:r w:rsidDel="00000000" w:rsidR="00000000" w:rsidRPr="00000000">
        <w:rPr>
          <w:rFonts w:ascii="Times" w:cs="Times" w:eastAsia="Times" w:hAnsi="Times"/>
          <w:sz w:val="27.84000015258789"/>
          <w:szCs w:val="27.84000015258789"/>
          <w:u w:val="single"/>
          <w:rtl w:val="0"/>
        </w:rPr>
        <w:t xml:space="preserve">                  09/06/2024            .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Work done during Week (in detail) </w:t>
      </w:r>
    </w:p>
    <w:p w:rsidR="00000000" w:rsidDel="00000000" w:rsidP="00000000" w:rsidRDefault="00000000" w:rsidRPr="00000000" w14:paraId="00000007">
      <w:pPr>
        <w:widowControl w:val="0"/>
        <w:spacing w:before="64.677734375" w:line="240" w:lineRule="auto"/>
        <w:ind w:left="110.87997436523438" w:right="1599.017333984375" w:firstLine="0"/>
        <w:jc w:val="both"/>
        <w:rPr>
          <w:rFonts w:ascii="Times" w:cs="Times" w:eastAsia="Times" w:hAnsi="Times"/>
          <w:sz w:val="27.84000015258789"/>
          <w:szCs w:val="27.84000015258789"/>
          <w:u w:val="single"/>
        </w:rPr>
      </w:pPr>
      <w:r w:rsidDel="00000000" w:rsidR="00000000" w:rsidRPr="00000000">
        <w:rPr>
          <w:rFonts w:ascii="Times" w:cs="Times" w:eastAsia="Times" w:hAnsi="Times"/>
          <w:sz w:val="27.84000015258789"/>
          <w:szCs w:val="27.84000015258789"/>
          <w:u w:val="single"/>
          <w:rtl w:val="0"/>
        </w:rPr>
        <w:t xml:space="preserve">This week, I was tasked with creating a scraper tool for data collection using Selenium. I developed the scraper to efficiently gather required data, then created an API by setting up a Flask server. To make the API accessible over the internet, I hosted it on Vercel. This project involved integrating various technologies, such as Python for the scraper, Flask for the API, and Vercel for deployment, enhancing my skills in web scraping, API development, and cloud hosting. The successful implementation and deployment of the tool demonstrate my ability to handle complex tasks using a combination of technologies._______________________________</w:t>
      </w:r>
    </w:p>
    <w:p w:rsidR="00000000" w:rsidDel="00000000" w:rsidP="00000000" w:rsidRDefault="00000000" w:rsidRPr="00000000" w14:paraId="00000008">
      <w:pPr>
        <w:widowControl w:val="0"/>
        <w:spacing w:before="64.677734375" w:line="240" w:lineRule="auto"/>
        <w:ind w:left="110.87997436523438" w:right="1599.017333984375" w:firstLine="0"/>
        <w:jc w:val="both"/>
        <w:rPr>
          <w:rFonts w:ascii="Times" w:cs="Times" w:eastAsia="Times" w:hAnsi="Times"/>
          <w:sz w:val="27.84000015258789"/>
          <w:szCs w:val="27.84000015258789"/>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5498046875" w:line="467.2697353363037" w:lineRule="auto"/>
        <w:ind w:left="0.479888916015625" w:right="1590" w:firstLine="11.69281005859375"/>
        <w:jc w:val="left"/>
        <w:rPr>
          <w:rFonts w:ascii="Times" w:cs="Times" w:eastAsia="Times" w:hAnsi="Times"/>
          <w:sz w:val="27.84000015258789"/>
          <w:szCs w:val="27.84000015258789"/>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Section/Department of Organization (Under which training is going on) </w:t>
      </w:r>
      <w:r w:rsidDel="00000000" w:rsidR="00000000" w:rsidRPr="00000000">
        <w:rPr>
          <w:rtl w:val="0"/>
        </w:rPr>
      </w:r>
    </w:p>
    <w:p w:rsidR="00000000" w:rsidDel="00000000" w:rsidP="00000000" w:rsidRDefault="00000000" w:rsidRPr="00000000" w14:paraId="0000000A">
      <w:pPr>
        <w:widowControl w:val="0"/>
        <w:spacing w:before="261.35498046875" w:line="240" w:lineRule="auto"/>
        <w:ind w:left="0.479888916015625" w:right="1590" w:firstLine="11.69281005859375"/>
        <w:jc w:val="both"/>
        <w:rPr>
          <w:rFonts w:ascii="Times" w:cs="Times" w:eastAsia="Times" w:hAnsi="Times"/>
          <w:sz w:val="27.84000015258789"/>
          <w:szCs w:val="27.84000015258789"/>
          <w:u w:val="single"/>
        </w:rPr>
      </w:pPr>
      <w:r w:rsidDel="00000000" w:rsidR="00000000" w:rsidRPr="00000000">
        <w:rPr>
          <w:rFonts w:ascii="Times" w:cs="Times" w:eastAsia="Times" w:hAnsi="Times"/>
          <w:sz w:val="27.84000015258789"/>
          <w:szCs w:val="27.84000015258789"/>
          <w:u w:val="single"/>
          <w:rtl w:val="0"/>
        </w:rPr>
        <w:t xml:space="preserve">Upgrade the existing scraper tool to extract detailed data from profiles on the designated social media platform, enhancing data extraction capabilities and optimizing API integration.___________________________________</w:t>
      </w:r>
    </w:p>
    <w:p w:rsidR="00000000" w:rsidDel="00000000" w:rsidP="00000000" w:rsidRDefault="00000000" w:rsidRPr="00000000" w14:paraId="0000000B">
      <w:pPr>
        <w:widowControl w:val="0"/>
        <w:spacing w:before="261.35498046875" w:line="240" w:lineRule="auto"/>
        <w:ind w:left="0.479888916015625" w:right="1590" w:firstLine="11.69281005859375"/>
        <w:rPr>
          <w:rFonts w:ascii="Times" w:cs="Times" w:eastAsia="Times" w:hAnsi="Times"/>
          <w:sz w:val="27.84000015258789"/>
          <w:szCs w:val="27.84000015258789"/>
        </w:rPr>
      </w:pPr>
      <w:r w:rsidDel="00000000" w:rsidR="00000000" w:rsidRPr="00000000">
        <w:rPr>
          <w:rtl w:val="0"/>
        </w:rPr>
      </w:r>
    </w:p>
    <w:p w:rsidR="00000000" w:rsidDel="00000000" w:rsidP="00000000" w:rsidRDefault="00000000" w:rsidRPr="00000000" w14:paraId="0000000C">
      <w:pPr>
        <w:widowControl w:val="0"/>
        <w:spacing w:before="261.35498046875" w:line="467.2697353363037" w:lineRule="auto"/>
        <w:ind w:left="0.479888916015625" w:right="1590" w:firstLine="11.69281005859375"/>
        <w:rPr>
          <w:rFonts w:ascii="Times" w:cs="Times" w:eastAsia="Times" w:hAnsi="Times"/>
          <w:sz w:val="27.84000015258789"/>
          <w:szCs w:val="27.84000015258789"/>
          <w:u w:val="singl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Name of Supervisor</w:t>
      </w:r>
      <w:r w:rsidDel="00000000" w:rsidR="00000000" w:rsidRPr="00000000">
        <w:rPr>
          <w:rFonts w:ascii="Times" w:cs="Times" w:eastAsia="Times" w:hAnsi="Times"/>
          <w:sz w:val="27.84000015258789"/>
          <w:szCs w:val="27.84000015258789"/>
          <w:rtl w:val="0"/>
        </w:rPr>
        <w:t xml:space="preserve">: </w:t>
      </w:r>
      <w:r w:rsidDel="00000000" w:rsidR="00000000" w:rsidRPr="00000000">
        <w:rPr>
          <w:rFonts w:ascii="Times" w:cs="Times" w:eastAsia="Times" w:hAnsi="Times"/>
          <w:sz w:val="27.84000015258789"/>
          <w:szCs w:val="27.84000015258789"/>
          <w:u w:val="single"/>
          <w:rtl w:val="0"/>
        </w:rPr>
        <w:t xml:space="preserve">Ms. Anahita Zahl Tantra (HR, Yardstick)</w:t>
      </w:r>
      <w:r w:rsidDel="00000000" w:rsidR="00000000" w:rsidRPr="00000000">
        <w:drawing>
          <wp:anchor allowOverlap="1" behindDoc="1" distB="114300" distT="114300" distL="114300" distR="114300" hidden="0" layoutInCell="1" locked="0" relativeHeight="0" simplePos="0">
            <wp:simplePos x="0" y="0"/>
            <wp:positionH relativeFrom="column">
              <wp:posOffset>261662</wp:posOffset>
            </wp:positionH>
            <wp:positionV relativeFrom="paragraph">
              <wp:posOffset>685222</wp:posOffset>
            </wp:positionV>
            <wp:extent cx="1259106" cy="595057"/>
            <wp:effectExtent b="170548" l="59379" r="59379" t="170548"/>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20583430">
                      <a:off x="0" y="0"/>
                      <a:ext cx="1259106" cy="59505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3857625</wp:posOffset>
            </wp:positionH>
            <wp:positionV relativeFrom="paragraph">
              <wp:posOffset>609600</wp:posOffset>
            </wp:positionV>
            <wp:extent cx="1301953" cy="637414"/>
            <wp:effectExtent b="183565" l="66228" r="66228" t="183565"/>
            <wp:wrapNone/>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rot="20533176">
                      <a:off x="0" y="0"/>
                      <a:ext cx="1301953" cy="637414"/>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071899414062" w:line="231.372971534729" w:lineRule="auto"/>
        <w:ind w:left="10.223846435546875" w:right="1285.76904296875" w:firstLine="0"/>
        <w:jc w:val="center"/>
        <w:rPr>
          <w:rFonts w:ascii="Times" w:cs="Times" w:eastAsia="Times" w:hAnsi="Times"/>
          <w:b w:val="1"/>
          <w:sz w:val="27.84000015258789"/>
          <w:szCs w:val="27.84000015258789"/>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Signature of Supervisor </w:t>
        <w:tab/>
        <w:tab/>
        <w:tab/>
        <w:tab/>
        <w:t xml:space="preserve">Signature of Student</w:t>
      </w:r>
      <w:r w:rsidDel="00000000" w:rsidR="00000000" w:rsidRPr="00000000">
        <w:rPr>
          <w:rFonts w:ascii="Times" w:cs="Times" w:eastAsia="Times" w:hAnsi="Times"/>
          <w:b w:val="1"/>
          <w:sz w:val="27.84000015258789"/>
          <w:szCs w:val="27.84000015258789"/>
          <w:rtl w:val="0"/>
        </w:rPr>
        <w:br w:type="textWrapping"/>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(with date) </w:t>
        <w:tab/>
        <w:tab/>
        <w:tab/>
        <w:tab/>
        <w:tab/>
        <w:tab/>
        <w:tab/>
        <w:t xml:space="preserve">(with date)</w:t>
      </w:r>
      <w:r w:rsidDel="00000000" w:rsidR="00000000" w:rsidRPr="00000000">
        <w:rPr>
          <w:rtl w:val="0"/>
        </w:rPr>
      </w:r>
    </w:p>
    <w:sectPr>
      <w:pgSz w:h="16820" w:w="11880" w:orient="portrait"/>
      <w:pgMar w:bottom="936.0000000000001" w:top="705.6" w:left="1440" w:right="331.2000000000000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