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00146484375" w:line="220.28188705444336" w:lineRule="auto"/>
        <w:ind w:left="1440" w:right="510" w:firstLine="0"/>
        <w:jc w:val="center"/>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1"/>
          <w:i w:val="0"/>
          <w:smallCaps w:val="0"/>
          <w:strike w:val="0"/>
          <w:color w:val="0000ff"/>
          <w:sz w:val="27.84000015258789"/>
          <w:szCs w:val="27.84000015258789"/>
          <w:u w:val="none"/>
          <w:shd w:fill="auto" w:val="clear"/>
          <w:vertAlign w:val="baseline"/>
          <w:rtl w:val="0"/>
        </w:rPr>
        <w:t xml:space="preserve">JAYPEE UNIVERSITY OF ENGINEERING &amp; TECHNOLOGY </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Accredited with Grade-A+ by NAAC &amp; Approved U/S 2(f) of the UGC Act,1956 A.B. Road, Raghogarh, District Guna (MP), India, Pin-473226 </w:t>
      </w:r>
      <w:r w:rsidDel="00000000" w:rsidR="00000000" w:rsidRPr="00000000">
        <w:drawing>
          <wp:anchor allowOverlap="1" behindDoc="0" distB="19050" distT="19050" distL="19050" distR="19050" hidden="0" layoutInCell="1" locked="0" relativeHeight="0" simplePos="0">
            <wp:simplePos x="0" y="0"/>
            <wp:positionH relativeFrom="column">
              <wp:posOffset>-409574</wp:posOffset>
            </wp:positionH>
            <wp:positionV relativeFrom="paragraph">
              <wp:posOffset>180975</wp:posOffset>
            </wp:positionV>
            <wp:extent cx="1142670" cy="1234440"/>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2670" cy="123444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9912109375" w:line="240" w:lineRule="auto"/>
        <w:ind w:left="0" w:right="510" w:firstLine="0"/>
        <w:jc w:val="righ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Phone: 07544 267051, 267310-14, Fax: 07544 267011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510" w:firstLine="0"/>
        <w:jc w:val="righ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Website: www.juet.ac.in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19580078125" w:line="240" w:lineRule="auto"/>
        <w:ind w:left="2769.5697021484375"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single"/>
          <w:shd w:fill="auto" w:val="clear"/>
          <w:vertAlign w:val="baseline"/>
          <w:rtl w:val="0"/>
        </w:rPr>
        <w:t xml:space="preserve">Weekly Progress Report</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67236328125" w:line="240" w:lineRule="auto"/>
        <w:ind w:left="3489.5697021484375"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Week No. _</w:t>
      </w:r>
      <w:r w:rsidDel="00000000" w:rsidR="00000000" w:rsidRPr="00000000">
        <w:rPr>
          <w:rFonts w:ascii="Times" w:cs="Times" w:eastAsia="Times" w:hAnsi="Times"/>
          <w:b w:val="1"/>
          <w:sz w:val="39.84000015258789"/>
          <w:szCs w:val="39.84000015258789"/>
          <w:rtl w:val="0"/>
        </w:rPr>
        <w:t xml:space="preserve">_</w:t>
      </w:r>
      <w:r w:rsidDel="00000000" w:rsidR="00000000" w:rsidRPr="00000000">
        <w:rPr>
          <w:rFonts w:ascii="Times" w:cs="Times" w:eastAsia="Times" w:hAnsi="Times"/>
          <w:b w:val="1"/>
          <w:sz w:val="39.84000015258789"/>
          <w:szCs w:val="39.84000015258789"/>
          <w:u w:val="single"/>
          <w:rtl w:val="0"/>
        </w:rPr>
        <w:t xml:space="preserve">4</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__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669921875" w:line="479.33509826660156" w:lineRule="auto"/>
        <w:ind w:left="112.27203369140625" w:right="1618.1988525390625" w:firstLine="1.9486999511718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Name:</w:t>
      </w:r>
      <w:r w:rsidDel="00000000" w:rsidR="00000000" w:rsidRPr="00000000">
        <w:rPr>
          <w:rFonts w:ascii="Times" w:cs="Times" w:eastAsia="Times" w:hAnsi="Times"/>
          <w:b w:val="0"/>
          <w:i w:val="0"/>
          <w:smallCaps w:val="0"/>
          <w:strike w:val="0"/>
          <w:color w:val="000000"/>
          <w:sz w:val="27.84000015258789"/>
          <w:szCs w:val="27.84000015258789"/>
          <w:u w:val="single"/>
          <w:shd w:fill="auto" w:val="clear"/>
          <w:vertAlign w:val="baseline"/>
          <w:rtl w:val="0"/>
        </w:rPr>
        <w:t xml:space="preserve">           Sapeksh Pareek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Enrolment No</w:t>
      </w:r>
      <w:r w:rsidDel="00000000" w:rsidR="00000000" w:rsidRPr="00000000">
        <w:rPr>
          <w:rFonts w:ascii="Times" w:cs="Times" w:eastAsia="Times" w:hAnsi="Times"/>
          <w:sz w:val="27.84000015258789"/>
          <w:szCs w:val="27.84000015258789"/>
          <w:rtl w:val="0"/>
        </w:rPr>
        <w:t xml:space="preserve">.</w:t>
      </w:r>
      <w:r w:rsidDel="00000000" w:rsidR="00000000" w:rsidRPr="00000000">
        <w:rPr>
          <w:rFonts w:ascii="Times" w:cs="Times" w:eastAsia="Times" w:hAnsi="Times"/>
          <w:sz w:val="27.84000015258789"/>
          <w:szCs w:val="27.84000015258789"/>
          <w:u w:val="single"/>
          <w:rtl w:val="0"/>
        </w:rPr>
        <w:t xml:space="preserve">       211B274       .  </w:t>
      </w:r>
      <w:r w:rsidDel="00000000" w:rsidR="00000000" w:rsidRPr="00000000">
        <w:rPr>
          <w:rFonts w:ascii="Times" w:cs="Times" w:eastAsia="Times" w:hAnsi="Times"/>
          <w:b w:val="0"/>
          <w:i w:val="0"/>
          <w:smallCaps w:val="0"/>
          <w:strike w:val="0"/>
          <w:color w:val="000000"/>
          <w:sz w:val="27.84000015258789"/>
          <w:szCs w:val="27.84000015258789"/>
          <w:u w:val="single"/>
          <w:shd w:fill="auto" w:val="clear"/>
          <w:vertAlign w:val="baseline"/>
          <w:rtl w:val="0"/>
        </w:rPr>
        <w:t xml:space="preserve">               </w:t>
      </w:r>
      <w:r w:rsidDel="00000000" w:rsidR="00000000" w:rsidRPr="00000000">
        <w:rPr>
          <w:rFonts w:ascii="Times" w:cs="Times" w:eastAsia="Times" w:hAnsi="Times"/>
          <w:sz w:val="27.84000015258789"/>
          <w:szCs w:val="27.84000015258789"/>
          <w:u w:val="singl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Period: </w:t>
      </w:r>
      <w:r w:rsidDel="00000000" w:rsidR="00000000" w:rsidRPr="00000000">
        <w:rPr>
          <w:rFonts w:ascii="Times" w:cs="Times" w:eastAsia="Times" w:hAnsi="Times"/>
          <w:sz w:val="27.84000015258789"/>
          <w:szCs w:val="27.84000015258789"/>
          <w:u w:val="single"/>
          <w:rtl w:val="0"/>
        </w:rPr>
        <w:t xml:space="preserve">              10/06/2024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to </w:t>
      </w:r>
      <w:r w:rsidDel="00000000" w:rsidR="00000000" w:rsidRPr="00000000">
        <w:rPr>
          <w:rFonts w:ascii="Times" w:cs="Times" w:eastAsia="Times" w:hAnsi="Times"/>
          <w:sz w:val="27.84000015258789"/>
          <w:szCs w:val="27.84000015258789"/>
          <w:u w:val="single"/>
          <w:rtl w:val="0"/>
        </w:rPr>
        <w:t xml:space="preserve">                  16/06/2024            .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Work done during Week (in detail) </w:t>
      </w:r>
    </w:p>
    <w:p w:rsidR="00000000" w:rsidDel="00000000" w:rsidP="00000000" w:rsidRDefault="00000000" w:rsidRPr="00000000" w14:paraId="00000007">
      <w:pPr>
        <w:widowControl w:val="0"/>
        <w:spacing w:before="64.677734375" w:line="240" w:lineRule="auto"/>
        <w:ind w:left="110.87997436523438" w:right="1599.017333984375" w:firstLine="0"/>
        <w:jc w:val="both"/>
        <w:rPr>
          <w:rFonts w:ascii="Times" w:cs="Times" w:eastAsia="Times" w:hAnsi="Times"/>
          <w:sz w:val="27.84000015258789"/>
          <w:szCs w:val="27.84000015258789"/>
          <w:u w:val="single"/>
        </w:rPr>
      </w:pPr>
      <w:r w:rsidDel="00000000" w:rsidR="00000000" w:rsidRPr="00000000">
        <w:rPr>
          <w:rFonts w:ascii="Times" w:cs="Times" w:eastAsia="Times" w:hAnsi="Times"/>
          <w:sz w:val="27.84000015258789"/>
          <w:szCs w:val="27.84000015258789"/>
          <w:u w:val="single"/>
          <w:rtl w:val="0"/>
        </w:rPr>
        <w:t xml:space="preserve">During this week of my internship, I focused on upgrading the scraper tool to extract data directly from profiles on the specified social media platform. I enhanced the Selenium-based scraper to navigate profiles efficiently and extract relevant information. This involved refining the scraping logic to handle profile-specific data fields, ensuring accuracy and reliability in data extraction. Additionally, I optimized the API developed in Flask to accommodate profile data retrieval requests, maintaining seamless integration with the existing infrastructure deployed on Vercel. This project further deepened my proficiency in web scraping techniques and backend development using Flask and Selenium.____________________________</w:t>
      </w:r>
    </w:p>
    <w:p w:rsidR="00000000" w:rsidDel="00000000" w:rsidP="00000000" w:rsidRDefault="00000000" w:rsidRPr="00000000" w14:paraId="00000008">
      <w:pPr>
        <w:widowControl w:val="0"/>
        <w:spacing w:before="64.677734375" w:line="240" w:lineRule="auto"/>
        <w:ind w:left="110.87997436523438" w:right="1599.017333984375" w:firstLine="0"/>
        <w:jc w:val="both"/>
        <w:rPr>
          <w:rFonts w:ascii="Times" w:cs="Times" w:eastAsia="Times" w:hAnsi="Times"/>
          <w:sz w:val="27.84000015258789"/>
          <w:szCs w:val="27.84000015258789"/>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498046875" w:line="467.2697353363037" w:lineRule="auto"/>
        <w:ind w:left="0.479888916015625" w:right="1590" w:firstLine="11.69281005859375"/>
        <w:jc w:val="left"/>
        <w:rPr>
          <w:rFonts w:ascii="Times" w:cs="Times" w:eastAsia="Times" w:hAnsi="Times"/>
          <w:sz w:val="27.84000015258789"/>
          <w:szCs w:val="27.84000015258789"/>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Section/Department of Organization (Under which training is going on) </w:t>
      </w:r>
      <w:r w:rsidDel="00000000" w:rsidR="00000000" w:rsidRPr="00000000">
        <w:rPr>
          <w:rtl w:val="0"/>
        </w:rPr>
      </w:r>
    </w:p>
    <w:p w:rsidR="00000000" w:rsidDel="00000000" w:rsidP="00000000" w:rsidRDefault="00000000" w:rsidRPr="00000000" w14:paraId="0000000A">
      <w:pPr>
        <w:widowControl w:val="0"/>
        <w:spacing w:before="261.35498046875" w:line="240" w:lineRule="auto"/>
        <w:ind w:left="0.479888916015625" w:right="1590" w:firstLine="11.69281005859375"/>
        <w:jc w:val="both"/>
        <w:rPr>
          <w:rFonts w:ascii="Times" w:cs="Times" w:eastAsia="Times" w:hAnsi="Times"/>
          <w:sz w:val="27.84000015258789"/>
          <w:szCs w:val="27.84000015258789"/>
          <w:u w:val="single"/>
        </w:rPr>
      </w:pPr>
      <w:r w:rsidDel="00000000" w:rsidR="00000000" w:rsidRPr="00000000">
        <w:rPr>
          <w:rFonts w:ascii="Times" w:cs="Times" w:eastAsia="Times" w:hAnsi="Times"/>
          <w:sz w:val="27.84000015258789"/>
          <w:szCs w:val="27.84000015258789"/>
          <w:u w:val="single"/>
          <w:rtl w:val="0"/>
        </w:rPr>
        <w:t xml:space="preserve">Create a complete landing page website for marketing a specific app, using MUI concepts. Write multiple versions of the HERO section for A/B testing and develop a blogs page with SEO-optimized content._________________</w:t>
      </w:r>
    </w:p>
    <w:p w:rsidR="00000000" w:rsidDel="00000000" w:rsidP="00000000" w:rsidRDefault="00000000" w:rsidRPr="00000000" w14:paraId="0000000B">
      <w:pPr>
        <w:widowControl w:val="0"/>
        <w:spacing w:before="261.35498046875" w:line="467.2697353363037" w:lineRule="auto"/>
        <w:ind w:left="0.479888916015625" w:right="1590" w:firstLine="11.69281005859375"/>
        <w:rPr>
          <w:rFonts w:ascii="Times" w:cs="Times" w:eastAsia="Times" w:hAnsi="Times"/>
          <w:sz w:val="27.84000015258789"/>
          <w:szCs w:val="27.84000015258789"/>
          <w:u w:val="singl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Name of Supervisor</w:t>
      </w:r>
      <w:r w:rsidDel="00000000" w:rsidR="00000000" w:rsidRPr="00000000">
        <w:rPr>
          <w:rFonts w:ascii="Times" w:cs="Times" w:eastAsia="Times" w:hAnsi="Times"/>
          <w:sz w:val="27.84000015258789"/>
          <w:szCs w:val="27.84000015258789"/>
          <w:rtl w:val="0"/>
        </w:rPr>
        <w:t xml:space="preserve">: </w:t>
      </w:r>
      <w:r w:rsidDel="00000000" w:rsidR="00000000" w:rsidRPr="00000000">
        <w:rPr>
          <w:rFonts w:ascii="Times" w:cs="Times" w:eastAsia="Times" w:hAnsi="Times"/>
          <w:sz w:val="27.84000015258789"/>
          <w:szCs w:val="27.84000015258789"/>
          <w:u w:val="single"/>
          <w:rtl w:val="0"/>
        </w:rPr>
        <w:t xml:space="preserve">Ms. Anahita Zahl Tantra (HR, Yardstick)</w:t>
      </w:r>
      <w:r w:rsidDel="00000000" w:rsidR="00000000" w:rsidRPr="00000000">
        <w:drawing>
          <wp:anchor allowOverlap="1" behindDoc="1" distB="114300" distT="114300" distL="114300" distR="114300" hidden="0" layoutInCell="1" locked="0" relativeHeight="0" simplePos="0">
            <wp:simplePos x="0" y="0"/>
            <wp:positionH relativeFrom="column">
              <wp:posOffset>4067175</wp:posOffset>
            </wp:positionH>
            <wp:positionV relativeFrom="paragraph">
              <wp:posOffset>676275</wp:posOffset>
            </wp:positionV>
            <wp:extent cx="1155701" cy="577850"/>
            <wp:effectExtent b="156218" l="59200" r="59200" t="156218"/>
            <wp:wrapNone/>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rot="20580767">
                      <a:off x="0" y="0"/>
                      <a:ext cx="1155701" cy="5778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275139</wp:posOffset>
            </wp:positionH>
            <wp:positionV relativeFrom="paragraph">
              <wp:posOffset>585322</wp:posOffset>
            </wp:positionV>
            <wp:extent cx="1274433" cy="780815"/>
            <wp:effectExtent b="146770" l="77310" r="77310" t="14677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20732254">
                      <a:off x="0" y="0"/>
                      <a:ext cx="1274433" cy="780815"/>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071899414062" w:line="231.372971534729" w:lineRule="auto"/>
        <w:ind w:left="10.223846435546875" w:right="1285.76904296875" w:firstLine="0"/>
        <w:jc w:val="center"/>
        <w:rPr>
          <w:rFonts w:ascii="Times" w:cs="Times" w:eastAsia="Times" w:hAnsi="Times"/>
          <w:b w:val="1"/>
          <w:sz w:val="27.84000015258789"/>
          <w:szCs w:val="27.84000015258789"/>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Signature of Supervisor </w:t>
        <w:tab/>
        <w:tab/>
        <w:tab/>
        <w:tab/>
        <w:t xml:space="preserve">Signature of Student</w:t>
      </w:r>
      <w:r w:rsidDel="00000000" w:rsidR="00000000" w:rsidRPr="00000000">
        <w:rPr>
          <w:rFonts w:ascii="Times" w:cs="Times" w:eastAsia="Times" w:hAnsi="Times"/>
          <w:b w:val="1"/>
          <w:sz w:val="27.84000015258789"/>
          <w:szCs w:val="27.84000015258789"/>
          <w:rtl w:val="0"/>
        </w:rPr>
        <w:br w:type="textWrapping"/>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(with date) </w:t>
        <w:tab/>
        <w:tab/>
        <w:tab/>
        <w:tab/>
        <w:tab/>
        <w:tab/>
        <w:tab/>
        <w:t xml:space="preserve">(with date)</w:t>
      </w:r>
      <w:r w:rsidDel="00000000" w:rsidR="00000000" w:rsidRPr="00000000">
        <w:rPr>
          <w:rtl w:val="0"/>
        </w:rPr>
      </w:r>
    </w:p>
    <w:sectPr>
      <w:pgSz w:h="16820" w:w="11880" w:orient="portrait"/>
      <w:pgMar w:bottom="936.0000000000001" w:top="705.6" w:left="1440" w:right="331.2000000000000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