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0B0" w:rsidRDefault="00BC50B0" w:rsidP="009E734B">
      <w:pPr>
        <w:rPr>
          <w:b/>
          <w:lang w:val="en-US"/>
        </w:rPr>
      </w:pPr>
    </w:p>
    <w:p w:rsidR="00BC50B0" w:rsidRDefault="00BC50B0" w:rsidP="009E734B">
      <w:pPr>
        <w:rPr>
          <w:b/>
          <w:lang w:val="en-US"/>
        </w:rPr>
      </w:pPr>
    </w:p>
    <w:p w:rsidR="00BC50B0" w:rsidRDefault="00BC50B0" w:rsidP="009E734B">
      <w:pPr>
        <w:rPr>
          <w:b/>
          <w:lang w:val="en-US"/>
        </w:rPr>
      </w:pPr>
    </w:p>
    <w:p w:rsidR="00BC50B0" w:rsidRDefault="00D748AE" w:rsidP="009E734B">
      <w:pPr>
        <w:rPr>
          <w:b/>
          <w:lang w:val="en-US"/>
        </w:rPr>
      </w:pPr>
      <w:r w:rsidRPr="00D748AE">
        <w:rPr>
          <w:b/>
          <w:noProof/>
        </w:rPr>
        <w:drawing>
          <wp:inline distT="0" distB="0" distL="0" distR="0">
            <wp:extent cx="5612130" cy="599078"/>
            <wp:effectExtent l="19050" t="0" r="7620" b="0"/>
            <wp:docPr id="12" name="Picture 2" descr="D:\Documents\McAfee logos\logo mca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cAfee logos\logo mcafee.png"/>
                    <pic:cNvPicPr>
                      <a:picLocks noChangeAspect="1" noChangeArrowheads="1"/>
                    </pic:cNvPicPr>
                  </pic:nvPicPr>
                  <pic:blipFill>
                    <a:blip r:embed="rId9" cstate="print"/>
                    <a:srcRect/>
                    <a:stretch>
                      <a:fillRect/>
                    </a:stretch>
                  </pic:blipFill>
                  <pic:spPr bwMode="auto">
                    <a:xfrm>
                      <a:off x="0" y="0"/>
                      <a:ext cx="5612130" cy="599078"/>
                    </a:xfrm>
                    <a:prstGeom prst="rect">
                      <a:avLst/>
                    </a:prstGeom>
                    <a:noFill/>
                    <a:ln w="9525">
                      <a:noFill/>
                      <a:miter lim="800000"/>
                      <a:headEnd/>
                      <a:tailEnd/>
                    </a:ln>
                  </pic:spPr>
                </pic:pic>
              </a:graphicData>
            </a:graphic>
          </wp:inline>
        </w:drawing>
      </w:r>
    </w:p>
    <w:p w:rsidR="00BC50B0" w:rsidRDefault="00BC50B0" w:rsidP="009E734B">
      <w:pPr>
        <w:rPr>
          <w:b/>
          <w:lang w:val="en-US"/>
        </w:rPr>
      </w:pPr>
    </w:p>
    <w:p w:rsidR="00BC50B0" w:rsidRDefault="00BC50B0" w:rsidP="009E734B">
      <w:pPr>
        <w:rPr>
          <w:b/>
          <w:lang w:val="en-US"/>
        </w:rPr>
      </w:pPr>
    </w:p>
    <w:p w:rsidR="00D748AE" w:rsidRDefault="00D748AE" w:rsidP="009E734B">
      <w:pPr>
        <w:rPr>
          <w:b/>
          <w:lang w:val="en-US"/>
        </w:rPr>
      </w:pPr>
    </w:p>
    <w:p w:rsidR="00D748AE" w:rsidRDefault="00D748AE" w:rsidP="009E734B">
      <w:pPr>
        <w:rPr>
          <w:b/>
          <w:lang w:val="en-US"/>
        </w:rPr>
      </w:pPr>
    </w:p>
    <w:p w:rsidR="00D748AE" w:rsidRPr="00D748AE" w:rsidRDefault="009E7E9E" w:rsidP="00D748AE">
      <w:pPr>
        <w:jc w:val="center"/>
        <w:rPr>
          <w:b/>
          <w:sz w:val="72"/>
          <w:szCs w:val="72"/>
          <w:lang w:val="en-US"/>
        </w:rPr>
      </w:pPr>
      <w:r>
        <w:rPr>
          <w:b/>
          <w:sz w:val="72"/>
          <w:szCs w:val="72"/>
          <w:lang w:val="en-US"/>
        </w:rPr>
        <w:t xml:space="preserve">SCAP, RM &amp; </w:t>
      </w:r>
      <w:r w:rsidR="00D748AE" w:rsidRPr="00D748AE">
        <w:rPr>
          <w:b/>
          <w:sz w:val="72"/>
          <w:szCs w:val="72"/>
          <w:lang w:val="en-US"/>
        </w:rPr>
        <w:t>FOUNDSTONE</w:t>
      </w:r>
    </w:p>
    <w:p w:rsidR="00BC50B0" w:rsidRPr="00D748AE" w:rsidRDefault="00D748AE" w:rsidP="00D748AE">
      <w:pPr>
        <w:jc w:val="center"/>
        <w:rPr>
          <w:b/>
          <w:sz w:val="72"/>
          <w:szCs w:val="72"/>
          <w:lang w:val="en-US"/>
        </w:rPr>
      </w:pPr>
      <w:r w:rsidRPr="00D748AE">
        <w:rPr>
          <w:b/>
          <w:sz w:val="72"/>
          <w:szCs w:val="72"/>
          <w:lang w:val="en-US"/>
        </w:rPr>
        <w:t xml:space="preserve">TEST </w:t>
      </w:r>
      <w:bookmarkStart w:id="0" w:name="_GoBack"/>
      <w:bookmarkEnd w:id="0"/>
      <w:r w:rsidRPr="00D748AE">
        <w:rPr>
          <w:b/>
          <w:sz w:val="72"/>
          <w:szCs w:val="72"/>
          <w:lang w:val="en-US"/>
        </w:rPr>
        <w:t>MATRIX GENERATOR</w:t>
      </w:r>
    </w:p>
    <w:p w:rsidR="00BC50B0" w:rsidRPr="00EF4134" w:rsidRDefault="00A37799" w:rsidP="00D748AE">
      <w:pPr>
        <w:jc w:val="center"/>
        <w:rPr>
          <w:rFonts w:ascii="Arial" w:hAnsi="Arial" w:cs="Arial"/>
          <w:b/>
          <w:lang w:val="en-US"/>
        </w:rPr>
      </w:pPr>
      <w:r w:rsidRPr="00EF4134">
        <w:rPr>
          <w:rFonts w:ascii="Arial" w:hAnsi="Arial" w:cs="Arial"/>
          <w:lang w:val="en-US"/>
        </w:rPr>
        <w:t>Developer:</w:t>
      </w:r>
      <w:r w:rsidRPr="00EF4134">
        <w:rPr>
          <w:rFonts w:ascii="Arial" w:hAnsi="Arial" w:cs="Arial"/>
          <w:b/>
          <w:lang w:val="en-US"/>
        </w:rPr>
        <w:t xml:space="preserve"> </w:t>
      </w:r>
      <w:r w:rsidRPr="00EF4134">
        <w:rPr>
          <w:rFonts w:ascii="Arial" w:hAnsi="Arial" w:cs="Arial"/>
          <w:b/>
          <w:i/>
          <w:lang w:val="en-US"/>
        </w:rPr>
        <w:t>Rioja</w:t>
      </w:r>
      <w:r w:rsidRPr="00EF4134">
        <w:rPr>
          <w:rFonts w:ascii="Arial" w:hAnsi="Arial" w:cs="Arial"/>
          <w:b/>
          <w:i/>
          <w:lang w:val="en-US"/>
        </w:rPr>
        <w:t xml:space="preserve">, Saul </w:t>
      </w:r>
    </w:p>
    <w:p w:rsidR="00D748AE" w:rsidRPr="002E2FA4" w:rsidRDefault="00D748AE" w:rsidP="00D748AE">
      <w:pPr>
        <w:jc w:val="center"/>
        <w:rPr>
          <w:rFonts w:ascii="Arial" w:hAnsi="Arial" w:cs="Arial"/>
          <w:b/>
          <w:i/>
          <w:lang w:val="en-US"/>
        </w:rPr>
      </w:pPr>
      <w:r w:rsidRPr="002E2FA4">
        <w:rPr>
          <w:rFonts w:ascii="Arial" w:hAnsi="Arial" w:cs="Arial"/>
          <w:lang w:val="en-US"/>
        </w:rPr>
        <w:t xml:space="preserve">Manager:    </w:t>
      </w:r>
      <w:r w:rsidRPr="002E2FA4">
        <w:rPr>
          <w:rFonts w:ascii="Arial" w:hAnsi="Arial" w:cs="Arial"/>
          <w:b/>
          <w:i/>
          <w:lang w:val="en-US"/>
        </w:rPr>
        <w:t>Guzman, Dorian</w:t>
      </w:r>
    </w:p>
    <w:p w:rsidR="00D748AE" w:rsidRPr="002E2FA4" w:rsidRDefault="00D748AE" w:rsidP="00D748AE">
      <w:pPr>
        <w:ind w:left="1416" w:firstLine="708"/>
        <w:jc w:val="center"/>
        <w:rPr>
          <w:rFonts w:ascii="Arial" w:hAnsi="Arial" w:cs="Arial"/>
          <w:lang w:val="en-US"/>
        </w:rPr>
      </w:pPr>
    </w:p>
    <w:p w:rsidR="00D748AE" w:rsidRDefault="00D748AE" w:rsidP="00D748AE">
      <w:pPr>
        <w:ind w:firstLine="708"/>
        <w:jc w:val="center"/>
        <w:rPr>
          <w:rFonts w:ascii="Arial" w:hAnsi="Arial" w:cs="Arial"/>
          <w:lang w:val="en-US"/>
        </w:rPr>
      </w:pPr>
    </w:p>
    <w:p w:rsidR="00D748AE" w:rsidRPr="00D748AE" w:rsidRDefault="00D748AE" w:rsidP="00D748AE">
      <w:pPr>
        <w:ind w:firstLine="708"/>
        <w:jc w:val="center"/>
        <w:rPr>
          <w:rFonts w:ascii="Arial" w:hAnsi="Arial" w:cs="Arial"/>
          <w:b/>
          <w:i/>
          <w:lang w:val="en-US"/>
        </w:rPr>
      </w:pPr>
      <w:r w:rsidRPr="00D748AE">
        <w:rPr>
          <w:rFonts w:ascii="Arial" w:hAnsi="Arial" w:cs="Arial"/>
          <w:b/>
          <w:lang w:val="en-US"/>
        </w:rPr>
        <w:t>Tools &amp; Automation Team, McAfee Labs Chile</w:t>
      </w:r>
    </w:p>
    <w:p w:rsidR="00BC50B0" w:rsidRDefault="00BC50B0" w:rsidP="009E734B">
      <w:pPr>
        <w:rPr>
          <w:b/>
          <w:lang w:val="en-US"/>
        </w:rPr>
      </w:pPr>
    </w:p>
    <w:p w:rsidR="00BC50B0" w:rsidRDefault="00BC50B0" w:rsidP="009E734B">
      <w:pPr>
        <w:rPr>
          <w:b/>
          <w:lang w:val="en-US"/>
        </w:rPr>
      </w:pPr>
    </w:p>
    <w:p w:rsidR="00BC50B0" w:rsidRDefault="00BC50B0" w:rsidP="009E734B">
      <w:pPr>
        <w:rPr>
          <w:b/>
          <w:lang w:val="en-US"/>
        </w:rPr>
      </w:pPr>
    </w:p>
    <w:p w:rsidR="00BC50B0" w:rsidRDefault="00BC50B0" w:rsidP="009E734B">
      <w:pPr>
        <w:rPr>
          <w:b/>
          <w:lang w:val="en-US"/>
        </w:rPr>
      </w:pPr>
    </w:p>
    <w:p w:rsidR="00EF4134" w:rsidRDefault="00EF4134" w:rsidP="009E734B">
      <w:pPr>
        <w:rPr>
          <w:b/>
          <w:lang w:val="en-US"/>
        </w:rPr>
      </w:pPr>
    </w:p>
    <w:p w:rsidR="00A37799" w:rsidRDefault="00A37799" w:rsidP="009E734B">
      <w:pPr>
        <w:rPr>
          <w:b/>
          <w:lang w:val="en-US"/>
        </w:rPr>
      </w:pPr>
    </w:p>
    <w:p w:rsidR="00BC50B0" w:rsidRPr="00D748AE" w:rsidRDefault="00D748AE" w:rsidP="00D748AE">
      <w:pPr>
        <w:jc w:val="center"/>
        <w:rPr>
          <w:lang w:val="en-US"/>
        </w:rPr>
      </w:pPr>
      <w:r w:rsidRPr="00D748AE">
        <w:rPr>
          <w:lang w:val="en-US"/>
        </w:rPr>
        <w:t>Santiago Chile – October 2011</w:t>
      </w:r>
    </w:p>
    <w:p w:rsidR="00CD34C7" w:rsidRPr="005A6C87" w:rsidRDefault="00CD34C7" w:rsidP="009E734B">
      <w:pPr>
        <w:pStyle w:val="ListParagraph"/>
        <w:numPr>
          <w:ilvl w:val="0"/>
          <w:numId w:val="2"/>
        </w:numPr>
        <w:rPr>
          <w:rFonts w:ascii="Times New Roman" w:hAnsi="Times New Roman" w:cs="Times New Roman"/>
          <w:b/>
          <w:lang w:val="en-US"/>
        </w:rPr>
      </w:pPr>
      <w:r w:rsidRPr="005A6C87">
        <w:rPr>
          <w:rFonts w:ascii="Times New Roman" w:hAnsi="Times New Roman" w:cs="Times New Roman"/>
          <w:b/>
          <w:lang w:val="en-US"/>
        </w:rPr>
        <w:lastRenderedPageBreak/>
        <w:t>TEST MATRIX APPLICATION</w:t>
      </w:r>
    </w:p>
    <w:p w:rsidR="00CD34C7" w:rsidRPr="005A6C87" w:rsidRDefault="00CD34C7" w:rsidP="00CD34C7">
      <w:pPr>
        <w:ind w:left="-851"/>
        <w:rPr>
          <w:rFonts w:ascii="Times New Roman" w:hAnsi="Times New Roman" w:cs="Times New Roman"/>
          <w:lang w:val="en-US"/>
        </w:rPr>
      </w:pPr>
      <w:r w:rsidRPr="005A6C87">
        <w:rPr>
          <w:rFonts w:ascii="Times New Roman" w:hAnsi="Times New Roman" w:cs="Times New Roman"/>
          <w:lang w:val="en-US"/>
        </w:rPr>
        <w:t xml:space="preserve">Test Matrix </w:t>
      </w:r>
      <w:r w:rsidR="00734946" w:rsidRPr="005A6C87">
        <w:rPr>
          <w:rFonts w:ascii="Times New Roman" w:hAnsi="Times New Roman" w:cs="Times New Roman"/>
          <w:lang w:val="en-US"/>
        </w:rPr>
        <w:t xml:space="preserve">(TM) application </w:t>
      </w:r>
      <w:r w:rsidRPr="005A6C87">
        <w:rPr>
          <w:rFonts w:ascii="Times New Roman" w:hAnsi="Times New Roman" w:cs="Times New Roman"/>
          <w:lang w:val="en-US"/>
        </w:rPr>
        <w:t xml:space="preserve">was developed by the Tools and Automation </w:t>
      </w:r>
      <w:r w:rsidR="00EE5C96" w:rsidRPr="005A6C87">
        <w:rPr>
          <w:rFonts w:ascii="Times New Roman" w:hAnsi="Times New Roman" w:cs="Times New Roman"/>
          <w:lang w:val="en-US"/>
        </w:rPr>
        <w:t xml:space="preserve">Team </w:t>
      </w:r>
      <w:r w:rsidRPr="005A6C87">
        <w:rPr>
          <w:rFonts w:ascii="Times New Roman" w:hAnsi="Times New Roman" w:cs="Times New Roman"/>
          <w:lang w:val="en-US"/>
        </w:rPr>
        <w:t>in McAfee Labs Chile. It allow</w:t>
      </w:r>
      <w:r w:rsidR="001F20ED" w:rsidRPr="005A6C87">
        <w:rPr>
          <w:rFonts w:ascii="Times New Roman" w:hAnsi="Times New Roman" w:cs="Times New Roman"/>
          <w:lang w:val="en-US"/>
        </w:rPr>
        <w:t>s</w:t>
      </w:r>
      <w:r w:rsidRPr="005A6C87">
        <w:rPr>
          <w:rFonts w:ascii="Times New Roman" w:hAnsi="Times New Roman" w:cs="Times New Roman"/>
          <w:lang w:val="en-US"/>
        </w:rPr>
        <w:t xml:space="preserve"> </w:t>
      </w:r>
      <w:r w:rsidR="00EE5C96" w:rsidRPr="005A6C87">
        <w:rPr>
          <w:rFonts w:ascii="Times New Roman" w:hAnsi="Times New Roman" w:cs="Times New Roman"/>
          <w:lang w:val="en-US"/>
        </w:rPr>
        <w:t xml:space="preserve">the SCAP and Foundstone team </w:t>
      </w:r>
      <w:r w:rsidRPr="005A6C87">
        <w:rPr>
          <w:rFonts w:ascii="Times New Roman" w:hAnsi="Times New Roman" w:cs="Times New Roman"/>
          <w:lang w:val="en-US"/>
        </w:rPr>
        <w:t>generate the T</w:t>
      </w:r>
      <w:r w:rsidR="00EE5C96" w:rsidRPr="005A6C87">
        <w:rPr>
          <w:rFonts w:ascii="Times New Roman" w:hAnsi="Times New Roman" w:cs="Times New Roman"/>
          <w:lang w:val="en-US"/>
        </w:rPr>
        <w:t xml:space="preserve">M </w:t>
      </w:r>
      <w:r w:rsidRPr="005A6C87">
        <w:rPr>
          <w:rFonts w:ascii="Times New Roman" w:hAnsi="Times New Roman" w:cs="Times New Roman"/>
          <w:lang w:val="en-US"/>
        </w:rPr>
        <w:t>automatically</w:t>
      </w:r>
      <w:r w:rsidR="00EE5C96" w:rsidRPr="005A6C87">
        <w:rPr>
          <w:rFonts w:ascii="Times New Roman" w:hAnsi="Times New Roman" w:cs="Times New Roman"/>
          <w:lang w:val="en-US"/>
        </w:rPr>
        <w:t xml:space="preserve">. This task is performed </w:t>
      </w:r>
      <w:r w:rsidR="001D40B7" w:rsidRPr="005A6C87">
        <w:rPr>
          <w:rFonts w:ascii="Times New Roman" w:hAnsi="Times New Roman" w:cs="Times New Roman"/>
          <w:lang w:val="en-US"/>
        </w:rPr>
        <w:t xml:space="preserve">monthly when we receive the </w:t>
      </w:r>
      <w:r w:rsidRPr="005A6C87">
        <w:rPr>
          <w:rFonts w:ascii="Times New Roman" w:hAnsi="Times New Roman" w:cs="Times New Roman"/>
          <w:lang w:val="en-US"/>
        </w:rPr>
        <w:t>bulletins from the VSP program.</w:t>
      </w:r>
    </w:p>
    <w:p w:rsidR="00CD34C7" w:rsidRPr="005A6C87" w:rsidRDefault="00CD34C7" w:rsidP="00C279C1">
      <w:pPr>
        <w:pStyle w:val="ListParagraph"/>
        <w:numPr>
          <w:ilvl w:val="1"/>
          <w:numId w:val="2"/>
        </w:numPr>
        <w:rPr>
          <w:rFonts w:ascii="Times New Roman" w:hAnsi="Times New Roman" w:cs="Times New Roman"/>
          <w:b/>
          <w:lang w:val="en-US"/>
        </w:rPr>
      </w:pPr>
      <w:r w:rsidRPr="005A6C87">
        <w:rPr>
          <w:rFonts w:ascii="Times New Roman" w:hAnsi="Times New Roman" w:cs="Times New Roman"/>
          <w:b/>
          <w:lang w:val="en-US"/>
        </w:rPr>
        <w:t xml:space="preserve">HOW TO EXECUTE </w:t>
      </w:r>
    </w:p>
    <w:p w:rsidR="0023602E" w:rsidRPr="005A6C87" w:rsidRDefault="0023602E" w:rsidP="0023602E">
      <w:pPr>
        <w:pStyle w:val="ListParagraph"/>
        <w:ind w:left="-491"/>
        <w:rPr>
          <w:rFonts w:ascii="Times New Roman" w:hAnsi="Times New Roman" w:cs="Times New Roman"/>
          <w:lang w:val="en-US"/>
        </w:rPr>
      </w:pPr>
    </w:p>
    <w:p w:rsidR="00C279C1" w:rsidRPr="005A6C87" w:rsidRDefault="00CD34C7" w:rsidP="00C279C1">
      <w:pPr>
        <w:pStyle w:val="ListParagraph"/>
        <w:numPr>
          <w:ilvl w:val="2"/>
          <w:numId w:val="3"/>
        </w:numPr>
        <w:rPr>
          <w:rFonts w:ascii="Times New Roman" w:hAnsi="Times New Roman" w:cs="Times New Roman"/>
          <w:lang w:val="en-US"/>
        </w:rPr>
      </w:pPr>
      <w:r w:rsidRPr="005A6C87">
        <w:rPr>
          <w:rFonts w:ascii="Times New Roman" w:hAnsi="Times New Roman" w:cs="Times New Roman"/>
          <w:lang w:val="en-US"/>
        </w:rPr>
        <w:t xml:space="preserve">Download the VSP Bulletins (.zip). Extract all </w:t>
      </w:r>
      <w:proofErr w:type="gramStart"/>
      <w:r w:rsidRPr="005A6C87">
        <w:rPr>
          <w:rFonts w:ascii="Times New Roman" w:hAnsi="Times New Roman" w:cs="Times New Roman"/>
          <w:lang w:val="en-US"/>
        </w:rPr>
        <w:t>bulletins(</w:t>
      </w:r>
      <w:proofErr w:type="gramEnd"/>
      <w:r w:rsidRPr="005A6C87">
        <w:rPr>
          <w:rFonts w:ascii="Times New Roman" w:hAnsi="Times New Roman" w:cs="Times New Roman"/>
          <w:lang w:val="en-US"/>
        </w:rPr>
        <w:t xml:space="preserve">*.docx) that are in the zip file (You could use the </w:t>
      </w:r>
      <w:proofErr w:type="spellStart"/>
      <w:r w:rsidRPr="005A6C87">
        <w:rPr>
          <w:rFonts w:ascii="Times New Roman" w:hAnsi="Times New Roman" w:cs="Times New Roman"/>
          <w:lang w:val="en-US"/>
        </w:rPr>
        <w:t>BulletinUncompressor</w:t>
      </w:r>
      <w:proofErr w:type="spellEnd"/>
      <w:r w:rsidRPr="005A6C87">
        <w:rPr>
          <w:rFonts w:ascii="Times New Roman" w:hAnsi="Times New Roman" w:cs="Times New Roman"/>
          <w:lang w:val="en-US"/>
        </w:rPr>
        <w:t xml:space="preserve"> Tool to do it).</w:t>
      </w:r>
    </w:p>
    <w:p w:rsidR="00CD34C7" w:rsidRPr="005A6C87" w:rsidRDefault="00C279C1" w:rsidP="00C279C1">
      <w:pPr>
        <w:pStyle w:val="ListParagraph"/>
        <w:numPr>
          <w:ilvl w:val="2"/>
          <w:numId w:val="3"/>
        </w:numPr>
        <w:rPr>
          <w:rFonts w:ascii="Times New Roman" w:hAnsi="Times New Roman" w:cs="Times New Roman"/>
          <w:lang w:val="en-US"/>
        </w:rPr>
      </w:pPr>
      <w:r w:rsidRPr="005A6C87">
        <w:rPr>
          <w:rFonts w:ascii="Times New Roman" w:hAnsi="Times New Roman" w:cs="Times New Roman"/>
          <w:lang w:val="en-US"/>
        </w:rPr>
        <w:t>Execute TMApplication.exe</w:t>
      </w:r>
    </w:p>
    <w:p w:rsidR="00C279C1" w:rsidRPr="005A6C87" w:rsidRDefault="00C279C1" w:rsidP="00C279C1">
      <w:pPr>
        <w:pStyle w:val="ListParagraph"/>
        <w:numPr>
          <w:ilvl w:val="2"/>
          <w:numId w:val="3"/>
        </w:numPr>
        <w:rPr>
          <w:rFonts w:ascii="Times New Roman" w:hAnsi="Times New Roman" w:cs="Times New Roman"/>
          <w:lang w:val="en-US"/>
        </w:rPr>
      </w:pPr>
      <w:r w:rsidRPr="005A6C87">
        <w:rPr>
          <w:rFonts w:ascii="Times New Roman" w:hAnsi="Times New Roman" w:cs="Times New Roman"/>
          <w:lang w:val="en-US"/>
        </w:rPr>
        <w:t>Once the application is opened, you have to select the type of Test Matrix you would like to generate</w:t>
      </w:r>
      <w:r w:rsidR="008D2410" w:rsidRPr="005A6C87">
        <w:rPr>
          <w:rFonts w:ascii="Times New Roman" w:hAnsi="Times New Roman" w:cs="Times New Roman"/>
          <w:lang w:val="en-US"/>
        </w:rPr>
        <w:t xml:space="preserve"> (SCAP TM or F</w:t>
      </w:r>
      <w:r w:rsidR="00A452CF" w:rsidRPr="005A6C87">
        <w:rPr>
          <w:rFonts w:ascii="Times New Roman" w:hAnsi="Times New Roman" w:cs="Times New Roman"/>
          <w:lang w:val="en-US"/>
        </w:rPr>
        <w:t>oundstone</w:t>
      </w:r>
      <w:r w:rsidR="008D2410" w:rsidRPr="005A6C87">
        <w:rPr>
          <w:rFonts w:ascii="Times New Roman" w:hAnsi="Times New Roman" w:cs="Times New Roman"/>
          <w:lang w:val="en-US"/>
        </w:rPr>
        <w:t xml:space="preserve"> TM)</w:t>
      </w:r>
      <w:r w:rsidRPr="005A6C87">
        <w:rPr>
          <w:rFonts w:ascii="Times New Roman" w:hAnsi="Times New Roman" w:cs="Times New Roman"/>
          <w:lang w:val="en-US"/>
        </w:rPr>
        <w:t>.</w:t>
      </w:r>
    </w:p>
    <w:p w:rsidR="00C279C1" w:rsidRPr="005A6C87" w:rsidRDefault="00C279C1" w:rsidP="00C279C1">
      <w:pPr>
        <w:pStyle w:val="ListParagraph"/>
        <w:numPr>
          <w:ilvl w:val="2"/>
          <w:numId w:val="3"/>
        </w:numPr>
        <w:rPr>
          <w:rFonts w:ascii="Times New Roman" w:hAnsi="Times New Roman" w:cs="Times New Roman"/>
          <w:lang w:val="en-US"/>
        </w:rPr>
      </w:pPr>
      <w:r w:rsidRPr="005A6C87">
        <w:rPr>
          <w:rFonts w:ascii="Times New Roman" w:hAnsi="Times New Roman" w:cs="Times New Roman"/>
          <w:lang w:val="en-US"/>
        </w:rPr>
        <w:t>Select Bulletins location, which is the uncompressed folder in step 1.</w:t>
      </w:r>
    </w:p>
    <w:p w:rsidR="00310055" w:rsidRPr="005A6C87" w:rsidRDefault="00C279C1" w:rsidP="00310055">
      <w:pPr>
        <w:pStyle w:val="ListParagraph"/>
        <w:numPr>
          <w:ilvl w:val="2"/>
          <w:numId w:val="3"/>
        </w:numPr>
        <w:rPr>
          <w:rFonts w:ascii="Times New Roman" w:hAnsi="Times New Roman" w:cs="Times New Roman"/>
          <w:lang w:val="en-US"/>
        </w:rPr>
      </w:pPr>
      <w:r w:rsidRPr="005A6C87">
        <w:rPr>
          <w:rFonts w:ascii="Times New Roman" w:hAnsi="Times New Roman" w:cs="Times New Roman"/>
          <w:lang w:val="en-US"/>
        </w:rPr>
        <w:t>Press "Start Generating TM" button.</w:t>
      </w:r>
    </w:p>
    <w:p w:rsidR="000177FF" w:rsidRPr="005A6C87" w:rsidRDefault="000177FF" w:rsidP="000177FF">
      <w:pPr>
        <w:pStyle w:val="ListParagraph"/>
        <w:rPr>
          <w:rFonts w:ascii="Times New Roman" w:hAnsi="Times New Roman" w:cs="Times New Roman"/>
          <w:lang w:val="en-US"/>
        </w:rPr>
      </w:pPr>
    </w:p>
    <w:p w:rsidR="00FB7568" w:rsidRPr="005A6C87" w:rsidRDefault="00147558" w:rsidP="00FB7568">
      <w:pPr>
        <w:pStyle w:val="ListParagraph"/>
        <w:numPr>
          <w:ilvl w:val="1"/>
          <w:numId w:val="2"/>
        </w:numPr>
        <w:rPr>
          <w:rFonts w:ascii="Times New Roman" w:hAnsi="Times New Roman" w:cs="Times New Roman"/>
          <w:b/>
          <w:lang w:val="en-US"/>
        </w:rPr>
      </w:pPr>
      <w:r w:rsidRPr="005A6C87">
        <w:rPr>
          <w:rFonts w:ascii="Times New Roman" w:hAnsi="Times New Roman" w:cs="Times New Roman"/>
          <w:b/>
          <w:lang w:val="en-US"/>
        </w:rPr>
        <w:t>T</w:t>
      </w:r>
      <w:r w:rsidR="0023602E" w:rsidRPr="005A6C87">
        <w:rPr>
          <w:rFonts w:ascii="Times New Roman" w:hAnsi="Times New Roman" w:cs="Times New Roman"/>
          <w:b/>
          <w:lang w:val="en-US"/>
        </w:rPr>
        <w:t>EMPLATES REQUIRED</w:t>
      </w:r>
    </w:p>
    <w:p w:rsidR="009034DC" w:rsidRPr="005A6C87" w:rsidRDefault="0044729B" w:rsidP="00CD34C7">
      <w:pPr>
        <w:ind w:left="-851"/>
        <w:rPr>
          <w:rFonts w:ascii="Times New Roman" w:hAnsi="Times New Roman" w:cs="Times New Roman"/>
          <w:lang w:val="en-US"/>
        </w:rPr>
      </w:pPr>
      <w:r w:rsidRPr="005A6C87">
        <w:rPr>
          <w:rFonts w:ascii="Times New Roman" w:hAnsi="Times New Roman" w:cs="Times New Roman"/>
          <w:lang w:val="en-US"/>
        </w:rPr>
        <w:t xml:space="preserve">TM application </w:t>
      </w:r>
      <w:r w:rsidR="009034DC" w:rsidRPr="005A6C87">
        <w:rPr>
          <w:rFonts w:ascii="Times New Roman" w:hAnsi="Times New Roman" w:cs="Times New Roman"/>
          <w:lang w:val="en-US"/>
        </w:rPr>
        <w:t>uses templates to generate the results, so the following templates must in the same folder as</w:t>
      </w:r>
      <w:r w:rsidR="00D037FD" w:rsidRPr="005A6C87">
        <w:rPr>
          <w:rFonts w:ascii="Times New Roman" w:hAnsi="Times New Roman" w:cs="Times New Roman"/>
          <w:lang w:val="en-US"/>
        </w:rPr>
        <w:t xml:space="preserve"> the TMApplicat</w:t>
      </w:r>
      <w:r w:rsidR="00B06BB3" w:rsidRPr="005A6C87">
        <w:rPr>
          <w:rFonts w:ascii="Times New Roman" w:hAnsi="Times New Roman" w:cs="Times New Roman"/>
          <w:lang w:val="en-US"/>
        </w:rPr>
        <w:t>ion.exe:</w:t>
      </w:r>
    </w:p>
    <w:p w:rsidR="00CD34C7" w:rsidRPr="005A6C87" w:rsidRDefault="00CD34C7" w:rsidP="009034DC">
      <w:pPr>
        <w:pStyle w:val="ListParagraph"/>
        <w:numPr>
          <w:ilvl w:val="0"/>
          <w:numId w:val="1"/>
        </w:numPr>
        <w:rPr>
          <w:rFonts w:ascii="Times New Roman" w:hAnsi="Times New Roman" w:cs="Times New Roman"/>
          <w:lang w:val="en-US"/>
        </w:rPr>
      </w:pPr>
      <w:r w:rsidRPr="005A6C87">
        <w:rPr>
          <w:rFonts w:ascii="Times New Roman" w:hAnsi="Times New Roman" w:cs="Times New Roman"/>
          <w:lang w:val="en-US"/>
        </w:rPr>
        <w:t>OriginalTM.xlsx</w:t>
      </w:r>
      <w:r w:rsidR="00551830" w:rsidRPr="005A6C87">
        <w:rPr>
          <w:rFonts w:ascii="Times New Roman" w:hAnsi="Times New Roman" w:cs="Times New Roman"/>
          <w:lang w:val="en-US"/>
        </w:rPr>
        <w:t>:</w:t>
      </w:r>
      <w:r w:rsidRPr="005A6C87">
        <w:rPr>
          <w:rFonts w:ascii="Times New Roman" w:hAnsi="Times New Roman" w:cs="Times New Roman"/>
          <w:lang w:val="en-US"/>
        </w:rPr>
        <w:t xml:space="preserve"> This template is being used to generate the Test Matrix. </w:t>
      </w:r>
    </w:p>
    <w:p w:rsidR="00CD34C7" w:rsidRPr="005A6C87" w:rsidRDefault="00CD34C7" w:rsidP="009034DC">
      <w:pPr>
        <w:pStyle w:val="ListParagraph"/>
        <w:numPr>
          <w:ilvl w:val="0"/>
          <w:numId w:val="1"/>
        </w:numPr>
        <w:rPr>
          <w:rFonts w:ascii="Times New Roman" w:hAnsi="Times New Roman" w:cs="Times New Roman"/>
          <w:lang w:val="en-US"/>
        </w:rPr>
      </w:pPr>
      <w:r w:rsidRPr="005A6C87">
        <w:rPr>
          <w:rFonts w:ascii="Times New Roman" w:hAnsi="Times New Roman" w:cs="Times New Roman"/>
          <w:lang w:val="en-US"/>
        </w:rPr>
        <w:t xml:space="preserve">Apps.xlsx       </w:t>
      </w:r>
      <w:r w:rsidR="00551830" w:rsidRPr="005A6C87">
        <w:rPr>
          <w:rFonts w:ascii="Times New Roman" w:hAnsi="Times New Roman" w:cs="Times New Roman"/>
          <w:lang w:val="en-US"/>
        </w:rPr>
        <w:t xml:space="preserve">     : </w:t>
      </w:r>
      <w:r w:rsidRPr="005A6C87">
        <w:rPr>
          <w:rFonts w:ascii="Times New Roman" w:hAnsi="Times New Roman" w:cs="Times New Roman"/>
          <w:lang w:val="en-US"/>
        </w:rPr>
        <w:t>This file contains the default platforms of the application.</w:t>
      </w:r>
    </w:p>
    <w:p w:rsidR="00310055" w:rsidRPr="005A6C87" w:rsidRDefault="00310055" w:rsidP="00310055">
      <w:pPr>
        <w:pStyle w:val="ListParagraph"/>
        <w:ind w:left="-131"/>
        <w:rPr>
          <w:rFonts w:ascii="Times New Roman" w:hAnsi="Times New Roman" w:cs="Times New Roman"/>
          <w:lang w:val="en-US"/>
        </w:rPr>
      </w:pPr>
    </w:p>
    <w:p w:rsidR="00310055" w:rsidRPr="005A6C87" w:rsidRDefault="00C43151" w:rsidP="00310055">
      <w:pPr>
        <w:pStyle w:val="ListParagraph"/>
        <w:numPr>
          <w:ilvl w:val="1"/>
          <w:numId w:val="2"/>
        </w:numPr>
        <w:rPr>
          <w:rFonts w:ascii="Times New Roman" w:hAnsi="Times New Roman" w:cs="Times New Roman"/>
          <w:b/>
          <w:lang w:val="en-US"/>
        </w:rPr>
      </w:pPr>
      <w:r w:rsidRPr="005A6C87">
        <w:rPr>
          <w:rFonts w:ascii="Times New Roman" w:hAnsi="Times New Roman" w:cs="Times New Roman"/>
          <w:b/>
          <w:lang w:val="en-US"/>
        </w:rPr>
        <w:t>DATA EXTRACTION FROM BULLETINS</w:t>
      </w:r>
    </w:p>
    <w:p w:rsidR="00275DEF" w:rsidRPr="005A6C87" w:rsidRDefault="00275DEF" w:rsidP="00275DEF">
      <w:pPr>
        <w:pStyle w:val="ListParagraph"/>
        <w:ind w:left="-491"/>
        <w:rPr>
          <w:rFonts w:ascii="Times New Roman" w:hAnsi="Times New Roman" w:cs="Times New Roman"/>
          <w:b/>
          <w:lang w:val="en-US"/>
        </w:rPr>
      </w:pPr>
    </w:p>
    <w:p w:rsidR="00275DEF" w:rsidRPr="005A6C87" w:rsidRDefault="00275DEF" w:rsidP="00275DEF">
      <w:pPr>
        <w:pStyle w:val="ListParagraph"/>
        <w:ind w:left="-491"/>
        <w:rPr>
          <w:rFonts w:ascii="Times New Roman" w:hAnsi="Times New Roman" w:cs="Times New Roman"/>
          <w:lang w:val="en-US"/>
        </w:rPr>
      </w:pPr>
      <w:r w:rsidRPr="005A6C87">
        <w:rPr>
          <w:rFonts w:ascii="Times New Roman" w:hAnsi="Times New Roman" w:cs="Times New Roman"/>
          <w:lang w:val="en-US"/>
        </w:rPr>
        <w:t xml:space="preserve">The following items were designed based on the monthly VSP bulletins that </w:t>
      </w:r>
      <w:r w:rsidR="00D77482" w:rsidRPr="005A6C87">
        <w:rPr>
          <w:rFonts w:ascii="Times New Roman" w:hAnsi="Times New Roman" w:cs="Times New Roman"/>
          <w:lang w:val="en-US"/>
        </w:rPr>
        <w:t>we receive</w:t>
      </w:r>
      <w:r w:rsidR="00734946" w:rsidRPr="005A6C87">
        <w:rPr>
          <w:rFonts w:ascii="Times New Roman" w:hAnsi="Times New Roman" w:cs="Times New Roman"/>
          <w:lang w:val="en-US"/>
        </w:rPr>
        <w:t>.</w:t>
      </w:r>
      <w:r w:rsidRPr="005A6C87">
        <w:rPr>
          <w:rFonts w:ascii="Times New Roman" w:hAnsi="Times New Roman" w:cs="Times New Roman"/>
          <w:lang w:val="en-US"/>
        </w:rPr>
        <w:t xml:space="preserve"> </w:t>
      </w:r>
      <w:r w:rsidR="00D77482" w:rsidRPr="005A6C87">
        <w:rPr>
          <w:rFonts w:ascii="Times New Roman" w:hAnsi="Times New Roman" w:cs="Times New Roman"/>
          <w:lang w:val="en-US"/>
        </w:rPr>
        <w:t>T</w:t>
      </w:r>
      <w:r w:rsidRPr="005A6C87">
        <w:rPr>
          <w:rFonts w:ascii="Times New Roman" w:hAnsi="Times New Roman" w:cs="Times New Roman"/>
          <w:lang w:val="en-US"/>
        </w:rPr>
        <w:t>here might some differences or exceptions added</w:t>
      </w:r>
      <w:r w:rsidR="001F78B4" w:rsidRPr="005A6C87">
        <w:rPr>
          <w:rFonts w:ascii="Times New Roman" w:hAnsi="Times New Roman" w:cs="Times New Roman"/>
          <w:lang w:val="en-US"/>
        </w:rPr>
        <w:t xml:space="preserve"> from time to time. If that is the case,</w:t>
      </w:r>
      <w:r w:rsidRPr="005A6C87">
        <w:rPr>
          <w:rFonts w:ascii="Times New Roman" w:hAnsi="Times New Roman" w:cs="Times New Roman"/>
          <w:lang w:val="en-US"/>
        </w:rPr>
        <w:t xml:space="preserve"> the person in charge of </w:t>
      </w:r>
      <w:r w:rsidR="009026DA" w:rsidRPr="005A6C87">
        <w:rPr>
          <w:rFonts w:ascii="Times New Roman" w:hAnsi="Times New Roman" w:cs="Times New Roman"/>
          <w:lang w:val="en-US"/>
        </w:rPr>
        <w:t xml:space="preserve">generating the TM has to change the </w:t>
      </w:r>
      <w:r w:rsidRPr="005A6C87">
        <w:rPr>
          <w:rFonts w:ascii="Times New Roman" w:hAnsi="Times New Roman" w:cs="Times New Roman"/>
          <w:lang w:val="en-US"/>
        </w:rPr>
        <w:t>data in the bulletins manually if necessary.</w:t>
      </w:r>
    </w:p>
    <w:p w:rsidR="00310055" w:rsidRPr="005A6C87" w:rsidRDefault="00310055" w:rsidP="00310055">
      <w:pPr>
        <w:pStyle w:val="ListParagraph"/>
        <w:ind w:left="-491"/>
        <w:rPr>
          <w:rFonts w:ascii="Times New Roman" w:hAnsi="Times New Roman" w:cs="Times New Roman"/>
          <w:b/>
          <w:lang w:val="en-US"/>
        </w:rPr>
      </w:pPr>
    </w:p>
    <w:p w:rsidR="00310055" w:rsidRPr="005A6C87" w:rsidRDefault="009E734B" w:rsidP="00310055">
      <w:pPr>
        <w:pStyle w:val="ListParagraph"/>
        <w:numPr>
          <w:ilvl w:val="2"/>
          <w:numId w:val="2"/>
        </w:numPr>
        <w:ind w:left="284"/>
        <w:rPr>
          <w:rFonts w:ascii="Times New Roman" w:hAnsi="Times New Roman" w:cs="Times New Roman"/>
          <w:b/>
          <w:lang w:val="en-US"/>
        </w:rPr>
      </w:pPr>
      <w:r w:rsidRPr="005A6C87">
        <w:rPr>
          <w:rFonts w:ascii="Times New Roman" w:hAnsi="Times New Roman" w:cs="Times New Roman"/>
          <w:b/>
          <w:lang w:val="en-US"/>
        </w:rPr>
        <w:t>SCAP</w:t>
      </w:r>
    </w:p>
    <w:p w:rsidR="008337AA" w:rsidRPr="005A6C87" w:rsidRDefault="00310055" w:rsidP="00C25C53">
      <w:pPr>
        <w:ind w:left="284"/>
        <w:rPr>
          <w:rFonts w:ascii="Times New Roman" w:hAnsi="Times New Roman" w:cs="Times New Roman"/>
          <w:lang w:val="en-US"/>
        </w:rPr>
      </w:pPr>
      <w:r w:rsidRPr="005A6C87">
        <w:rPr>
          <w:rFonts w:ascii="Times New Roman" w:hAnsi="Times New Roman" w:cs="Times New Roman"/>
          <w:lang w:val="en-US"/>
        </w:rPr>
        <w:t xml:space="preserve">The first thing we do is traverse all the tables that are in </w:t>
      </w:r>
      <w:r w:rsidR="00776849" w:rsidRPr="005A6C87">
        <w:rPr>
          <w:rFonts w:ascii="Times New Roman" w:hAnsi="Times New Roman" w:cs="Times New Roman"/>
          <w:lang w:val="en-US"/>
        </w:rPr>
        <w:t>each bulletin</w:t>
      </w:r>
      <w:r w:rsidRPr="005A6C87">
        <w:rPr>
          <w:rFonts w:ascii="Times New Roman" w:hAnsi="Times New Roman" w:cs="Times New Roman"/>
          <w:lang w:val="en-US"/>
        </w:rPr>
        <w:t xml:space="preserve">. </w:t>
      </w:r>
      <w:r w:rsidR="00C25C53" w:rsidRPr="005A6C87">
        <w:rPr>
          <w:rFonts w:ascii="Times New Roman" w:hAnsi="Times New Roman" w:cs="Times New Roman"/>
          <w:lang w:val="en-US"/>
        </w:rPr>
        <w:t>The t</w:t>
      </w:r>
      <w:r w:rsidR="008337AA" w:rsidRPr="005A6C87">
        <w:rPr>
          <w:rFonts w:ascii="Times New Roman" w:hAnsi="Times New Roman" w:cs="Times New Roman"/>
          <w:lang w:val="en-US"/>
        </w:rPr>
        <w:t xml:space="preserve">ables </w:t>
      </w:r>
      <w:r w:rsidR="00C25C53" w:rsidRPr="005A6C87">
        <w:rPr>
          <w:rFonts w:ascii="Times New Roman" w:hAnsi="Times New Roman" w:cs="Times New Roman"/>
          <w:lang w:val="en-US"/>
        </w:rPr>
        <w:t xml:space="preserve">that considered </w:t>
      </w:r>
      <w:r w:rsidR="008337AA" w:rsidRPr="005A6C87">
        <w:rPr>
          <w:rFonts w:ascii="Times New Roman" w:hAnsi="Times New Roman" w:cs="Times New Roman"/>
          <w:lang w:val="en-US"/>
        </w:rPr>
        <w:t xml:space="preserve">have four or five </w:t>
      </w:r>
      <w:r w:rsidR="00D7530F" w:rsidRPr="005A6C87">
        <w:rPr>
          <w:rFonts w:ascii="Times New Roman" w:hAnsi="Times New Roman" w:cs="Times New Roman"/>
          <w:lang w:val="en-US"/>
        </w:rPr>
        <w:t>columns</w:t>
      </w:r>
      <w:r w:rsidR="008337AA" w:rsidRPr="005A6C87">
        <w:rPr>
          <w:rFonts w:ascii="Times New Roman" w:hAnsi="Times New Roman" w:cs="Times New Roman"/>
          <w:lang w:val="en-US"/>
        </w:rPr>
        <w:t xml:space="preserve"> and the last three </w:t>
      </w:r>
      <w:r w:rsidR="001F78B4" w:rsidRPr="005A6C87">
        <w:rPr>
          <w:rFonts w:ascii="Times New Roman" w:hAnsi="Times New Roman" w:cs="Times New Roman"/>
          <w:lang w:val="en-US"/>
        </w:rPr>
        <w:t>columns of</w:t>
      </w:r>
      <w:r w:rsidR="008337AA" w:rsidRPr="005A6C87">
        <w:rPr>
          <w:rFonts w:ascii="Times New Roman" w:hAnsi="Times New Roman" w:cs="Times New Roman"/>
          <w:lang w:val="en-US"/>
        </w:rPr>
        <w:t xml:space="preserve"> the header’s table must have the content highlighted in red.</w:t>
      </w:r>
    </w:p>
    <w:tbl>
      <w:tblPr>
        <w:tblW w:w="4160" w:type="pct"/>
        <w:tblInd w:w="817" w:type="dxa"/>
        <w:tblLayout w:type="fixed"/>
        <w:tblLook w:val="0000" w:firstRow="0" w:lastRow="0" w:firstColumn="0" w:lastColumn="0" w:noHBand="0" w:noVBand="0"/>
      </w:tblPr>
      <w:tblGrid>
        <w:gridCol w:w="1279"/>
        <w:gridCol w:w="1277"/>
        <w:gridCol w:w="2122"/>
        <w:gridCol w:w="1844"/>
        <w:gridCol w:w="1560"/>
      </w:tblGrid>
      <w:tr w:rsidR="006D240C" w:rsidRPr="00A37799" w:rsidTr="00F50C38">
        <w:tc>
          <w:tcPr>
            <w:tcW w:w="1581" w:type="pct"/>
            <w:gridSpan w:val="2"/>
            <w:tcBorders>
              <w:top w:val="single" w:sz="4" w:space="0" w:color="auto"/>
              <w:left w:val="single" w:sz="4" w:space="0" w:color="auto"/>
              <w:bottom w:val="single" w:sz="4" w:space="0" w:color="auto"/>
              <w:right w:val="single" w:sz="4" w:space="0" w:color="auto"/>
            </w:tcBorders>
            <w:shd w:val="clear" w:color="auto" w:fill="99CCFF"/>
          </w:tcPr>
          <w:p w:rsidR="00651A85" w:rsidRPr="002D392F" w:rsidRDefault="00651A85" w:rsidP="001869A3">
            <w:pPr>
              <w:pStyle w:val="ColumnLabel"/>
            </w:pPr>
            <w:r w:rsidRPr="002D392F">
              <w:t>Operating System</w:t>
            </w:r>
            <w:r w:rsidR="00C83DF4">
              <w:t xml:space="preserve">                         </w:t>
            </w:r>
          </w:p>
        </w:tc>
        <w:tc>
          <w:tcPr>
            <w:tcW w:w="1313" w:type="pct"/>
            <w:tcBorders>
              <w:top w:val="single" w:sz="4" w:space="0" w:color="auto"/>
              <w:left w:val="single" w:sz="4" w:space="0" w:color="auto"/>
              <w:bottom w:val="single" w:sz="4" w:space="0" w:color="auto"/>
              <w:right w:val="single" w:sz="4" w:space="0" w:color="auto"/>
            </w:tcBorders>
            <w:shd w:val="clear" w:color="auto" w:fill="99CCFF"/>
          </w:tcPr>
          <w:p w:rsidR="00651A85" w:rsidRPr="002019A1" w:rsidRDefault="00651A85" w:rsidP="001869A3">
            <w:pPr>
              <w:pStyle w:val="ColumnLabel"/>
              <w:rPr>
                <w:color w:val="FF0000"/>
              </w:rPr>
            </w:pPr>
            <w:r w:rsidRPr="002019A1">
              <w:rPr>
                <w:color w:val="FF0000"/>
              </w:rPr>
              <w:t>Maximum Security Impact</w:t>
            </w:r>
          </w:p>
        </w:tc>
        <w:tc>
          <w:tcPr>
            <w:tcW w:w="1141" w:type="pct"/>
            <w:tcBorders>
              <w:top w:val="single" w:sz="4" w:space="0" w:color="auto"/>
              <w:left w:val="single" w:sz="4" w:space="0" w:color="auto"/>
              <w:bottom w:val="single" w:sz="4" w:space="0" w:color="auto"/>
              <w:right w:val="single" w:sz="4" w:space="0" w:color="auto"/>
            </w:tcBorders>
            <w:shd w:val="clear" w:color="auto" w:fill="99CCFF"/>
          </w:tcPr>
          <w:p w:rsidR="00651A85" w:rsidRPr="002019A1" w:rsidRDefault="00651A85" w:rsidP="001869A3">
            <w:pPr>
              <w:pStyle w:val="ColumnLabel"/>
              <w:rPr>
                <w:color w:val="FF0000"/>
              </w:rPr>
            </w:pPr>
            <w:r w:rsidRPr="002019A1">
              <w:rPr>
                <w:color w:val="FF0000"/>
              </w:rPr>
              <w:t>Aggregate Severity Rating</w:t>
            </w:r>
          </w:p>
        </w:tc>
        <w:tc>
          <w:tcPr>
            <w:tcW w:w="965" w:type="pct"/>
            <w:tcBorders>
              <w:top w:val="single" w:sz="4" w:space="0" w:color="auto"/>
              <w:left w:val="single" w:sz="4" w:space="0" w:color="auto"/>
              <w:bottom w:val="single" w:sz="4" w:space="0" w:color="auto"/>
              <w:right w:val="single" w:sz="4" w:space="0" w:color="auto"/>
            </w:tcBorders>
            <w:shd w:val="clear" w:color="auto" w:fill="99CCFF"/>
          </w:tcPr>
          <w:p w:rsidR="00651A85" w:rsidRPr="002019A1" w:rsidRDefault="00651A85" w:rsidP="001869A3">
            <w:pPr>
              <w:pStyle w:val="ColumnLabel"/>
              <w:rPr>
                <w:color w:val="FF0000"/>
              </w:rPr>
            </w:pPr>
            <w:r w:rsidRPr="002019A1">
              <w:rPr>
                <w:color w:val="FF0000"/>
              </w:rPr>
              <w:t>Bulletins Replaced by this Update</w:t>
            </w:r>
          </w:p>
        </w:tc>
      </w:tr>
      <w:tr w:rsidR="00120AA8" w:rsidRPr="00A37799" w:rsidTr="00F50C38">
        <w:tc>
          <w:tcPr>
            <w:tcW w:w="1581" w:type="pct"/>
            <w:gridSpan w:val="2"/>
            <w:tcBorders>
              <w:top w:val="single" w:sz="4" w:space="0" w:color="auto"/>
              <w:left w:val="single" w:sz="4" w:space="0" w:color="auto"/>
              <w:bottom w:val="single" w:sz="4" w:space="0" w:color="auto"/>
              <w:right w:val="single" w:sz="4" w:space="0" w:color="auto"/>
            </w:tcBorders>
            <w:shd w:val="clear" w:color="auto" w:fill="99CCFF"/>
          </w:tcPr>
          <w:p w:rsidR="00DD6A3F" w:rsidRPr="002D392F" w:rsidRDefault="00DD6A3F" w:rsidP="001869A3">
            <w:pPr>
              <w:pStyle w:val="ColumnLabel"/>
            </w:pPr>
            <w:r>
              <w:t>Other Software</w:t>
            </w:r>
          </w:p>
        </w:tc>
        <w:tc>
          <w:tcPr>
            <w:tcW w:w="1313" w:type="pct"/>
            <w:tcBorders>
              <w:top w:val="single" w:sz="4" w:space="0" w:color="auto"/>
              <w:left w:val="single" w:sz="4" w:space="0" w:color="auto"/>
              <w:bottom w:val="single" w:sz="4" w:space="0" w:color="auto"/>
              <w:right w:val="single" w:sz="4" w:space="0" w:color="auto"/>
            </w:tcBorders>
            <w:shd w:val="clear" w:color="auto" w:fill="99CCFF"/>
          </w:tcPr>
          <w:p w:rsidR="00DD6A3F" w:rsidRPr="002019A1" w:rsidRDefault="00DD6A3F" w:rsidP="001869A3">
            <w:pPr>
              <w:pStyle w:val="ColumnLabel"/>
              <w:rPr>
                <w:color w:val="FF0000"/>
              </w:rPr>
            </w:pPr>
            <w:r w:rsidRPr="002019A1">
              <w:rPr>
                <w:color w:val="FF0000"/>
              </w:rPr>
              <w:t>Maximum Security Impact</w:t>
            </w:r>
          </w:p>
        </w:tc>
        <w:tc>
          <w:tcPr>
            <w:tcW w:w="1141" w:type="pct"/>
            <w:tcBorders>
              <w:top w:val="single" w:sz="4" w:space="0" w:color="auto"/>
              <w:left w:val="single" w:sz="4" w:space="0" w:color="auto"/>
              <w:bottom w:val="single" w:sz="4" w:space="0" w:color="auto"/>
              <w:right w:val="single" w:sz="4" w:space="0" w:color="auto"/>
            </w:tcBorders>
            <w:shd w:val="clear" w:color="auto" w:fill="99CCFF"/>
          </w:tcPr>
          <w:p w:rsidR="00DD6A3F" w:rsidRPr="002019A1" w:rsidRDefault="00DD6A3F" w:rsidP="001869A3">
            <w:pPr>
              <w:pStyle w:val="ColumnLabel"/>
              <w:rPr>
                <w:color w:val="FF0000"/>
              </w:rPr>
            </w:pPr>
            <w:r w:rsidRPr="002019A1">
              <w:rPr>
                <w:color w:val="FF0000"/>
              </w:rPr>
              <w:t>Aggregate Severity Rating</w:t>
            </w:r>
          </w:p>
        </w:tc>
        <w:tc>
          <w:tcPr>
            <w:tcW w:w="965" w:type="pct"/>
            <w:tcBorders>
              <w:top w:val="single" w:sz="4" w:space="0" w:color="auto"/>
              <w:left w:val="single" w:sz="4" w:space="0" w:color="auto"/>
              <w:bottom w:val="single" w:sz="4" w:space="0" w:color="auto"/>
              <w:right w:val="single" w:sz="4" w:space="0" w:color="auto"/>
            </w:tcBorders>
            <w:shd w:val="clear" w:color="auto" w:fill="99CCFF"/>
          </w:tcPr>
          <w:p w:rsidR="00DD6A3F" w:rsidRPr="002019A1" w:rsidRDefault="00DD6A3F" w:rsidP="001869A3">
            <w:pPr>
              <w:pStyle w:val="ColumnLabel"/>
              <w:rPr>
                <w:color w:val="FF0000"/>
              </w:rPr>
            </w:pPr>
            <w:r w:rsidRPr="002019A1">
              <w:rPr>
                <w:color w:val="FF0000"/>
              </w:rPr>
              <w:t>Bulletins Replaced by this Update</w:t>
            </w:r>
          </w:p>
        </w:tc>
      </w:tr>
      <w:tr w:rsidR="00120AA8" w:rsidRPr="00A37799" w:rsidTr="00F50C38">
        <w:tblPrEx>
          <w:tblLook w:val="04A0" w:firstRow="1" w:lastRow="0" w:firstColumn="1" w:lastColumn="0" w:noHBand="0" w:noVBand="1"/>
        </w:tblPrEx>
        <w:tc>
          <w:tcPr>
            <w:tcW w:w="791" w:type="pct"/>
            <w:tcBorders>
              <w:top w:val="single" w:sz="4" w:space="0" w:color="auto"/>
              <w:left w:val="single" w:sz="4" w:space="0" w:color="auto"/>
              <w:bottom w:val="single" w:sz="4" w:space="0" w:color="auto"/>
              <w:right w:val="single" w:sz="4" w:space="0" w:color="auto"/>
            </w:tcBorders>
            <w:shd w:val="clear" w:color="auto" w:fill="99CCFF"/>
          </w:tcPr>
          <w:p w:rsidR="00651A85" w:rsidRDefault="00651A85" w:rsidP="001869A3">
            <w:pPr>
              <w:pStyle w:val="ColumnLabel"/>
            </w:pPr>
            <w:r>
              <w:t>Operating System</w:t>
            </w:r>
          </w:p>
        </w:tc>
        <w:tc>
          <w:tcPr>
            <w:tcW w:w="790" w:type="pct"/>
            <w:tcBorders>
              <w:top w:val="single" w:sz="4" w:space="0" w:color="auto"/>
              <w:left w:val="single" w:sz="4" w:space="0" w:color="auto"/>
              <w:bottom w:val="single" w:sz="4" w:space="0" w:color="auto"/>
              <w:right w:val="single" w:sz="4" w:space="0" w:color="auto"/>
            </w:tcBorders>
            <w:shd w:val="clear" w:color="auto" w:fill="99CCFF"/>
          </w:tcPr>
          <w:p w:rsidR="00651A85" w:rsidRDefault="00651A85" w:rsidP="001869A3">
            <w:pPr>
              <w:pStyle w:val="ColumnLabel"/>
            </w:pPr>
            <w:r>
              <w:t>Component</w:t>
            </w:r>
          </w:p>
        </w:tc>
        <w:tc>
          <w:tcPr>
            <w:tcW w:w="1313" w:type="pct"/>
            <w:tcBorders>
              <w:top w:val="single" w:sz="4" w:space="0" w:color="auto"/>
              <w:left w:val="single" w:sz="4" w:space="0" w:color="auto"/>
              <w:bottom w:val="single" w:sz="4" w:space="0" w:color="auto"/>
              <w:right w:val="single" w:sz="4" w:space="0" w:color="auto"/>
            </w:tcBorders>
            <w:shd w:val="clear" w:color="auto" w:fill="99CCFF"/>
          </w:tcPr>
          <w:p w:rsidR="00651A85" w:rsidRPr="002019A1" w:rsidRDefault="00651A85" w:rsidP="001869A3">
            <w:pPr>
              <w:pStyle w:val="ColumnLabel"/>
              <w:rPr>
                <w:color w:val="FF0000"/>
              </w:rPr>
            </w:pPr>
            <w:r w:rsidRPr="002019A1">
              <w:rPr>
                <w:color w:val="FF0000"/>
              </w:rPr>
              <w:t>Maximum Security Impact</w:t>
            </w:r>
          </w:p>
        </w:tc>
        <w:tc>
          <w:tcPr>
            <w:tcW w:w="1141" w:type="pct"/>
            <w:tcBorders>
              <w:top w:val="single" w:sz="4" w:space="0" w:color="auto"/>
              <w:left w:val="single" w:sz="4" w:space="0" w:color="auto"/>
              <w:bottom w:val="single" w:sz="4" w:space="0" w:color="auto"/>
              <w:right w:val="single" w:sz="4" w:space="0" w:color="auto"/>
            </w:tcBorders>
            <w:shd w:val="clear" w:color="auto" w:fill="99CCFF"/>
          </w:tcPr>
          <w:p w:rsidR="00651A85" w:rsidRPr="002019A1" w:rsidRDefault="00651A85" w:rsidP="001869A3">
            <w:pPr>
              <w:pStyle w:val="ColumnLabel"/>
              <w:rPr>
                <w:color w:val="FF0000"/>
              </w:rPr>
            </w:pPr>
            <w:r w:rsidRPr="002019A1">
              <w:rPr>
                <w:color w:val="FF0000"/>
              </w:rPr>
              <w:t>Aggregate Severity Rating</w:t>
            </w:r>
          </w:p>
        </w:tc>
        <w:tc>
          <w:tcPr>
            <w:tcW w:w="965" w:type="pct"/>
            <w:tcBorders>
              <w:top w:val="single" w:sz="4" w:space="0" w:color="auto"/>
              <w:left w:val="single" w:sz="4" w:space="0" w:color="auto"/>
              <w:bottom w:val="single" w:sz="4" w:space="0" w:color="auto"/>
              <w:right w:val="single" w:sz="4" w:space="0" w:color="auto"/>
            </w:tcBorders>
            <w:shd w:val="clear" w:color="auto" w:fill="99CCFF"/>
          </w:tcPr>
          <w:p w:rsidR="00651A85" w:rsidRPr="002019A1" w:rsidRDefault="00651A85" w:rsidP="001869A3">
            <w:pPr>
              <w:pStyle w:val="ColumnLabel"/>
              <w:rPr>
                <w:color w:val="FF0000"/>
              </w:rPr>
            </w:pPr>
            <w:r w:rsidRPr="002019A1">
              <w:rPr>
                <w:color w:val="FF0000"/>
              </w:rPr>
              <w:t xml:space="preserve">Bulletins Replaced by This Update </w:t>
            </w:r>
          </w:p>
        </w:tc>
      </w:tr>
      <w:tr w:rsidR="00120AA8" w:rsidRPr="00A37799" w:rsidTr="00F50C38">
        <w:tc>
          <w:tcPr>
            <w:tcW w:w="791" w:type="pct"/>
            <w:tcBorders>
              <w:top w:val="single" w:sz="4" w:space="0" w:color="auto"/>
              <w:left w:val="single" w:sz="4" w:space="0" w:color="auto"/>
              <w:bottom w:val="single" w:sz="4" w:space="0" w:color="auto"/>
              <w:right w:val="single" w:sz="4" w:space="0" w:color="auto"/>
            </w:tcBorders>
            <w:shd w:val="clear" w:color="auto" w:fill="99CCFF"/>
          </w:tcPr>
          <w:p w:rsidR="00DD6A3F" w:rsidRPr="00943E4A" w:rsidRDefault="00DD6A3F" w:rsidP="001869A3">
            <w:pPr>
              <w:pStyle w:val="ColumnLabel"/>
            </w:pPr>
            <w:r w:rsidRPr="00943E4A">
              <w:t>Microsoft Office Suite and Other Software</w:t>
            </w:r>
          </w:p>
        </w:tc>
        <w:tc>
          <w:tcPr>
            <w:tcW w:w="790" w:type="pct"/>
            <w:tcBorders>
              <w:top w:val="single" w:sz="4" w:space="0" w:color="auto"/>
              <w:left w:val="single" w:sz="4" w:space="0" w:color="auto"/>
              <w:bottom w:val="single" w:sz="4" w:space="0" w:color="auto"/>
              <w:right w:val="single" w:sz="4" w:space="0" w:color="auto"/>
            </w:tcBorders>
            <w:shd w:val="clear" w:color="auto" w:fill="99CCFF"/>
          </w:tcPr>
          <w:p w:rsidR="00DD6A3F" w:rsidRPr="00943E4A" w:rsidRDefault="00DD6A3F" w:rsidP="001869A3">
            <w:pPr>
              <w:pStyle w:val="ColumnLabel"/>
            </w:pPr>
            <w:r w:rsidRPr="00943E4A">
              <w:t>Component</w:t>
            </w:r>
          </w:p>
        </w:tc>
        <w:tc>
          <w:tcPr>
            <w:tcW w:w="1313" w:type="pct"/>
            <w:tcBorders>
              <w:top w:val="single" w:sz="4" w:space="0" w:color="auto"/>
              <w:left w:val="single" w:sz="4" w:space="0" w:color="auto"/>
              <w:bottom w:val="single" w:sz="4" w:space="0" w:color="auto"/>
              <w:right w:val="single" w:sz="4" w:space="0" w:color="auto"/>
            </w:tcBorders>
            <w:shd w:val="clear" w:color="auto" w:fill="99CCFF"/>
          </w:tcPr>
          <w:p w:rsidR="00DD6A3F" w:rsidRPr="002019A1" w:rsidRDefault="00DD6A3F" w:rsidP="001869A3">
            <w:pPr>
              <w:pStyle w:val="ColumnLabel"/>
              <w:rPr>
                <w:color w:val="FF0000"/>
              </w:rPr>
            </w:pPr>
            <w:r w:rsidRPr="002019A1">
              <w:rPr>
                <w:color w:val="FF0000"/>
              </w:rPr>
              <w:t>Maximum Security Impact</w:t>
            </w:r>
          </w:p>
        </w:tc>
        <w:tc>
          <w:tcPr>
            <w:tcW w:w="1141" w:type="pct"/>
            <w:tcBorders>
              <w:top w:val="single" w:sz="4" w:space="0" w:color="auto"/>
              <w:left w:val="single" w:sz="4" w:space="0" w:color="auto"/>
              <w:bottom w:val="single" w:sz="4" w:space="0" w:color="auto"/>
              <w:right w:val="single" w:sz="4" w:space="0" w:color="auto"/>
            </w:tcBorders>
            <w:shd w:val="clear" w:color="auto" w:fill="99CCFF"/>
          </w:tcPr>
          <w:p w:rsidR="00DD6A3F" w:rsidRPr="002019A1" w:rsidRDefault="00DD6A3F" w:rsidP="001869A3">
            <w:pPr>
              <w:pStyle w:val="ColumnLabel"/>
              <w:rPr>
                <w:color w:val="FF0000"/>
              </w:rPr>
            </w:pPr>
            <w:r w:rsidRPr="002019A1">
              <w:rPr>
                <w:color w:val="FF0000"/>
              </w:rPr>
              <w:t>Aggregate Severity Rating</w:t>
            </w:r>
          </w:p>
        </w:tc>
        <w:tc>
          <w:tcPr>
            <w:tcW w:w="965" w:type="pct"/>
            <w:tcBorders>
              <w:top w:val="single" w:sz="4" w:space="0" w:color="auto"/>
              <w:left w:val="single" w:sz="4" w:space="0" w:color="auto"/>
              <w:bottom w:val="single" w:sz="4" w:space="0" w:color="auto"/>
              <w:right w:val="single" w:sz="4" w:space="0" w:color="auto"/>
            </w:tcBorders>
            <w:shd w:val="clear" w:color="auto" w:fill="99CCFF"/>
          </w:tcPr>
          <w:p w:rsidR="00DD6A3F" w:rsidRPr="002019A1" w:rsidRDefault="00DD6A3F" w:rsidP="001869A3">
            <w:pPr>
              <w:pStyle w:val="ColumnLabel"/>
              <w:rPr>
                <w:color w:val="FF0000"/>
              </w:rPr>
            </w:pPr>
            <w:r w:rsidRPr="002019A1">
              <w:rPr>
                <w:color w:val="FF0000"/>
              </w:rPr>
              <w:t>Bulletins Replaced by this Update</w:t>
            </w:r>
          </w:p>
        </w:tc>
      </w:tr>
    </w:tbl>
    <w:p w:rsidR="005A6C87" w:rsidRDefault="005A6C87" w:rsidP="001D6E15">
      <w:pPr>
        <w:ind w:left="284"/>
        <w:rPr>
          <w:lang w:val="en-US"/>
        </w:rPr>
      </w:pPr>
    </w:p>
    <w:p w:rsidR="00DD6A3F" w:rsidRPr="005A6C87" w:rsidRDefault="00F50C38" w:rsidP="001D6E15">
      <w:pPr>
        <w:ind w:left="284"/>
        <w:rPr>
          <w:rFonts w:ascii="Times New Roman" w:hAnsi="Times New Roman" w:cs="Times New Roman"/>
          <w:lang w:val="en-US"/>
        </w:rPr>
      </w:pPr>
      <w:r w:rsidRPr="005A6C87">
        <w:rPr>
          <w:rFonts w:ascii="Times New Roman" w:hAnsi="Times New Roman" w:cs="Times New Roman"/>
          <w:lang w:val="en-US"/>
        </w:rPr>
        <w:lastRenderedPageBreak/>
        <w:t xml:space="preserve">The </w:t>
      </w:r>
      <w:r w:rsidR="00D501CE" w:rsidRPr="005A6C87">
        <w:rPr>
          <w:rFonts w:ascii="Times New Roman" w:hAnsi="Times New Roman" w:cs="Times New Roman"/>
          <w:lang w:val="en-US"/>
        </w:rPr>
        <w:t xml:space="preserve">first column will determine where the content will be </w:t>
      </w:r>
      <w:r w:rsidRPr="005A6C87">
        <w:rPr>
          <w:rFonts w:ascii="Times New Roman" w:hAnsi="Times New Roman" w:cs="Times New Roman"/>
          <w:lang w:val="en-US"/>
        </w:rPr>
        <w:t>place</w:t>
      </w:r>
      <w:r w:rsidR="00D501CE" w:rsidRPr="005A6C87">
        <w:rPr>
          <w:rFonts w:ascii="Times New Roman" w:hAnsi="Times New Roman" w:cs="Times New Roman"/>
          <w:lang w:val="en-US"/>
        </w:rPr>
        <w:t xml:space="preserve">d. It could be the </w:t>
      </w:r>
      <w:r w:rsidRPr="005A6C87">
        <w:rPr>
          <w:rFonts w:ascii="Times New Roman" w:hAnsi="Times New Roman" w:cs="Times New Roman"/>
          <w:lang w:val="en-US"/>
        </w:rPr>
        <w:t>P</w:t>
      </w:r>
      <w:r w:rsidRPr="005A6C87">
        <w:rPr>
          <w:rFonts w:ascii="Times New Roman" w:hAnsi="Times New Roman" w:cs="Times New Roman"/>
          <w:i/>
          <w:lang w:val="en-US"/>
        </w:rPr>
        <w:t>latform</w:t>
      </w:r>
      <w:r w:rsidRPr="005A6C87">
        <w:rPr>
          <w:rFonts w:ascii="Times New Roman" w:hAnsi="Times New Roman" w:cs="Times New Roman"/>
          <w:lang w:val="en-US"/>
        </w:rPr>
        <w:t xml:space="preserve"> or </w:t>
      </w:r>
      <w:r w:rsidRPr="005A6C87">
        <w:rPr>
          <w:rFonts w:ascii="Times New Roman" w:hAnsi="Times New Roman" w:cs="Times New Roman"/>
          <w:i/>
          <w:lang w:val="en-US"/>
        </w:rPr>
        <w:t>Component</w:t>
      </w:r>
      <w:r w:rsidRPr="005A6C87">
        <w:rPr>
          <w:rFonts w:ascii="Times New Roman" w:hAnsi="Times New Roman" w:cs="Times New Roman"/>
          <w:lang w:val="en-US"/>
        </w:rPr>
        <w:t xml:space="preserve"> column</w:t>
      </w:r>
      <w:r w:rsidR="001D6E15" w:rsidRPr="005A6C87">
        <w:rPr>
          <w:rFonts w:ascii="Times New Roman" w:hAnsi="Times New Roman" w:cs="Times New Roman"/>
          <w:lang w:val="en-US"/>
        </w:rPr>
        <w:t xml:space="preserve">. If the fist column contains “Operating System”, the content will be place in the </w:t>
      </w:r>
      <w:r w:rsidR="001D6E15" w:rsidRPr="005A6C87">
        <w:rPr>
          <w:rFonts w:ascii="Times New Roman" w:hAnsi="Times New Roman" w:cs="Times New Roman"/>
          <w:i/>
          <w:lang w:val="en-US"/>
        </w:rPr>
        <w:t>Platform</w:t>
      </w:r>
      <w:r w:rsidR="001D6E15" w:rsidRPr="005A6C87">
        <w:rPr>
          <w:rFonts w:ascii="Times New Roman" w:hAnsi="Times New Roman" w:cs="Times New Roman"/>
          <w:lang w:val="en-US"/>
        </w:rPr>
        <w:t xml:space="preserve"> </w:t>
      </w:r>
      <w:proofErr w:type="gramStart"/>
      <w:r w:rsidR="001D6E15" w:rsidRPr="005A6C87">
        <w:rPr>
          <w:rFonts w:ascii="Times New Roman" w:hAnsi="Times New Roman" w:cs="Times New Roman"/>
          <w:lang w:val="en-US"/>
        </w:rPr>
        <w:t>column,</w:t>
      </w:r>
      <w:proofErr w:type="gramEnd"/>
      <w:r w:rsidR="001D6E15" w:rsidRPr="005A6C87">
        <w:rPr>
          <w:rFonts w:ascii="Times New Roman" w:hAnsi="Times New Roman" w:cs="Times New Roman"/>
          <w:lang w:val="en-US"/>
        </w:rPr>
        <w:t xml:space="preserve"> otherwise it will be </w:t>
      </w:r>
      <w:r w:rsidR="00D501CE" w:rsidRPr="005A6C87">
        <w:rPr>
          <w:rFonts w:ascii="Times New Roman" w:hAnsi="Times New Roman" w:cs="Times New Roman"/>
          <w:lang w:val="en-US"/>
        </w:rPr>
        <w:t xml:space="preserve">placed </w:t>
      </w:r>
      <w:r w:rsidR="001D6E15" w:rsidRPr="005A6C87">
        <w:rPr>
          <w:rFonts w:ascii="Times New Roman" w:hAnsi="Times New Roman" w:cs="Times New Roman"/>
          <w:lang w:val="en-US"/>
        </w:rPr>
        <w:t xml:space="preserve">in the </w:t>
      </w:r>
      <w:r w:rsidR="00A9061B" w:rsidRPr="005A6C87">
        <w:rPr>
          <w:rFonts w:ascii="Times New Roman" w:hAnsi="Times New Roman" w:cs="Times New Roman"/>
          <w:lang w:val="en-US"/>
        </w:rPr>
        <w:t>C</w:t>
      </w:r>
      <w:r w:rsidR="001D6E15" w:rsidRPr="005A6C87">
        <w:rPr>
          <w:rFonts w:ascii="Times New Roman" w:hAnsi="Times New Roman" w:cs="Times New Roman"/>
          <w:i/>
          <w:lang w:val="en-US"/>
        </w:rPr>
        <w:t>omponent</w:t>
      </w:r>
      <w:r w:rsidR="001D6E15" w:rsidRPr="005A6C87">
        <w:rPr>
          <w:rFonts w:ascii="Times New Roman" w:hAnsi="Times New Roman" w:cs="Times New Roman"/>
          <w:lang w:val="en-US"/>
        </w:rPr>
        <w:t xml:space="preserve"> column</w:t>
      </w:r>
      <w:r w:rsidR="00B91866" w:rsidRPr="005A6C87">
        <w:rPr>
          <w:rFonts w:ascii="Times New Roman" w:hAnsi="Times New Roman" w:cs="Times New Roman"/>
          <w:lang w:val="en-US"/>
        </w:rPr>
        <w:t>.</w:t>
      </w:r>
    </w:p>
    <w:p w:rsidR="007F3B6E" w:rsidRPr="005A6C87" w:rsidRDefault="007F3B6E" w:rsidP="00275DEF">
      <w:pPr>
        <w:ind w:left="284"/>
        <w:rPr>
          <w:rFonts w:ascii="Times New Roman" w:hAnsi="Times New Roman" w:cs="Times New Roman"/>
          <w:b/>
          <w:i/>
          <w:lang w:val="en-US"/>
        </w:rPr>
      </w:pPr>
      <w:r w:rsidRPr="005A6C87">
        <w:rPr>
          <w:rFonts w:ascii="Times New Roman" w:hAnsi="Times New Roman" w:cs="Times New Roman"/>
          <w:b/>
          <w:i/>
          <w:lang w:val="en-US"/>
        </w:rPr>
        <w:t>More than one component in the same cell</w:t>
      </w:r>
    </w:p>
    <w:p w:rsidR="00275DEF" w:rsidRPr="005A6C87" w:rsidRDefault="007F3B6E" w:rsidP="00275DEF">
      <w:pPr>
        <w:ind w:left="284"/>
        <w:rPr>
          <w:rFonts w:ascii="Times New Roman" w:hAnsi="Times New Roman" w:cs="Times New Roman"/>
          <w:lang w:val="en-US"/>
        </w:rPr>
      </w:pPr>
      <w:r w:rsidRPr="005A6C87">
        <w:rPr>
          <w:rFonts w:ascii="Times New Roman" w:hAnsi="Times New Roman" w:cs="Times New Roman"/>
          <w:lang w:val="en-US"/>
        </w:rPr>
        <w:t xml:space="preserve">Whenever we have more than one component in the same cell, </w:t>
      </w:r>
      <w:r w:rsidR="007D2301" w:rsidRPr="005A6C87">
        <w:rPr>
          <w:rFonts w:ascii="Times New Roman" w:hAnsi="Times New Roman" w:cs="Times New Roman"/>
          <w:lang w:val="en-US"/>
        </w:rPr>
        <w:t>t</w:t>
      </w:r>
      <w:r w:rsidRPr="005A6C87">
        <w:rPr>
          <w:rFonts w:ascii="Times New Roman" w:hAnsi="Times New Roman" w:cs="Times New Roman"/>
          <w:lang w:val="en-US"/>
        </w:rPr>
        <w:t>he content has to follow the following format:</w:t>
      </w:r>
      <w:r w:rsidR="00275DEF" w:rsidRPr="005A6C87">
        <w:rPr>
          <w:rFonts w:ascii="Times New Roman" w:hAnsi="Times New Roman" w:cs="Times New Roman"/>
          <w:lang w:val="en-US"/>
        </w:rPr>
        <w:t xml:space="preserve"> </w:t>
      </w:r>
    </w:p>
    <w:tbl>
      <w:tblPr>
        <w:tblpPr w:leftFromText="141" w:rightFromText="141" w:vertAnchor="text" w:horzAnchor="margin" w:tblpXSpec="right" w:tblpY="418"/>
        <w:tblW w:w="4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05"/>
      </w:tblGrid>
      <w:tr w:rsidR="007F3B6E" w:rsidRPr="00A37799" w:rsidTr="007F3B6E">
        <w:trPr>
          <w:trHeight w:val="1389"/>
        </w:trPr>
        <w:tc>
          <w:tcPr>
            <w:tcW w:w="4405" w:type="dxa"/>
            <w:shd w:val="clear" w:color="auto" w:fill="auto"/>
            <w:noWrap/>
            <w:vAlign w:val="bottom"/>
            <w:hideMark/>
          </w:tcPr>
          <w:p w:rsidR="007F3B6E" w:rsidRPr="002143F8" w:rsidRDefault="00A91B3E" w:rsidP="007F3B6E">
            <w:pPr>
              <w:spacing w:after="0" w:line="240" w:lineRule="auto"/>
              <w:rPr>
                <w:rFonts w:ascii="Arial" w:eastAsia="Times New Roman" w:hAnsi="Arial" w:cs="Arial"/>
                <w:color w:val="0000FF"/>
                <w:sz w:val="20"/>
                <w:szCs w:val="20"/>
                <w:lang w:val="en-US"/>
              </w:rPr>
            </w:pPr>
            <w:hyperlink r:id="rId10" w:history="1">
              <w:r w:rsidR="007F3B6E" w:rsidRPr="002143F8">
                <w:rPr>
                  <w:rFonts w:ascii="Arial" w:eastAsia="Times New Roman" w:hAnsi="Arial" w:cs="Arial"/>
                  <w:color w:val="0000FF"/>
                  <w:sz w:val="20"/>
                  <w:lang w:val="en-US"/>
                </w:rPr>
                <w:t>Microsoft .NET Framework 1.1 Service Pack 1</w:t>
              </w:r>
            </w:hyperlink>
          </w:p>
          <w:p w:rsidR="007F3B6E" w:rsidRPr="002143F8" w:rsidRDefault="007F3B6E" w:rsidP="007F3B6E">
            <w:pPr>
              <w:spacing w:after="0" w:line="240" w:lineRule="auto"/>
              <w:rPr>
                <w:rFonts w:ascii="Arial" w:eastAsia="Times New Roman" w:hAnsi="Arial" w:cs="Arial"/>
                <w:color w:val="0000FF"/>
                <w:sz w:val="20"/>
                <w:szCs w:val="20"/>
                <w:lang w:val="en-US"/>
              </w:rPr>
            </w:pPr>
            <w:r w:rsidRPr="009D2603">
              <w:rPr>
                <w:rFonts w:ascii="Verdana" w:eastAsia="Times New Roman" w:hAnsi="Verdana" w:cs="Arial"/>
                <w:sz w:val="16"/>
                <w:szCs w:val="16"/>
                <w:lang w:val="en-US"/>
              </w:rPr>
              <w:t>(KB2572067)</w:t>
            </w:r>
          </w:p>
          <w:p w:rsidR="007F3B6E" w:rsidRPr="002143F8" w:rsidRDefault="00A91B3E" w:rsidP="007F3B6E">
            <w:pPr>
              <w:spacing w:after="0" w:line="240" w:lineRule="auto"/>
              <w:rPr>
                <w:rFonts w:ascii="Arial" w:eastAsia="Times New Roman" w:hAnsi="Arial" w:cs="Arial"/>
                <w:color w:val="0000FF"/>
                <w:sz w:val="20"/>
                <w:szCs w:val="20"/>
                <w:lang w:val="en-US"/>
              </w:rPr>
            </w:pPr>
            <w:hyperlink r:id="rId11" w:history="1">
              <w:r w:rsidR="007F3B6E" w:rsidRPr="002143F8">
                <w:rPr>
                  <w:rFonts w:ascii="Arial" w:eastAsia="Times New Roman" w:hAnsi="Arial" w:cs="Arial"/>
                  <w:color w:val="0000FF"/>
                  <w:sz w:val="20"/>
                  <w:lang w:val="en-US"/>
                </w:rPr>
                <w:t>Microsoft .NET Framework 2.0 Service Pack 2</w:t>
              </w:r>
            </w:hyperlink>
          </w:p>
          <w:p w:rsidR="007F3B6E" w:rsidRPr="002143F8" w:rsidRDefault="007F3B6E" w:rsidP="007F3B6E">
            <w:pPr>
              <w:spacing w:after="0" w:line="240" w:lineRule="auto"/>
              <w:rPr>
                <w:rFonts w:ascii="Arial" w:eastAsia="Times New Roman" w:hAnsi="Arial" w:cs="Arial"/>
                <w:sz w:val="20"/>
                <w:szCs w:val="20"/>
                <w:lang w:val="en-US"/>
              </w:rPr>
            </w:pPr>
            <w:r w:rsidRPr="009D2603">
              <w:rPr>
                <w:rFonts w:ascii="Verdana" w:eastAsia="Times New Roman" w:hAnsi="Verdana" w:cs="Arial"/>
                <w:sz w:val="16"/>
                <w:szCs w:val="16"/>
                <w:lang w:val="en-US"/>
              </w:rPr>
              <w:t>(KB2572075)</w:t>
            </w:r>
          </w:p>
          <w:p w:rsidR="007F3B6E" w:rsidRPr="002143F8" w:rsidRDefault="00A91B3E" w:rsidP="007F3B6E">
            <w:pPr>
              <w:spacing w:after="0" w:line="240" w:lineRule="auto"/>
              <w:rPr>
                <w:rFonts w:ascii="Arial" w:eastAsia="Times New Roman" w:hAnsi="Arial" w:cs="Arial"/>
                <w:color w:val="0000FF"/>
                <w:sz w:val="20"/>
                <w:szCs w:val="20"/>
                <w:lang w:val="en-US"/>
              </w:rPr>
            </w:pPr>
            <w:hyperlink r:id="rId12" w:history="1">
              <w:r w:rsidR="007F3B6E" w:rsidRPr="002143F8">
                <w:rPr>
                  <w:rFonts w:ascii="Arial" w:eastAsia="Times New Roman" w:hAnsi="Arial" w:cs="Arial"/>
                  <w:color w:val="0000FF"/>
                  <w:sz w:val="20"/>
                  <w:lang w:val="en-US"/>
                </w:rPr>
                <w:t>Microsoft .NET Framework 4</w:t>
              </w:r>
            </w:hyperlink>
          </w:p>
          <w:p w:rsidR="007F3B6E" w:rsidRPr="009D2603" w:rsidRDefault="007F3B6E" w:rsidP="007F3B6E">
            <w:pPr>
              <w:spacing w:after="0" w:line="240" w:lineRule="auto"/>
              <w:rPr>
                <w:rFonts w:ascii="Arial" w:eastAsia="Times New Roman" w:hAnsi="Arial" w:cs="Arial"/>
                <w:color w:val="0000FF"/>
                <w:sz w:val="20"/>
                <w:szCs w:val="20"/>
                <w:u w:val="single"/>
                <w:lang w:val="en-US"/>
              </w:rPr>
            </w:pPr>
            <w:r w:rsidRPr="009D2603">
              <w:rPr>
                <w:rFonts w:ascii="Verdana" w:eastAsia="Times New Roman" w:hAnsi="Verdana" w:cs="Arial"/>
                <w:sz w:val="16"/>
                <w:szCs w:val="16"/>
                <w:lang w:val="en-US"/>
              </w:rPr>
              <w:t>(KB2572078)</w:t>
            </w:r>
          </w:p>
        </w:tc>
      </w:tr>
    </w:tbl>
    <w:tbl>
      <w:tblPr>
        <w:tblpPr w:leftFromText="141" w:rightFromText="141" w:vertAnchor="text" w:horzAnchor="page" w:tblpX="2897" w:tblpY="387"/>
        <w:tblW w:w="2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09"/>
      </w:tblGrid>
      <w:tr w:rsidR="007F3B6E" w:rsidRPr="007F3B6E" w:rsidTr="006702E7">
        <w:trPr>
          <w:trHeight w:val="1415"/>
        </w:trPr>
        <w:tc>
          <w:tcPr>
            <w:tcW w:w="2409" w:type="dxa"/>
            <w:shd w:val="clear" w:color="auto" w:fill="auto"/>
            <w:noWrap/>
            <w:vAlign w:val="bottom"/>
            <w:hideMark/>
          </w:tcPr>
          <w:p w:rsidR="007F3B6E" w:rsidRPr="006702E7" w:rsidRDefault="007F3B6E" w:rsidP="007F3B6E">
            <w:pPr>
              <w:spacing w:after="0" w:line="240" w:lineRule="auto"/>
              <w:jc w:val="center"/>
              <w:rPr>
                <w:rFonts w:ascii="Calibri" w:eastAsia="Times New Roman" w:hAnsi="Calibri" w:cs="Calibri"/>
                <w:b/>
                <w:bCs/>
                <w:color w:val="000000"/>
                <w:sz w:val="28"/>
                <w:szCs w:val="28"/>
                <w:lang w:val="en-US"/>
              </w:rPr>
            </w:pPr>
            <w:proofErr w:type="spellStart"/>
            <w:r w:rsidRPr="007F3B6E">
              <w:rPr>
                <w:rFonts w:ascii="Calibri" w:eastAsia="Times New Roman" w:hAnsi="Calibri" w:cs="Calibri"/>
                <w:b/>
                <w:bCs/>
                <w:color w:val="000000"/>
                <w:sz w:val="28"/>
                <w:szCs w:val="28"/>
                <w:lang w:val="en-US"/>
              </w:rPr>
              <w:t>Abcabcabc</w:t>
            </w:r>
            <w:proofErr w:type="spellEnd"/>
          </w:p>
          <w:p w:rsidR="007F3B6E" w:rsidRPr="006702E7" w:rsidRDefault="007F3B6E" w:rsidP="007F3B6E">
            <w:pPr>
              <w:spacing w:after="0" w:line="240" w:lineRule="auto"/>
              <w:jc w:val="center"/>
              <w:rPr>
                <w:rFonts w:ascii="Calibri" w:eastAsia="Times New Roman" w:hAnsi="Calibri" w:cs="Calibri"/>
                <w:b/>
                <w:bCs/>
                <w:color w:val="000000"/>
                <w:sz w:val="28"/>
                <w:szCs w:val="28"/>
                <w:lang w:val="en-US"/>
              </w:rPr>
            </w:pPr>
            <w:r w:rsidRPr="007F3B6E">
              <w:rPr>
                <w:rFonts w:ascii="Calibri" w:eastAsia="Times New Roman" w:hAnsi="Calibri" w:cs="Calibri"/>
                <w:b/>
                <w:bCs/>
                <w:color w:val="000000"/>
                <w:sz w:val="28"/>
                <w:szCs w:val="28"/>
                <w:lang w:val="en-US"/>
              </w:rPr>
              <w:t>(KB#######)</w:t>
            </w:r>
          </w:p>
          <w:p w:rsidR="007F3B6E" w:rsidRPr="006702E7" w:rsidRDefault="007F3B6E" w:rsidP="007F3B6E">
            <w:pPr>
              <w:spacing w:after="0" w:line="240" w:lineRule="auto"/>
              <w:jc w:val="center"/>
              <w:rPr>
                <w:rFonts w:ascii="Calibri" w:eastAsia="Times New Roman" w:hAnsi="Calibri" w:cs="Calibri"/>
                <w:b/>
                <w:bCs/>
                <w:color w:val="000000"/>
                <w:sz w:val="28"/>
                <w:szCs w:val="28"/>
                <w:lang w:val="en-US"/>
              </w:rPr>
            </w:pPr>
            <w:proofErr w:type="spellStart"/>
            <w:r w:rsidRPr="007F3B6E">
              <w:rPr>
                <w:rFonts w:ascii="Calibri" w:eastAsia="Times New Roman" w:hAnsi="Calibri" w:cs="Calibri"/>
                <w:b/>
                <w:bCs/>
                <w:color w:val="000000"/>
                <w:sz w:val="28"/>
                <w:szCs w:val="28"/>
                <w:lang w:val="en-US"/>
              </w:rPr>
              <w:t>Abcabcabc</w:t>
            </w:r>
            <w:proofErr w:type="spellEnd"/>
          </w:p>
          <w:p w:rsidR="007F3B6E" w:rsidRPr="007F3B6E" w:rsidRDefault="007F3B6E" w:rsidP="0015260B">
            <w:pPr>
              <w:spacing w:after="0" w:line="240" w:lineRule="auto"/>
              <w:jc w:val="center"/>
              <w:rPr>
                <w:rFonts w:ascii="Calibri" w:eastAsia="Times New Roman" w:hAnsi="Calibri" w:cs="Calibri"/>
                <w:b/>
                <w:bCs/>
                <w:color w:val="000000"/>
                <w:lang w:val="en-US"/>
              </w:rPr>
            </w:pPr>
            <w:r w:rsidRPr="007F3B6E">
              <w:rPr>
                <w:rFonts w:ascii="Calibri" w:eastAsia="Times New Roman" w:hAnsi="Calibri" w:cs="Calibri"/>
                <w:b/>
                <w:bCs/>
                <w:color w:val="000000"/>
                <w:sz w:val="28"/>
                <w:szCs w:val="28"/>
                <w:lang w:val="en-US"/>
              </w:rPr>
              <w:t>(KB#######)</w:t>
            </w:r>
          </w:p>
        </w:tc>
      </w:tr>
    </w:tbl>
    <w:p w:rsidR="007F3B6E" w:rsidRDefault="007F3B6E" w:rsidP="00275DEF">
      <w:pPr>
        <w:ind w:left="284"/>
        <w:rPr>
          <w:lang w:val="en-US"/>
        </w:rPr>
      </w:pPr>
      <w:r>
        <w:rPr>
          <w:lang w:val="en-US"/>
        </w:rPr>
        <w:t xml:space="preserve">   </w:t>
      </w:r>
      <w:r>
        <w:rPr>
          <w:lang w:val="en-US"/>
        </w:rPr>
        <w:tab/>
      </w:r>
      <w:r>
        <w:rPr>
          <w:lang w:val="en-US"/>
        </w:rPr>
        <w:tab/>
        <w:t xml:space="preserve">          </w:t>
      </w:r>
      <w:r w:rsidRPr="005A6C87">
        <w:rPr>
          <w:rFonts w:ascii="Times New Roman" w:hAnsi="Times New Roman" w:cs="Times New Roman"/>
          <w:lang w:val="en-US"/>
        </w:rPr>
        <w:t>Format</w:t>
      </w:r>
      <w:r>
        <w:rPr>
          <w:lang w:val="en-US"/>
        </w:rPr>
        <w:t xml:space="preserve">    </w:t>
      </w:r>
      <w:r>
        <w:rPr>
          <w:lang w:val="en-US"/>
        </w:rPr>
        <w:tab/>
        <w:t xml:space="preserve">  </w:t>
      </w:r>
      <w:r>
        <w:rPr>
          <w:lang w:val="en-US"/>
        </w:rPr>
        <w:tab/>
      </w:r>
      <w:r>
        <w:rPr>
          <w:lang w:val="en-US"/>
        </w:rPr>
        <w:tab/>
      </w:r>
      <w:r>
        <w:rPr>
          <w:lang w:val="en-US"/>
        </w:rPr>
        <w:tab/>
      </w:r>
      <w:r>
        <w:rPr>
          <w:lang w:val="en-US"/>
        </w:rPr>
        <w:tab/>
      </w:r>
      <w:r>
        <w:rPr>
          <w:lang w:val="en-US"/>
        </w:rPr>
        <w:tab/>
      </w:r>
      <w:r w:rsidRPr="005A6C87">
        <w:rPr>
          <w:rFonts w:ascii="Times New Roman" w:hAnsi="Times New Roman" w:cs="Times New Roman"/>
          <w:lang w:val="en-US"/>
        </w:rPr>
        <w:t>Example</w:t>
      </w:r>
      <w:r>
        <w:rPr>
          <w:lang w:val="en-US"/>
        </w:rPr>
        <w:t xml:space="preserve">                                                  </w:t>
      </w:r>
      <w:r>
        <w:rPr>
          <w:lang w:val="en-US"/>
        </w:rPr>
        <w:tab/>
      </w:r>
      <w:r>
        <w:rPr>
          <w:lang w:val="en-US"/>
        </w:rPr>
        <w:tab/>
        <w:t xml:space="preserve">            </w:t>
      </w:r>
      <w:r>
        <w:rPr>
          <w:lang w:val="en-US"/>
        </w:rPr>
        <w:tab/>
      </w:r>
      <w:r>
        <w:rPr>
          <w:lang w:val="en-US"/>
        </w:rPr>
        <w:tab/>
      </w:r>
      <w:r>
        <w:rPr>
          <w:lang w:val="en-US"/>
        </w:rPr>
        <w:tab/>
        <w:t xml:space="preserve"> </w:t>
      </w:r>
    </w:p>
    <w:p w:rsidR="00310055" w:rsidRPr="006702E7" w:rsidRDefault="00310055" w:rsidP="006702E7">
      <w:pPr>
        <w:rPr>
          <w:lang w:val="en-US"/>
        </w:rPr>
      </w:pPr>
    </w:p>
    <w:p w:rsidR="00C94831" w:rsidRDefault="00C94831" w:rsidP="006702E7">
      <w:pPr>
        <w:pStyle w:val="ListParagraph"/>
        <w:ind w:left="284"/>
        <w:rPr>
          <w:lang w:val="en-US"/>
        </w:rPr>
      </w:pPr>
    </w:p>
    <w:p w:rsidR="00C94831" w:rsidRPr="005A6C87" w:rsidRDefault="00C94831" w:rsidP="006702E7">
      <w:pPr>
        <w:pStyle w:val="ListParagraph"/>
        <w:ind w:left="284"/>
        <w:rPr>
          <w:rFonts w:ascii="Times New Roman" w:hAnsi="Times New Roman" w:cs="Times New Roman"/>
          <w:b/>
          <w:i/>
          <w:lang w:val="en-US"/>
        </w:rPr>
      </w:pPr>
      <w:r w:rsidRPr="005A6C87">
        <w:rPr>
          <w:rFonts w:ascii="Times New Roman" w:hAnsi="Times New Roman" w:cs="Times New Roman"/>
          <w:b/>
          <w:i/>
          <w:lang w:val="en-US"/>
        </w:rPr>
        <w:t>The cell that contains the KB</w:t>
      </w:r>
      <w:r w:rsidR="006321AF" w:rsidRPr="005A6C87">
        <w:rPr>
          <w:rFonts w:ascii="Times New Roman" w:hAnsi="Times New Roman" w:cs="Times New Roman"/>
          <w:b/>
          <w:i/>
          <w:lang w:val="en-US"/>
        </w:rPr>
        <w:t xml:space="preserve"> is the content that we extract</w:t>
      </w:r>
    </w:p>
    <w:p w:rsidR="006321AF" w:rsidRPr="005A6C87" w:rsidRDefault="006321AF" w:rsidP="006702E7">
      <w:pPr>
        <w:pStyle w:val="ListParagraph"/>
        <w:ind w:left="284"/>
        <w:rPr>
          <w:rFonts w:ascii="Times New Roman" w:hAnsi="Times New Roman" w:cs="Times New Roman"/>
          <w:lang w:val="en-US"/>
        </w:rPr>
      </w:pPr>
    </w:p>
    <w:p w:rsidR="006321AF" w:rsidRPr="005A6C87" w:rsidRDefault="006321AF" w:rsidP="006702E7">
      <w:pPr>
        <w:pStyle w:val="ListParagraph"/>
        <w:ind w:left="284"/>
        <w:rPr>
          <w:rFonts w:ascii="Times New Roman" w:hAnsi="Times New Roman" w:cs="Times New Roman"/>
          <w:lang w:val="en-US"/>
        </w:rPr>
      </w:pPr>
      <w:r w:rsidRPr="005A6C87">
        <w:rPr>
          <w:rFonts w:ascii="Times New Roman" w:hAnsi="Times New Roman" w:cs="Times New Roman"/>
          <w:lang w:val="en-US"/>
        </w:rPr>
        <w:t xml:space="preserve">Whenever we are dealing with a table that does not contain </w:t>
      </w:r>
      <w:r w:rsidR="00B32B41" w:rsidRPr="005A6C87">
        <w:rPr>
          <w:rFonts w:ascii="Times New Roman" w:hAnsi="Times New Roman" w:cs="Times New Roman"/>
          <w:lang w:val="en-US"/>
        </w:rPr>
        <w:t xml:space="preserve">“Operating system” in the header, the data that we extract could be either in the first or second column. The element that determines the one we chose is the KB. If the KB is in the first </w:t>
      </w:r>
      <w:proofErr w:type="gramStart"/>
      <w:r w:rsidR="00B32B41" w:rsidRPr="005A6C87">
        <w:rPr>
          <w:rFonts w:ascii="Times New Roman" w:hAnsi="Times New Roman" w:cs="Times New Roman"/>
          <w:lang w:val="en-US"/>
        </w:rPr>
        <w:t xml:space="preserve">column, </w:t>
      </w:r>
      <w:r w:rsidR="001C52C1" w:rsidRPr="005A6C87">
        <w:rPr>
          <w:rFonts w:ascii="Times New Roman" w:hAnsi="Times New Roman" w:cs="Times New Roman"/>
          <w:lang w:val="en-US"/>
        </w:rPr>
        <w:t>that</w:t>
      </w:r>
      <w:proofErr w:type="gramEnd"/>
      <w:r w:rsidR="001C52C1" w:rsidRPr="005A6C87">
        <w:rPr>
          <w:rFonts w:ascii="Times New Roman" w:hAnsi="Times New Roman" w:cs="Times New Roman"/>
          <w:lang w:val="en-US"/>
        </w:rPr>
        <w:t xml:space="preserve"> is the column we extract the data from</w:t>
      </w:r>
      <w:r w:rsidR="00B32B41" w:rsidRPr="005A6C87">
        <w:rPr>
          <w:rFonts w:ascii="Times New Roman" w:hAnsi="Times New Roman" w:cs="Times New Roman"/>
          <w:lang w:val="en-US"/>
        </w:rPr>
        <w:t xml:space="preserve">. Otherwise, </w:t>
      </w:r>
      <w:r w:rsidR="001C52C1" w:rsidRPr="005A6C87">
        <w:rPr>
          <w:rFonts w:ascii="Times New Roman" w:hAnsi="Times New Roman" w:cs="Times New Roman"/>
          <w:lang w:val="en-US"/>
        </w:rPr>
        <w:t>we extract the data from the second column</w:t>
      </w:r>
      <w:r w:rsidR="000C62E9" w:rsidRPr="005A6C87">
        <w:rPr>
          <w:rFonts w:ascii="Times New Roman" w:hAnsi="Times New Roman" w:cs="Times New Roman"/>
          <w:lang w:val="en-US"/>
        </w:rPr>
        <w:t>.</w:t>
      </w:r>
    </w:p>
    <w:tbl>
      <w:tblPr>
        <w:tblW w:w="4167" w:type="pct"/>
        <w:tblInd w:w="828" w:type="dxa"/>
        <w:tblLayout w:type="fixed"/>
        <w:tblLook w:val="0000" w:firstRow="0" w:lastRow="0" w:firstColumn="0" w:lastColumn="0" w:noHBand="0" w:noVBand="0"/>
      </w:tblPr>
      <w:tblGrid>
        <w:gridCol w:w="2347"/>
        <w:gridCol w:w="1600"/>
        <w:gridCol w:w="1383"/>
        <w:gridCol w:w="1383"/>
        <w:gridCol w:w="1383"/>
      </w:tblGrid>
      <w:tr w:rsidR="00DB6648" w:rsidRPr="00A37799" w:rsidTr="00F54DAD">
        <w:tc>
          <w:tcPr>
            <w:tcW w:w="1450" w:type="pct"/>
            <w:tcBorders>
              <w:top w:val="single" w:sz="4" w:space="0" w:color="auto"/>
              <w:left w:val="single" w:sz="4" w:space="0" w:color="auto"/>
              <w:bottom w:val="single" w:sz="4" w:space="0" w:color="auto"/>
              <w:right w:val="single" w:sz="4" w:space="0" w:color="auto"/>
            </w:tcBorders>
            <w:shd w:val="clear" w:color="auto" w:fill="99CCFF"/>
          </w:tcPr>
          <w:p w:rsidR="00DB6648" w:rsidRPr="00943E4A" w:rsidRDefault="00DB6648" w:rsidP="00F54DAD">
            <w:pPr>
              <w:pStyle w:val="ColumnLabel"/>
            </w:pPr>
            <w:r w:rsidRPr="00943E4A">
              <w:t>Microsoft Office Suite and Other Software</w:t>
            </w:r>
          </w:p>
        </w:tc>
        <w:tc>
          <w:tcPr>
            <w:tcW w:w="988" w:type="pct"/>
            <w:tcBorders>
              <w:top w:val="single" w:sz="4" w:space="0" w:color="auto"/>
              <w:left w:val="single" w:sz="4" w:space="0" w:color="auto"/>
              <w:bottom w:val="single" w:sz="4" w:space="0" w:color="auto"/>
              <w:right w:val="single" w:sz="4" w:space="0" w:color="auto"/>
            </w:tcBorders>
            <w:shd w:val="clear" w:color="auto" w:fill="99CCFF"/>
          </w:tcPr>
          <w:p w:rsidR="00DB6648" w:rsidRPr="00943E4A" w:rsidRDefault="00DB6648" w:rsidP="00F54DAD">
            <w:pPr>
              <w:pStyle w:val="ColumnLabel"/>
            </w:pPr>
            <w:r w:rsidRPr="00943E4A">
              <w:t>Component</w:t>
            </w:r>
          </w:p>
        </w:tc>
        <w:tc>
          <w:tcPr>
            <w:tcW w:w="854" w:type="pct"/>
            <w:tcBorders>
              <w:top w:val="single" w:sz="4" w:space="0" w:color="auto"/>
              <w:left w:val="single" w:sz="4" w:space="0" w:color="auto"/>
              <w:bottom w:val="single" w:sz="4" w:space="0" w:color="auto"/>
              <w:right w:val="single" w:sz="4" w:space="0" w:color="auto"/>
            </w:tcBorders>
            <w:shd w:val="clear" w:color="auto" w:fill="99CCFF"/>
          </w:tcPr>
          <w:p w:rsidR="00DB6648" w:rsidRPr="00943E4A" w:rsidRDefault="00DB6648" w:rsidP="00F54DAD">
            <w:pPr>
              <w:pStyle w:val="ColumnLabel"/>
            </w:pPr>
            <w:r w:rsidRPr="00943E4A">
              <w:t>Maximum Security Impact</w:t>
            </w:r>
          </w:p>
        </w:tc>
        <w:tc>
          <w:tcPr>
            <w:tcW w:w="854" w:type="pct"/>
            <w:tcBorders>
              <w:top w:val="single" w:sz="4" w:space="0" w:color="auto"/>
              <w:left w:val="single" w:sz="4" w:space="0" w:color="auto"/>
              <w:bottom w:val="single" w:sz="4" w:space="0" w:color="auto"/>
              <w:right w:val="single" w:sz="4" w:space="0" w:color="auto"/>
            </w:tcBorders>
            <w:shd w:val="clear" w:color="auto" w:fill="99CCFF"/>
          </w:tcPr>
          <w:p w:rsidR="00DB6648" w:rsidRPr="00943E4A" w:rsidRDefault="00DB6648" w:rsidP="00F54DAD">
            <w:pPr>
              <w:pStyle w:val="ColumnLabel"/>
            </w:pPr>
            <w:r w:rsidRPr="00943E4A">
              <w:t>Aggregate Severity Rating</w:t>
            </w:r>
          </w:p>
        </w:tc>
        <w:tc>
          <w:tcPr>
            <w:tcW w:w="854" w:type="pct"/>
            <w:tcBorders>
              <w:top w:val="single" w:sz="4" w:space="0" w:color="auto"/>
              <w:left w:val="single" w:sz="4" w:space="0" w:color="auto"/>
              <w:bottom w:val="single" w:sz="4" w:space="0" w:color="auto"/>
              <w:right w:val="single" w:sz="4" w:space="0" w:color="auto"/>
            </w:tcBorders>
            <w:shd w:val="clear" w:color="auto" w:fill="99CCFF"/>
          </w:tcPr>
          <w:p w:rsidR="00DB6648" w:rsidRPr="00943E4A" w:rsidRDefault="00DB6648" w:rsidP="00F54DAD">
            <w:pPr>
              <w:pStyle w:val="ColumnLabel"/>
            </w:pPr>
            <w:r w:rsidRPr="00943E4A">
              <w:t>Bulletins Replaced by this Update</w:t>
            </w:r>
          </w:p>
        </w:tc>
      </w:tr>
      <w:tr w:rsidR="00DB6648" w:rsidRPr="00943E4A" w:rsidTr="00F54DAD">
        <w:tc>
          <w:tcPr>
            <w:tcW w:w="1450" w:type="pct"/>
            <w:tcBorders>
              <w:top w:val="single" w:sz="4" w:space="0" w:color="auto"/>
              <w:left w:val="single" w:sz="4" w:space="0" w:color="auto"/>
              <w:bottom w:val="single" w:sz="4" w:space="0" w:color="auto"/>
              <w:right w:val="single" w:sz="4" w:space="0" w:color="auto"/>
            </w:tcBorders>
          </w:tcPr>
          <w:p w:rsidR="00DB6648" w:rsidRPr="00DB6648" w:rsidRDefault="00DB6648" w:rsidP="00F54DAD">
            <w:pPr>
              <w:rPr>
                <w:sz w:val="18"/>
                <w:szCs w:val="18"/>
                <w:lang w:val="en-US"/>
              </w:rPr>
            </w:pPr>
            <w:r w:rsidRPr="00DB6648">
              <w:rPr>
                <w:sz w:val="18"/>
                <w:szCs w:val="18"/>
                <w:lang w:val="en-US"/>
              </w:rPr>
              <w:t xml:space="preserve">Microsoft Office 2010 and Microsoft Office 2010 Service Pack 1 (32-bit editions) </w:t>
            </w:r>
          </w:p>
        </w:tc>
        <w:tc>
          <w:tcPr>
            <w:tcW w:w="988" w:type="pct"/>
            <w:tcBorders>
              <w:top w:val="single" w:sz="4" w:space="0" w:color="auto"/>
              <w:left w:val="single" w:sz="4" w:space="0" w:color="auto"/>
              <w:bottom w:val="single" w:sz="4" w:space="0" w:color="auto"/>
              <w:right w:val="single" w:sz="4" w:space="0" w:color="auto"/>
            </w:tcBorders>
          </w:tcPr>
          <w:p w:rsidR="00DB6648" w:rsidRPr="00DB6648" w:rsidRDefault="00A91B3E" w:rsidP="00F54DAD">
            <w:pPr>
              <w:rPr>
                <w:sz w:val="18"/>
                <w:szCs w:val="18"/>
                <w:lang w:val="en-US"/>
              </w:rPr>
            </w:pPr>
            <w:hyperlink r:id="rId13" w:history="1">
              <w:r w:rsidR="00DB6648" w:rsidRPr="00DB6648">
                <w:rPr>
                  <w:rStyle w:val="Hyperlink"/>
                  <w:rFonts w:cs="Verdana"/>
                  <w:sz w:val="18"/>
                  <w:szCs w:val="18"/>
                  <w:lang w:val="en-US"/>
                </w:rPr>
                <w:t>Microsoft Pinyin IME 2010 (32-bit version)</w:t>
              </w:r>
            </w:hyperlink>
            <w:r w:rsidR="00DB6648" w:rsidRPr="00DB6648">
              <w:rPr>
                <w:sz w:val="18"/>
                <w:szCs w:val="18"/>
                <w:lang w:val="en-US"/>
              </w:rPr>
              <w:br/>
              <w:t>(KB2583956)</w:t>
            </w:r>
          </w:p>
        </w:tc>
        <w:tc>
          <w:tcPr>
            <w:tcW w:w="854" w:type="pct"/>
            <w:tcBorders>
              <w:top w:val="single" w:sz="4" w:space="0" w:color="auto"/>
              <w:left w:val="single" w:sz="4" w:space="0" w:color="auto"/>
              <w:bottom w:val="single" w:sz="4" w:space="0" w:color="auto"/>
              <w:right w:val="single" w:sz="4" w:space="0" w:color="auto"/>
            </w:tcBorders>
          </w:tcPr>
          <w:p w:rsidR="00DB6648" w:rsidRPr="00DB6648" w:rsidRDefault="00DB6648" w:rsidP="00F54DAD">
            <w:pPr>
              <w:rPr>
                <w:sz w:val="18"/>
                <w:szCs w:val="18"/>
              </w:rPr>
            </w:pPr>
            <w:proofErr w:type="spellStart"/>
            <w:r w:rsidRPr="00DB6648">
              <w:rPr>
                <w:sz w:val="18"/>
                <w:szCs w:val="18"/>
              </w:rPr>
              <w:t>Elevation</w:t>
            </w:r>
            <w:proofErr w:type="spellEnd"/>
            <w:r w:rsidRPr="00DB6648">
              <w:rPr>
                <w:sz w:val="18"/>
                <w:szCs w:val="18"/>
              </w:rPr>
              <w:t xml:space="preserve"> of </w:t>
            </w:r>
            <w:proofErr w:type="spellStart"/>
            <w:r w:rsidRPr="00DB6648">
              <w:rPr>
                <w:sz w:val="18"/>
                <w:szCs w:val="18"/>
              </w:rPr>
              <w:t>Privilege</w:t>
            </w:r>
            <w:proofErr w:type="spellEnd"/>
          </w:p>
        </w:tc>
        <w:tc>
          <w:tcPr>
            <w:tcW w:w="854" w:type="pct"/>
            <w:tcBorders>
              <w:top w:val="single" w:sz="4" w:space="0" w:color="auto"/>
              <w:left w:val="single" w:sz="4" w:space="0" w:color="auto"/>
              <w:bottom w:val="single" w:sz="4" w:space="0" w:color="auto"/>
              <w:right w:val="single" w:sz="4" w:space="0" w:color="auto"/>
            </w:tcBorders>
          </w:tcPr>
          <w:p w:rsidR="00DB6648" w:rsidRPr="00DB6648" w:rsidRDefault="00DB6648" w:rsidP="00F54DAD">
            <w:pPr>
              <w:rPr>
                <w:sz w:val="18"/>
                <w:szCs w:val="18"/>
              </w:rPr>
            </w:pPr>
            <w:proofErr w:type="spellStart"/>
            <w:r w:rsidRPr="00DB6648">
              <w:rPr>
                <w:sz w:val="18"/>
                <w:szCs w:val="18"/>
              </w:rPr>
              <w:t>Important</w:t>
            </w:r>
            <w:proofErr w:type="spellEnd"/>
          </w:p>
        </w:tc>
        <w:tc>
          <w:tcPr>
            <w:tcW w:w="854" w:type="pct"/>
            <w:tcBorders>
              <w:top w:val="single" w:sz="4" w:space="0" w:color="auto"/>
              <w:left w:val="single" w:sz="4" w:space="0" w:color="auto"/>
              <w:bottom w:val="single" w:sz="4" w:space="0" w:color="auto"/>
              <w:right w:val="single" w:sz="4" w:space="0" w:color="auto"/>
            </w:tcBorders>
          </w:tcPr>
          <w:p w:rsidR="00DB6648" w:rsidRPr="00DB6648" w:rsidRDefault="00DB6648" w:rsidP="00F54DAD">
            <w:pPr>
              <w:rPr>
                <w:sz w:val="18"/>
                <w:szCs w:val="18"/>
              </w:rPr>
            </w:pPr>
            <w:proofErr w:type="spellStart"/>
            <w:r w:rsidRPr="00DB6648">
              <w:rPr>
                <w:sz w:val="18"/>
                <w:szCs w:val="18"/>
              </w:rPr>
              <w:t>None</w:t>
            </w:r>
            <w:proofErr w:type="spellEnd"/>
          </w:p>
        </w:tc>
      </w:tr>
    </w:tbl>
    <w:p w:rsidR="000C62E9" w:rsidRDefault="000C62E9" w:rsidP="006702E7">
      <w:pPr>
        <w:pStyle w:val="ListParagraph"/>
        <w:ind w:left="284"/>
        <w:rPr>
          <w:lang w:val="en-US"/>
        </w:rPr>
      </w:pPr>
    </w:p>
    <w:p w:rsidR="009463DC" w:rsidRPr="005A6C87" w:rsidRDefault="009463DC" w:rsidP="009463DC">
      <w:pPr>
        <w:pStyle w:val="ListParagraph"/>
        <w:ind w:left="284"/>
        <w:rPr>
          <w:rFonts w:ascii="Times New Roman" w:hAnsi="Times New Roman" w:cs="Times New Roman"/>
          <w:b/>
          <w:i/>
          <w:lang w:val="en-US"/>
        </w:rPr>
      </w:pPr>
      <w:r w:rsidRPr="005A6C87">
        <w:rPr>
          <w:rFonts w:ascii="Times New Roman" w:hAnsi="Times New Roman" w:cs="Times New Roman"/>
          <w:b/>
          <w:i/>
          <w:lang w:val="en-US"/>
        </w:rPr>
        <w:t>Exception</w:t>
      </w:r>
    </w:p>
    <w:p w:rsidR="009463DC" w:rsidRPr="005A6C87" w:rsidRDefault="009463DC" w:rsidP="009463DC">
      <w:pPr>
        <w:ind w:left="284"/>
        <w:rPr>
          <w:rFonts w:ascii="Times New Roman" w:hAnsi="Times New Roman" w:cs="Times New Roman"/>
          <w:lang w:val="en-US"/>
        </w:rPr>
      </w:pPr>
      <w:r w:rsidRPr="005A6C87">
        <w:rPr>
          <w:rFonts w:ascii="Times New Roman" w:hAnsi="Times New Roman" w:cs="Times New Roman"/>
          <w:lang w:val="en-US"/>
        </w:rPr>
        <w:t>As you can see in the following Table, the relevant content is not where the KB is located</w:t>
      </w:r>
      <w:r w:rsidR="001479F3" w:rsidRPr="005A6C87">
        <w:rPr>
          <w:rFonts w:ascii="Times New Roman" w:hAnsi="Times New Roman" w:cs="Times New Roman"/>
          <w:lang w:val="en-US"/>
        </w:rPr>
        <w:t xml:space="preserve"> (not often, but happens)</w:t>
      </w:r>
      <w:r w:rsidRPr="005A6C87">
        <w:rPr>
          <w:rFonts w:ascii="Times New Roman" w:hAnsi="Times New Roman" w:cs="Times New Roman"/>
          <w:lang w:val="en-US"/>
        </w:rPr>
        <w:t xml:space="preserve">. In order to </w:t>
      </w:r>
      <w:r w:rsidR="001479F3" w:rsidRPr="005A6C87">
        <w:rPr>
          <w:rFonts w:ascii="Times New Roman" w:hAnsi="Times New Roman" w:cs="Times New Roman"/>
          <w:lang w:val="en-US"/>
        </w:rPr>
        <w:t xml:space="preserve">deal with </w:t>
      </w:r>
      <w:r w:rsidRPr="005A6C87">
        <w:rPr>
          <w:rFonts w:ascii="Times New Roman" w:hAnsi="Times New Roman" w:cs="Times New Roman"/>
          <w:lang w:val="en-US"/>
        </w:rPr>
        <w:t>this exception, you have to have "Microsoft Office SharePoint Server 2007 Service Pack 2 (32-bit editi</w:t>
      </w:r>
      <w:r w:rsidR="00173187" w:rsidRPr="005A6C87">
        <w:rPr>
          <w:rFonts w:ascii="Times New Roman" w:hAnsi="Times New Roman" w:cs="Times New Roman"/>
          <w:lang w:val="en-US"/>
        </w:rPr>
        <w:t>ons)" loaded in the Apps.xlsx. Otherwise the content extracted will be “Excel Services”</w:t>
      </w:r>
      <w:r w:rsidR="00B67A42" w:rsidRPr="005A6C87">
        <w:rPr>
          <w:rFonts w:ascii="Times New Roman" w:hAnsi="Times New Roman" w:cs="Times New Roman"/>
          <w:lang w:val="en-US"/>
        </w:rPr>
        <w:t>.</w:t>
      </w:r>
    </w:p>
    <w:tbl>
      <w:tblPr>
        <w:tblW w:w="4167" w:type="pct"/>
        <w:tblInd w:w="828" w:type="dxa"/>
        <w:tblLayout w:type="fixed"/>
        <w:tblLook w:val="0000" w:firstRow="0" w:lastRow="0" w:firstColumn="0" w:lastColumn="0" w:noHBand="0" w:noVBand="0"/>
      </w:tblPr>
      <w:tblGrid>
        <w:gridCol w:w="2347"/>
        <w:gridCol w:w="1600"/>
        <w:gridCol w:w="1383"/>
        <w:gridCol w:w="1383"/>
        <w:gridCol w:w="1383"/>
      </w:tblGrid>
      <w:tr w:rsidR="009463DC" w:rsidRPr="00A37799" w:rsidTr="009463DC">
        <w:tc>
          <w:tcPr>
            <w:tcW w:w="1449" w:type="pct"/>
            <w:tcBorders>
              <w:top w:val="single" w:sz="4" w:space="0" w:color="auto"/>
              <w:left w:val="single" w:sz="4" w:space="0" w:color="auto"/>
              <w:bottom w:val="single" w:sz="4" w:space="0" w:color="auto"/>
              <w:right w:val="single" w:sz="4" w:space="0" w:color="auto"/>
            </w:tcBorders>
            <w:shd w:val="clear" w:color="auto" w:fill="99CCFF"/>
          </w:tcPr>
          <w:p w:rsidR="009463DC" w:rsidRDefault="009463DC" w:rsidP="00F54DAD">
            <w:pPr>
              <w:pStyle w:val="ColumnLabel"/>
              <w:widowControl/>
            </w:pPr>
            <w:r>
              <w:t>Microsoft Office Suite and Other Software</w:t>
            </w:r>
          </w:p>
        </w:tc>
        <w:tc>
          <w:tcPr>
            <w:tcW w:w="988" w:type="pct"/>
            <w:tcBorders>
              <w:top w:val="single" w:sz="4" w:space="0" w:color="auto"/>
              <w:left w:val="single" w:sz="4" w:space="0" w:color="auto"/>
              <w:bottom w:val="single" w:sz="4" w:space="0" w:color="auto"/>
              <w:right w:val="single" w:sz="4" w:space="0" w:color="auto"/>
            </w:tcBorders>
            <w:shd w:val="clear" w:color="auto" w:fill="99CCFF"/>
          </w:tcPr>
          <w:p w:rsidR="009463DC" w:rsidRDefault="009463DC" w:rsidP="00F54DAD">
            <w:pPr>
              <w:pStyle w:val="ColumnLabel"/>
              <w:widowControl/>
            </w:pPr>
            <w:r>
              <w:t>Component</w:t>
            </w:r>
          </w:p>
        </w:tc>
        <w:tc>
          <w:tcPr>
            <w:tcW w:w="854" w:type="pct"/>
            <w:tcBorders>
              <w:top w:val="single" w:sz="4" w:space="0" w:color="auto"/>
              <w:left w:val="single" w:sz="4" w:space="0" w:color="auto"/>
              <w:bottom w:val="single" w:sz="4" w:space="0" w:color="auto"/>
              <w:right w:val="single" w:sz="4" w:space="0" w:color="auto"/>
            </w:tcBorders>
            <w:shd w:val="clear" w:color="auto" w:fill="99CCFF"/>
          </w:tcPr>
          <w:p w:rsidR="009463DC" w:rsidRDefault="009463DC" w:rsidP="00F54DAD">
            <w:pPr>
              <w:pStyle w:val="ColumnLabel"/>
              <w:widowControl/>
            </w:pPr>
            <w:r>
              <w:t>Maximum Security Impact</w:t>
            </w:r>
          </w:p>
        </w:tc>
        <w:tc>
          <w:tcPr>
            <w:tcW w:w="854" w:type="pct"/>
            <w:tcBorders>
              <w:top w:val="single" w:sz="4" w:space="0" w:color="auto"/>
              <w:left w:val="single" w:sz="4" w:space="0" w:color="auto"/>
              <w:bottom w:val="single" w:sz="4" w:space="0" w:color="auto"/>
              <w:right w:val="single" w:sz="4" w:space="0" w:color="auto"/>
            </w:tcBorders>
            <w:shd w:val="clear" w:color="auto" w:fill="99CCFF"/>
          </w:tcPr>
          <w:p w:rsidR="009463DC" w:rsidRDefault="009463DC" w:rsidP="00F54DAD">
            <w:pPr>
              <w:pStyle w:val="ColumnLabel"/>
              <w:widowControl/>
            </w:pPr>
            <w:r>
              <w:t>Aggregate Severity Rating</w:t>
            </w:r>
          </w:p>
        </w:tc>
        <w:tc>
          <w:tcPr>
            <w:tcW w:w="854" w:type="pct"/>
            <w:tcBorders>
              <w:top w:val="single" w:sz="4" w:space="0" w:color="auto"/>
              <w:left w:val="single" w:sz="4" w:space="0" w:color="auto"/>
              <w:bottom w:val="single" w:sz="4" w:space="0" w:color="auto"/>
              <w:right w:val="single" w:sz="4" w:space="0" w:color="auto"/>
            </w:tcBorders>
            <w:shd w:val="clear" w:color="auto" w:fill="99CCFF"/>
          </w:tcPr>
          <w:p w:rsidR="009463DC" w:rsidRDefault="009463DC" w:rsidP="00F54DAD">
            <w:pPr>
              <w:pStyle w:val="ColumnLabel"/>
              <w:widowControl/>
            </w:pPr>
            <w:r>
              <w:t>Bulletins Replaced by this Update</w:t>
            </w:r>
          </w:p>
        </w:tc>
      </w:tr>
      <w:tr w:rsidR="00954F3D" w:rsidTr="009463DC">
        <w:tc>
          <w:tcPr>
            <w:tcW w:w="1449" w:type="pct"/>
            <w:tcBorders>
              <w:top w:val="single" w:sz="4" w:space="0" w:color="auto"/>
              <w:left w:val="single" w:sz="4" w:space="0" w:color="auto"/>
              <w:bottom w:val="single" w:sz="4" w:space="0" w:color="auto"/>
              <w:right w:val="single" w:sz="4" w:space="0" w:color="auto"/>
            </w:tcBorders>
          </w:tcPr>
          <w:p w:rsidR="00954F3D" w:rsidRPr="00954F3D" w:rsidRDefault="00954F3D" w:rsidP="00F54DAD">
            <w:pPr>
              <w:autoSpaceDE w:val="0"/>
              <w:autoSpaceDN w:val="0"/>
              <w:adjustRightInd w:val="0"/>
              <w:rPr>
                <w:bCs/>
                <w:vertAlign w:val="superscript"/>
                <w:lang w:val="en-US"/>
              </w:rPr>
            </w:pPr>
            <w:r w:rsidRPr="00954F3D">
              <w:rPr>
                <w:lang w:val="en-US"/>
              </w:rPr>
              <w:t>Microsoft Office SharePoint Server 2007 Service Pack 2 (32-bit editions)</w:t>
            </w:r>
          </w:p>
        </w:tc>
        <w:tc>
          <w:tcPr>
            <w:tcW w:w="988" w:type="pct"/>
            <w:tcBorders>
              <w:top w:val="single" w:sz="4" w:space="0" w:color="auto"/>
              <w:left w:val="single" w:sz="4" w:space="0" w:color="auto"/>
              <w:bottom w:val="single" w:sz="4" w:space="0" w:color="auto"/>
              <w:right w:val="single" w:sz="4" w:space="0" w:color="auto"/>
            </w:tcBorders>
          </w:tcPr>
          <w:p w:rsidR="00954F3D" w:rsidRDefault="00A91B3E" w:rsidP="00F54DAD">
            <w:pPr>
              <w:autoSpaceDE w:val="0"/>
              <w:autoSpaceDN w:val="0"/>
              <w:adjustRightInd w:val="0"/>
              <w:rPr>
                <w:bCs/>
                <w:vertAlign w:val="superscript"/>
              </w:rPr>
            </w:pPr>
            <w:hyperlink r:id="rId14" w:history="1">
              <w:r w:rsidR="00954F3D">
                <w:rPr>
                  <w:rStyle w:val="Hyperlink"/>
                </w:rPr>
                <w:t xml:space="preserve">Excel </w:t>
              </w:r>
              <w:proofErr w:type="spellStart"/>
              <w:r w:rsidR="00954F3D">
                <w:rPr>
                  <w:rStyle w:val="Hyperlink"/>
                </w:rPr>
                <w:t>Services</w:t>
              </w:r>
              <w:proofErr w:type="spellEnd"/>
            </w:hyperlink>
            <w:r w:rsidR="00954F3D" w:rsidRPr="005111B9">
              <w:rPr>
                <w:bCs/>
                <w:vertAlign w:val="superscript"/>
              </w:rPr>
              <w:t>[</w:t>
            </w:r>
            <w:r w:rsidR="00954F3D">
              <w:rPr>
                <w:bCs/>
                <w:vertAlign w:val="superscript"/>
              </w:rPr>
              <w:t>2</w:t>
            </w:r>
            <w:r w:rsidR="00954F3D" w:rsidRPr="005111B9">
              <w:rPr>
                <w:bCs/>
                <w:vertAlign w:val="superscript"/>
              </w:rPr>
              <w:t>]</w:t>
            </w:r>
          </w:p>
          <w:p w:rsidR="00954F3D" w:rsidRPr="006E02BD" w:rsidRDefault="00954F3D" w:rsidP="00F54DAD">
            <w:pPr>
              <w:autoSpaceDE w:val="0"/>
              <w:autoSpaceDN w:val="0"/>
              <w:adjustRightInd w:val="0"/>
            </w:pPr>
            <w:r>
              <w:t>(KB</w:t>
            </w:r>
            <w:r w:rsidRPr="00AE25D2">
              <w:t>2553093</w:t>
            </w:r>
            <w:r>
              <w:t>)</w:t>
            </w:r>
          </w:p>
        </w:tc>
        <w:tc>
          <w:tcPr>
            <w:tcW w:w="854" w:type="pct"/>
            <w:tcBorders>
              <w:top w:val="single" w:sz="4" w:space="0" w:color="auto"/>
              <w:left w:val="single" w:sz="4" w:space="0" w:color="auto"/>
              <w:bottom w:val="single" w:sz="4" w:space="0" w:color="auto"/>
              <w:right w:val="single" w:sz="4" w:space="0" w:color="auto"/>
            </w:tcBorders>
          </w:tcPr>
          <w:p w:rsidR="00954F3D" w:rsidRDefault="00954F3D" w:rsidP="00F54DAD">
            <w:pPr>
              <w:autoSpaceDE w:val="0"/>
              <w:autoSpaceDN w:val="0"/>
              <w:adjustRightInd w:val="0"/>
            </w:pPr>
            <w:proofErr w:type="spellStart"/>
            <w:r>
              <w:t>Remote</w:t>
            </w:r>
            <w:proofErr w:type="spellEnd"/>
            <w:r>
              <w:t xml:space="preserve"> </w:t>
            </w:r>
            <w:proofErr w:type="spellStart"/>
            <w:r>
              <w:t>Code</w:t>
            </w:r>
            <w:proofErr w:type="spellEnd"/>
            <w:r>
              <w:t xml:space="preserve"> </w:t>
            </w:r>
            <w:proofErr w:type="spellStart"/>
            <w:r>
              <w:t>Execution</w:t>
            </w:r>
            <w:proofErr w:type="spellEnd"/>
          </w:p>
        </w:tc>
        <w:tc>
          <w:tcPr>
            <w:tcW w:w="854" w:type="pct"/>
            <w:tcBorders>
              <w:top w:val="single" w:sz="4" w:space="0" w:color="auto"/>
              <w:left w:val="single" w:sz="4" w:space="0" w:color="auto"/>
              <w:bottom w:val="single" w:sz="4" w:space="0" w:color="auto"/>
              <w:right w:val="single" w:sz="4" w:space="0" w:color="auto"/>
            </w:tcBorders>
          </w:tcPr>
          <w:p w:rsidR="00954F3D" w:rsidRDefault="00954F3D" w:rsidP="00F54DAD">
            <w:pPr>
              <w:autoSpaceDE w:val="0"/>
              <w:autoSpaceDN w:val="0"/>
              <w:adjustRightInd w:val="0"/>
            </w:pPr>
            <w:proofErr w:type="spellStart"/>
            <w:r>
              <w:t>Important</w:t>
            </w:r>
            <w:proofErr w:type="spellEnd"/>
          </w:p>
        </w:tc>
        <w:tc>
          <w:tcPr>
            <w:tcW w:w="854" w:type="pct"/>
            <w:tcBorders>
              <w:top w:val="single" w:sz="4" w:space="0" w:color="auto"/>
              <w:left w:val="single" w:sz="4" w:space="0" w:color="auto"/>
              <w:bottom w:val="single" w:sz="4" w:space="0" w:color="auto"/>
              <w:right w:val="single" w:sz="4" w:space="0" w:color="auto"/>
            </w:tcBorders>
          </w:tcPr>
          <w:p w:rsidR="00954F3D" w:rsidRDefault="00A91B3E" w:rsidP="00F54DAD">
            <w:pPr>
              <w:autoSpaceDE w:val="0"/>
              <w:autoSpaceDN w:val="0"/>
              <w:adjustRightInd w:val="0"/>
            </w:pPr>
            <w:hyperlink r:id="rId15" w:history="1">
              <w:r w:rsidR="00954F3D" w:rsidRPr="006821F4">
                <w:rPr>
                  <w:rStyle w:val="Hyperlink"/>
                </w:rPr>
                <w:t>MS11-045</w:t>
              </w:r>
            </w:hyperlink>
          </w:p>
        </w:tc>
      </w:tr>
    </w:tbl>
    <w:p w:rsidR="005A6C87" w:rsidRDefault="005A6C87" w:rsidP="005A6C87">
      <w:pPr>
        <w:pStyle w:val="ListParagraph"/>
        <w:ind w:left="284"/>
        <w:rPr>
          <w:b/>
          <w:lang w:val="en-US"/>
        </w:rPr>
      </w:pPr>
    </w:p>
    <w:p w:rsidR="005A6C87" w:rsidRDefault="005A6C87" w:rsidP="005A6C87">
      <w:pPr>
        <w:pStyle w:val="ListParagraph"/>
        <w:ind w:left="284"/>
        <w:rPr>
          <w:b/>
          <w:lang w:val="en-US"/>
        </w:rPr>
      </w:pPr>
    </w:p>
    <w:p w:rsidR="00310055" w:rsidRPr="005A6C87" w:rsidRDefault="00A63477" w:rsidP="00310055">
      <w:pPr>
        <w:pStyle w:val="ListParagraph"/>
        <w:numPr>
          <w:ilvl w:val="2"/>
          <w:numId w:val="2"/>
        </w:numPr>
        <w:ind w:left="284"/>
        <w:rPr>
          <w:rFonts w:ascii="Times New Roman" w:hAnsi="Times New Roman" w:cs="Times New Roman"/>
          <w:b/>
          <w:lang w:val="en-US"/>
        </w:rPr>
      </w:pPr>
      <w:r w:rsidRPr="005A6C87">
        <w:rPr>
          <w:rFonts w:ascii="Times New Roman" w:hAnsi="Times New Roman" w:cs="Times New Roman"/>
          <w:b/>
          <w:lang w:val="en-US"/>
        </w:rPr>
        <w:lastRenderedPageBreak/>
        <w:t>FOUNDSTONE</w:t>
      </w:r>
    </w:p>
    <w:p w:rsidR="00A42C2B" w:rsidRPr="005A6C87" w:rsidRDefault="001B5EB5" w:rsidP="00A42C2B">
      <w:pPr>
        <w:ind w:left="284"/>
        <w:rPr>
          <w:rFonts w:ascii="Times New Roman" w:hAnsi="Times New Roman" w:cs="Times New Roman"/>
          <w:lang w:val="en-US"/>
        </w:rPr>
      </w:pPr>
      <w:r w:rsidRPr="005A6C87">
        <w:rPr>
          <w:rFonts w:ascii="Times New Roman" w:hAnsi="Times New Roman" w:cs="Times New Roman"/>
          <w:lang w:val="en-US"/>
        </w:rPr>
        <w:t>Foundstone’</w:t>
      </w:r>
      <w:r w:rsidR="00D74138" w:rsidRPr="005A6C87">
        <w:rPr>
          <w:rFonts w:ascii="Times New Roman" w:hAnsi="Times New Roman" w:cs="Times New Roman"/>
          <w:lang w:val="en-US"/>
        </w:rPr>
        <w:t xml:space="preserve">s Test Matrix contains the same data as SCAP’s TM, so the rules that are explained </w:t>
      </w:r>
      <w:r w:rsidR="00DA4D3C" w:rsidRPr="005A6C87">
        <w:rPr>
          <w:rFonts w:ascii="Times New Roman" w:hAnsi="Times New Roman" w:cs="Times New Roman"/>
          <w:lang w:val="en-US"/>
        </w:rPr>
        <w:t>above apply for Foundstone’s TM as well</w:t>
      </w:r>
      <w:r w:rsidR="00C94831" w:rsidRPr="005A6C87">
        <w:rPr>
          <w:rFonts w:ascii="Times New Roman" w:hAnsi="Times New Roman" w:cs="Times New Roman"/>
          <w:lang w:val="en-US"/>
        </w:rPr>
        <w:t xml:space="preserve">. </w:t>
      </w:r>
      <w:r w:rsidR="00B67A42" w:rsidRPr="005A6C87">
        <w:rPr>
          <w:rFonts w:ascii="Times New Roman" w:hAnsi="Times New Roman" w:cs="Times New Roman"/>
          <w:lang w:val="en-US"/>
        </w:rPr>
        <w:t>How</w:t>
      </w:r>
      <w:r w:rsidR="00222D33" w:rsidRPr="005A6C87">
        <w:rPr>
          <w:rFonts w:ascii="Times New Roman" w:hAnsi="Times New Roman" w:cs="Times New Roman"/>
          <w:lang w:val="en-US"/>
        </w:rPr>
        <w:t>e</w:t>
      </w:r>
      <w:r w:rsidR="00B67A42" w:rsidRPr="005A6C87">
        <w:rPr>
          <w:rFonts w:ascii="Times New Roman" w:hAnsi="Times New Roman" w:cs="Times New Roman"/>
          <w:lang w:val="en-US"/>
        </w:rPr>
        <w:t>ver</w:t>
      </w:r>
      <w:r w:rsidR="00F81B39" w:rsidRPr="005A6C87">
        <w:rPr>
          <w:rFonts w:ascii="Times New Roman" w:hAnsi="Times New Roman" w:cs="Times New Roman"/>
          <w:lang w:val="en-US"/>
        </w:rPr>
        <w:t xml:space="preserve">, Foundstone TM also </w:t>
      </w:r>
      <w:r w:rsidR="00D74666" w:rsidRPr="005A6C87">
        <w:rPr>
          <w:rFonts w:ascii="Times New Roman" w:hAnsi="Times New Roman" w:cs="Times New Roman"/>
          <w:lang w:val="en-US"/>
        </w:rPr>
        <w:t>extracts</w:t>
      </w:r>
      <w:r w:rsidR="00F81B39" w:rsidRPr="005A6C87">
        <w:rPr>
          <w:rFonts w:ascii="Times New Roman" w:hAnsi="Times New Roman" w:cs="Times New Roman"/>
          <w:lang w:val="en-US"/>
        </w:rPr>
        <w:t xml:space="preserve"> data from </w:t>
      </w:r>
      <w:r w:rsidR="005A19FC" w:rsidRPr="005A6C87">
        <w:rPr>
          <w:rFonts w:ascii="Times New Roman" w:hAnsi="Times New Roman" w:cs="Times New Roman"/>
          <w:lang w:val="en-US"/>
        </w:rPr>
        <w:t>an</w:t>
      </w:r>
      <w:r w:rsidR="00F81B39" w:rsidRPr="005A6C87">
        <w:rPr>
          <w:rFonts w:ascii="Times New Roman" w:hAnsi="Times New Roman" w:cs="Times New Roman"/>
          <w:lang w:val="en-US"/>
        </w:rPr>
        <w:t xml:space="preserve">other </w:t>
      </w:r>
      <w:r w:rsidR="00074AD9" w:rsidRPr="005A6C87">
        <w:rPr>
          <w:rFonts w:ascii="Times New Roman" w:hAnsi="Times New Roman" w:cs="Times New Roman"/>
          <w:lang w:val="en-US"/>
        </w:rPr>
        <w:t>table</w:t>
      </w:r>
      <w:r w:rsidR="0099500E" w:rsidRPr="005A6C87">
        <w:rPr>
          <w:rFonts w:ascii="Times New Roman" w:hAnsi="Times New Roman" w:cs="Times New Roman"/>
          <w:lang w:val="en-US"/>
        </w:rPr>
        <w:t>(s)</w:t>
      </w:r>
      <w:r w:rsidR="00074AD9" w:rsidRPr="005A6C87">
        <w:rPr>
          <w:rFonts w:ascii="Times New Roman" w:hAnsi="Times New Roman" w:cs="Times New Roman"/>
          <w:lang w:val="en-US"/>
        </w:rPr>
        <w:t>;</w:t>
      </w:r>
      <w:r w:rsidR="00D74666" w:rsidRPr="005A6C87">
        <w:rPr>
          <w:rFonts w:ascii="Times New Roman" w:hAnsi="Times New Roman" w:cs="Times New Roman"/>
          <w:lang w:val="en-US"/>
        </w:rPr>
        <w:t xml:space="preserve"> we call it “CVE </w:t>
      </w:r>
      <w:r w:rsidR="005A19FC" w:rsidRPr="005A6C87">
        <w:rPr>
          <w:rFonts w:ascii="Times New Roman" w:hAnsi="Times New Roman" w:cs="Times New Roman"/>
          <w:lang w:val="en-US"/>
        </w:rPr>
        <w:t>t</w:t>
      </w:r>
      <w:r w:rsidR="00D74666" w:rsidRPr="005A6C87">
        <w:rPr>
          <w:rFonts w:ascii="Times New Roman" w:hAnsi="Times New Roman" w:cs="Times New Roman"/>
          <w:lang w:val="en-US"/>
        </w:rPr>
        <w:t>able”</w:t>
      </w:r>
      <w:r w:rsidR="00A42C2B" w:rsidRPr="005A6C87">
        <w:rPr>
          <w:rFonts w:ascii="Times New Roman" w:hAnsi="Times New Roman" w:cs="Times New Roman"/>
          <w:lang w:val="en-US"/>
        </w:rPr>
        <w:t>. The CVE table has to have one column in the header, and that cell must contain “Vulnerability Severity Rating and Maximum Security Impact by Affected Software”</w:t>
      </w:r>
      <w:r w:rsidR="00782381" w:rsidRPr="005A6C87">
        <w:rPr>
          <w:rFonts w:ascii="Times New Roman" w:hAnsi="Times New Roman" w:cs="Times New Roman"/>
          <w:lang w:val="en-US"/>
        </w:rPr>
        <w:t>.</w:t>
      </w:r>
    </w:p>
    <w:tbl>
      <w:tblPr>
        <w:tblW w:w="4276" w:type="pct"/>
        <w:tblInd w:w="828" w:type="dxa"/>
        <w:tblLayout w:type="fixed"/>
        <w:tblLook w:val="0000" w:firstRow="0" w:lastRow="0" w:firstColumn="0" w:lastColumn="0" w:noHBand="0" w:noVBand="0"/>
      </w:tblPr>
      <w:tblGrid>
        <w:gridCol w:w="1776"/>
        <w:gridCol w:w="1779"/>
        <w:gridCol w:w="4752"/>
      </w:tblGrid>
      <w:tr w:rsidR="00782381" w:rsidRPr="00A37799" w:rsidTr="00F54DAD">
        <w:tc>
          <w:tcPr>
            <w:tcW w:w="5000" w:type="pct"/>
            <w:gridSpan w:val="3"/>
            <w:tcBorders>
              <w:top w:val="single" w:sz="4" w:space="0" w:color="auto"/>
              <w:left w:val="single" w:sz="4" w:space="0" w:color="auto"/>
              <w:bottom w:val="single" w:sz="4" w:space="0" w:color="auto"/>
              <w:right w:val="single" w:sz="4" w:space="0" w:color="auto"/>
            </w:tcBorders>
            <w:shd w:val="clear" w:color="auto" w:fill="0A6CCE"/>
          </w:tcPr>
          <w:p w:rsidR="00782381" w:rsidRPr="002D392F" w:rsidRDefault="00782381" w:rsidP="00F54DAD">
            <w:pPr>
              <w:pStyle w:val="TableLabel"/>
            </w:pPr>
            <w:r w:rsidRPr="002D392F">
              <w:t>Vulnerability Severity Rating and Maximum Security Impact by Affected Software</w:t>
            </w:r>
          </w:p>
        </w:tc>
      </w:tr>
      <w:tr w:rsidR="00782381" w:rsidRPr="002D392F" w:rsidTr="00F54DAD">
        <w:tc>
          <w:tcPr>
            <w:tcW w:w="1069" w:type="pct"/>
            <w:tcBorders>
              <w:top w:val="single" w:sz="4" w:space="0" w:color="auto"/>
              <w:left w:val="single" w:sz="4" w:space="0" w:color="auto"/>
              <w:bottom w:val="single" w:sz="4" w:space="0" w:color="auto"/>
              <w:right w:val="single" w:sz="4" w:space="0" w:color="auto"/>
            </w:tcBorders>
            <w:shd w:val="clear" w:color="auto" w:fill="99CCFF"/>
          </w:tcPr>
          <w:p w:rsidR="00782381" w:rsidRPr="002D392F" w:rsidRDefault="00782381" w:rsidP="00F54DAD">
            <w:pPr>
              <w:pStyle w:val="ColumnLabel"/>
            </w:pPr>
            <w:r w:rsidRPr="002D392F">
              <w:t>Affected Software</w:t>
            </w:r>
          </w:p>
        </w:tc>
        <w:tc>
          <w:tcPr>
            <w:tcW w:w="1071" w:type="pct"/>
            <w:tcBorders>
              <w:top w:val="single" w:sz="4" w:space="0" w:color="auto"/>
              <w:left w:val="single" w:sz="4" w:space="0" w:color="auto"/>
              <w:bottom w:val="single" w:sz="4" w:space="0" w:color="auto"/>
              <w:right w:val="single" w:sz="4" w:space="0" w:color="auto"/>
            </w:tcBorders>
            <w:shd w:val="clear" w:color="auto" w:fill="99CCFF"/>
          </w:tcPr>
          <w:p w:rsidR="00782381" w:rsidRPr="002D392F" w:rsidRDefault="00782381" w:rsidP="00F54DAD">
            <w:pPr>
              <w:pStyle w:val="ColumnLabel"/>
            </w:pPr>
            <w:r w:rsidRPr="00223745">
              <w:t>.NET Framework Class Inheritance Vulnerability</w:t>
            </w:r>
            <w:r w:rsidRPr="002D392F">
              <w:t xml:space="preserve"> - </w:t>
            </w:r>
            <w:r w:rsidRPr="00223745">
              <w:t>CVE-2011-1253</w:t>
            </w:r>
          </w:p>
        </w:tc>
        <w:tc>
          <w:tcPr>
            <w:tcW w:w="2860" w:type="pct"/>
            <w:tcBorders>
              <w:top w:val="single" w:sz="4" w:space="0" w:color="auto"/>
              <w:left w:val="single" w:sz="4" w:space="0" w:color="auto"/>
              <w:bottom w:val="single" w:sz="4" w:space="0" w:color="auto"/>
              <w:right w:val="single" w:sz="4" w:space="0" w:color="auto"/>
            </w:tcBorders>
            <w:shd w:val="clear" w:color="auto" w:fill="99CCFF"/>
          </w:tcPr>
          <w:p w:rsidR="00782381" w:rsidRPr="002D392F" w:rsidRDefault="00782381" w:rsidP="00F54DAD">
            <w:pPr>
              <w:pStyle w:val="ColumnLabel"/>
            </w:pPr>
            <w:r w:rsidRPr="002D392F">
              <w:t>Aggregate Severity Rating</w:t>
            </w:r>
          </w:p>
        </w:tc>
      </w:tr>
      <w:tr w:rsidR="00782381" w:rsidRPr="00A37799" w:rsidTr="00F54DAD">
        <w:tc>
          <w:tcPr>
            <w:tcW w:w="5000" w:type="pct"/>
            <w:gridSpan w:val="3"/>
            <w:tcBorders>
              <w:top w:val="single" w:sz="4" w:space="0" w:color="auto"/>
              <w:left w:val="single" w:sz="4" w:space="0" w:color="auto"/>
              <w:bottom w:val="single" w:sz="4" w:space="0" w:color="auto"/>
              <w:right w:val="single" w:sz="4" w:space="0" w:color="auto"/>
            </w:tcBorders>
            <w:shd w:val="clear" w:color="auto" w:fill="C0C0C0"/>
          </w:tcPr>
          <w:p w:rsidR="00782381" w:rsidRPr="00D55970" w:rsidRDefault="00782381" w:rsidP="00F54DAD">
            <w:pPr>
              <w:pStyle w:val="SectionLabel"/>
            </w:pPr>
            <w:r w:rsidRPr="00D55970">
              <w:t>Microsoft .NET Framework 1.0 Service Pack 3</w:t>
            </w:r>
          </w:p>
        </w:tc>
      </w:tr>
      <w:tr w:rsidR="00782381" w:rsidRPr="00D55970" w:rsidTr="00F54DAD">
        <w:tc>
          <w:tcPr>
            <w:tcW w:w="1069" w:type="pct"/>
            <w:tcBorders>
              <w:top w:val="single" w:sz="4" w:space="0" w:color="auto"/>
              <w:left w:val="single" w:sz="4" w:space="0" w:color="auto"/>
              <w:bottom w:val="single" w:sz="4" w:space="0" w:color="auto"/>
              <w:right w:val="single" w:sz="4" w:space="0" w:color="auto"/>
            </w:tcBorders>
          </w:tcPr>
          <w:p w:rsidR="00782381" w:rsidRPr="00782381" w:rsidRDefault="00782381" w:rsidP="00782381">
            <w:pPr>
              <w:rPr>
                <w:lang w:val="en-US"/>
              </w:rPr>
            </w:pPr>
            <w:r w:rsidRPr="00782381">
              <w:rPr>
                <w:lang w:val="en-US"/>
              </w:rPr>
              <w:t xml:space="preserve">Microsoft .NET Framework 1.0 Service Pack 3 on Windows XP </w:t>
            </w:r>
          </w:p>
        </w:tc>
        <w:tc>
          <w:tcPr>
            <w:tcW w:w="1071" w:type="pct"/>
            <w:tcBorders>
              <w:top w:val="single" w:sz="4" w:space="0" w:color="auto"/>
              <w:left w:val="single" w:sz="4" w:space="0" w:color="auto"/>
              <w:bottom w:val="single" w:sz="4" w:space="0" w:color="auto"/>
              <w:right w:val="single" w:sz="4" w:space="0" w:color="auto"/>
            </w:tcBorders>
          </w:tcPr>
          <w:p w:rsidR="00782381" w:rsidRPr="00D55970" w:rsidRDefault="00782381" w:rsidP="00F54DAD">
            <w:proofErr w:type="spellStart"/>
            <w:r w:rsidRPr="00D55970">
              <w:rPr>
                <w:rStyle w:val="Strong"/>
                <w:rFonts w:cs="Verdana"/>
              </w:rPr>
              <w:t>Critical</w:t>
            </w:r>
            <w:proofErr w:type="spellEnd"/>
            <w:r w:rsidRPr="00D55970">
              <w:t> </w:t>
            </w:r>
            <w:r w:rsidRPr="00D55970">
              <w:br/>
            </w:r>
            <w:proofErr w:type="spellStart"/>
            <w:r w:rsidRPr="00D55970">
              <w:t>Remote</w:t>
            </w:r>
            <w:proofErr w:type="spellEnd"/>
            <w:r w:rsidRPr="00D55970">
              <w:t xml:space="preserve"> </w:t>
            </w:r>
            <w:proofErr w:type="spellStart"/>
            <w:r w:rsidRPr="00D55970">
              <w:t>Code</w:t>
            </w:r>
            <w:proofErr w:type="spellEnd"/>
            <w:r w:rsidRPr="00D55970">
              <w:t xml:space="preserve"> </w:t>
            </w:r>
            <w:proofErr w:type="spellStart"/>
            <w:r w:rsidRPr="00D55970">
              <w:t>Execution</w:t>
            </w:r>
            <w:proofErr w:type="spellEnd"/>
          </w:p>
        </w:tc>
        <w:tc>
          <w:tcPr>
            <w:tcW w:w="2860" w:type="pct"/>
            <w:tcBorders>
              <w:top w:val="single" w:sz="4" w:space="0" w:color="auto"/>
              <w:left w:val="single" w:sz="4" w:space="0" w:color="auto"/>
              <w:bottom w:val="single" w:sz="4" w:space="0" w:color="auto"/>
              <w:right w:val="single" w:sz="4" w:space="0" w:color="auto"/>
            </w:tcBorders>
          </w:tcPr>
          <w:p w:rsidR="00782381" w:rsidRPr="00D55970" w:rsidRDefault="00782381" w:rsidP="00F54DAD">
            <w:proofErr w:type="spellStart"/>
            <w:r w:rsidRPr="00D55970">
              <w:rPr>
                <w:rStyle w:val="Strong"/>
                <w:rFonts w:cs="Verdana"/>
              </w:rPr>
              <w:t>Critical</w:t>
            </w:r>
            <w:proofErr w:type="spellEnd"/>
          </w:p>
        </w:tc>
      </w:tr>
    </w:tbl>
    <w:p w:rsidR="00A75119" w:rsidRPr="005D03F5" w:rsidRDefault="00A75119" w:rsidP="00D34BB2">
      <w:pPr>
        <w:autoSpaceDE w:val="0"/>
        <w:autoSpaceDN w:val="0"/>
        <w:adjustRightInd w:val="0"/>
        <w:spacing w:after="0" w:line="240" w:lineRule="auto"/>
        <w:rPr>
          <w:lang w:val="en-US"/>
        </w:rPr>
      </w:pPr>
    </w:p>
    <w:p w:rsidR="00D34BB2" w:rsidRPr="005D03F5" w:rsidRDefault="0099500E" w:rsidP="00D34BB2">
      <w:pPr>
        <w:autoSpaceDE w:val="0"/>
        <w:autoSpaceDN w:val="0"/>
        <w:adjustRightInd w:val="0"/>
        <w:spacing w:after="0" w:line="240" w:lineRule="auto"/>
        <w:rPr>
          <w:rFonts w:ascii="Times New Roman" w:hAnsi="Times New Roman" w:cs="Times New Roman"/>
          <w:lang w:val="en-US"/>
        </w:rPr>
      </w:pPr>
      <w:r w:rsidRPr="005D03F5">
        <w:rPr>
          <w:rFonts w:ascii="Times New Roman" w:hAnsi="Times New Roman" w:cs="Times New Roman"/>
          <w:lang w:val="en-US"/>
        </w:rPr>
        <w:t>In the CVE table, only c</w:t>
      </w:r>
      <w:r w:rsidR="00441D95" w:rsidRPr="005D03F5">
        <w:rPr>
          <w:rFonts w:ascii="Times New Roman" w:hAnsi="Times New Roman" w:cs="Times New Roman"/>
          <w:lang w:val="en-US"/>
        </w:rPr>
        <w:t>ells that contain the following words are the ones taken into account:</w:t>
      </w:r>
      <w:r w:rsidR="00D34BB2" w:rsidRPr="005D03F5">
        <w:rPr>
          <w:rFonts w:ascii="Times New Roman" w:hAnsi="Times New Roman" w:cs="Times New Roman"/>
          <w:lang w:val="en-US"/>
        </w:rPr>
        <w:t xml:space="preserve"> </w:t>
      </w:r>
      <w:r w:rsidR="00F65D58" w:rsidRPr="005D03F5">
        <w:rPr>
          <w:rFonts w:ascii="Times New Roman" w:hAnsi="Times New Roman" w:cs="Times New Roman"/>
          <w:color w:val="000000" w:themeColor="text1"/>
          <w:lang w:val="en-US"/>
        </w:rPr>
        <w:t>"</w:t>
      </w:r>
      <w:r w:rsidR="00D34BB2" w:rsidRPr="005D03F5">
        <w:rPr>
          <w:rFonts w:ascii="Times New Roman" w:hAnsi="Times New Roman" w:cs="Times New Roman"/>
          <w:color w:val="000000" w:themeColor="text1"/>
          <w:lang w:val="en-US"/>
        </w:rPr>
        <w:t xml:space="preserve">Important", "Low", "Critical", </w:t>
      </w:r>
      <w:r w:rsidR="00537022" w:rsidRPr="005D03F5">
        <w:rPr>
          <w:rFonts w:ascii="Times New Roman" w:hAnsi="Times New Roman" w:cs="Times New Roman"/>
          <w:color w:val="000000" w:themeColor="text1"/>
          <w:lang w:val="en-US"/>
        </w:rPr>
        <w:t xml:space="preserve">and </w:t>
      </w:r>
      <w:r w:rsidR="00D34BB2" w:rsidRPr="005D03F5">
        <w:rPr>
          <w:rFonts w:ascii="Times New Roman" w:hAnsi="Times New Roman" w:cs="Times New Roman"/>
          <w:color w:val="000000" w:themeColor="text1"/>
          <w:lang w:val="en-US"/>
        </w:rPr>
        <w:t>"Moderate"</w:t>
      </w:r>
      <w:r w:rsidR="003A699A" w:rsidRPr="005D03F5">
        <w:rPr>
          <w:rFonts w:ascii="Times New Roman" w:hAnsi="Times New Roman" w:cs="Times New Roman"/>
          <w:color w:val="000000" w:themeColor="text1"/>
          <w:lang w:val="en-US"/>
        </w:rPr>
        <w:t>. These are the cells that we try to match with the data obtain from previous tables.</w:t>
      </w:r>
    </w:p>
    <w:p w:rsidR="00782381" w:rsidRDefault="00782381" w:rsidP="00A42C2B">
      <w:pPr>
        <w:ind w:left="284"/>
        <w:rPr>
          <w:lang w:val="en-US"/>
        </w:rPr>
      </w:pPr>
    </w:p>
    <w:p w:rsidR="0071215E" w:rsidRDefault="0071215E" w:rsidP="006702E7">
      <w:pPr>
        <w:ind w:left="284"/>
        <w:rPr>
          <w:lang w:val="en-US"/>
        </w:rPr>
      </w:pPr>
    </w:p>
    <w:sectPr w:rsidR="0071215E" w:rsidSect="003F0C8B">
      <w:headerReference w:type="default" r:id="rId16"/>
      <w:footerReference w:type="default" r:id="rId17"/>
      <w:pgSz w:w="12240" w:h="15840"/>
      <w:pgMar w:top="1417" w:right="1041" w:bottom="1276" w:left="1701"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B3E" w:rsidRDefault="00A91B3E" w:rsidP="00BC50B0">
      <w:pPr>
        <w:spacing w:after="0" w:line="240" w:lineRule="auto"/>
      </w:pPr>
      <w:r>
        <w:separator/>
      </w:r>
    </w:p>
  </w:endnote>
  <w:endnote w:type="continuationSeparator" w:id="0">
    <w:p w:rsidR="00A91B3E" w:rsidRDefault="00A91B3E" w:rsidP="00BC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B0" w:rsidRDefault="00BC50B0">
    <w:pPr>
      <w:pStyle w:val="Footer"/>
    </w:pPr>
  </w:p>
  <w:p w:rsidR="00BC50B0" w:rsidRDefault="00BC50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B3E" w:rsidRDefault="00A91B3E" w:rsidP="00BC50B0">
      <w:pPr>
        <w:spacing w:after="0" w:line="240" w:lineRule="auto"/>
      </w:pPr>
      <w:r>
        <w:separator/>
      </w:r>
    </w:p>
  </w:footnote>
  <w:footnote w:type="continuationSeparator" w:id="0">
    <w:p w:rsidR="00A91B3E" w:rsidRDefault="00A91B3E" w:rsidP="00BC5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96" w:rsidRDefault="00EE5C96" w:rsidP="00EE5C96">
    <w:pPr>
      <w:pStyle w:val="Header"/>
      <w:ind w:left="-1560"/>
      <w:jc w:val="right"/>
    </w:pPr>
    <w:r>
      <w:rPr>
        <w:noProof/>
      </w:rPr>
      <w:drawing>
        <wp:inline distT="0" distB="0" distL="0" distR="0">
          <wp:extent cx="7616873" cy="491266"/>
          <wp:effectExtent l="19050" t="0" r="31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92009" cy="49611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7789"/>
    <w:multiLevelType w:val="hybridMultilevel"/>
    <w:tmpl w:val="1B665B72"/>
    <w:lvl w:ilvl="0" w:tplc="340A000D">
      <w:start w:val="1"/>
      <w:numFmt w:val="bullet"/>
      <w:lvlText w:val=""/>
      <w:lvlJc w:val="left"/>
      <w:pPr>
        <w:ind w:left="-131" w:hanging="360"/>
      </w:pPr>
      <w:rPr>
        <w:rFonts w:ascii="Wingdings" w:hAnsi="Wingdings" w:hint="default"/>
      </w:rPr>
    </w:lvl>
    <w:lvl w:ilvl="1" w:tplc="340A0003" w:tentative="1">
      <w:start w:val="1"/>
      <w:numFmt w:val="bullet"/>
      <w:lvlText w:val="o"/>
      <w:lvlJc w:val="left"/>
      <w:pPr>
        <w:ind w:left="589" w:hanging="360"/>
      </w:pPr>
      <w:rPr>
        <w:rFonts w:ascii="Courier New" w:hAnsi="Courier New" w:cs="Courier New" w:hint="default"/>
      </w:rPr>
    </w:lvl>
    <w:lvl w:ilvl="2" w:tplc="340A0005" w:tentative="1">
      <w:start w:val="1"/>
      <w:numFmt w:val="bullet"/>
      <w:lvlText w:val=""/>
      <w:lvlJc w:val="left"/>
      <w:pPr>
        <w:ind w:left="1309" w:hanging="360"/>
      </w:pPr>
      <w:rPr>
        <w:rFonts w:ascii="Wingdings" w:hAnsi="Wingdings" w:hint="default"/>
      </w:rPr>
    </w:lvl>
    <w:lvl w:ilvl="3" w:tplc="340A0001" w:tentative="1">
      <w:start w:val="1"/>
      <w:numFmt w:val="bullet"/>
      <w:lvlText w:val=""/>
      <w:lvlJc w:val="left"/>
      <w:pPr>
        <w:ind w:left="2029" w:hanging="360"/>
      </w:pPr>
      <w:rPr>
        <w:rFonts w:ascii="Symbol" w:hAnsi="Symbol" w:hint="default"/>
      </w:rPr>
    </w:lvl>
    <w:lvl w:ilvl="4" w:tplc="340A0003" w:tentative="1">
      <w:start w:val="1"/>
      <w:numFmt w:val="bullet"/>
      <w:lvlText w:val="o"/>
      <w:lvlJc w:val="left"/>
      <w:pPr>
        <w:ind w:left="2749" w:hanging="360"/>
      </w:pPr>
      <w:rPr>
        <w:rFonts w:ascii="Courier New" w:hAnsi="Courier New" w:cs="Courier New" w:hint="default"/>
      </w:rPr>
    </w:lvl>
    <w:lvl w:ilvl="5" w:tplc="340A0005" w:tentative="1">
      <w:start w:val="1"/>
      <w:numFmt w:val="bullet"/>
      <w:lvlText w:val=""/>
      <w:lvlJc w:val="left"/>
      <w:pPr>
        <w:ind w:left="3469" w:hanging="360"/>
      </w:pPr>
      <w:rPr>
        <w:rFonts w:ascii="Wingdings" w:hAnsi="Wingdings" w:hint="default"/>
      </w:rPr>
    </w:lvl>
    <w:lvl w:ilvl="6" w:tplc="340A0001" w:tentative="1">
      <w:start w:val="1"/>
      <w:numFmt w:val="bullet"/>
      <w:lvlText w:val=""/>
      <w:lvlJc w:val="left"/>
      <w:pPr>
        <w:ind w:left="4189" w:hanging="360"/>
      </w:pPr>
      <w:rPr>
        <w:rFonts w:ascii="Symbol" w:hAnsi="Symbol" w:hint="default"/>
      </w:rPr>
    </w:lvl>
    <w:lvl w:ilvl="7" w:tplc="340A0003" w:tentative="1">
      <w:start w:val="1"/>
      <w:numFmt w:val="bullet"/>
      <w:lvlText w:val="o"/>
      <w:lvlJc w:val="left"/>
      <w:pPr>
        <w:ind w:left="4909" w:hanging="360"/>
      </w:pPr>
      <w:rPr>
        <w:rFonts w:ascii="Courier New" w:hAnsi="Courier New" w:cs="Courier New" w:hint="default"/>
      </w:rPr>
    </w:lvl>
    <w:lvl w:ilvl="8" w:tplc="340A0005" w:tentative="1">
      <w:start w:val="1"/>
      <w:numFmt w:val="bullet"/>
      <w:lvlText w:val=""/>
      <w:lvlJc w:val="left"/>
      <w:pPr>
        <w:ind w:left="5629" w:hanging="360"/>
      </w:pPr>
      <w:rPr>
        <w:rFonts w:ascii="Wingdings" w:hAnsi="Wingdings" w:hint="default"/>
      </w:rPr>
    </w:lvl>
  </w:abstractNum>
  <w:abstractNum w:abstractNumId="1">
    <w:nsid w:val="27616AFF"/>
    <w:multiLevelType w:val="multilevel"/>
    <w:tmpl w:val="1DAE1C7A"/>
    <w:lvl w:ilvl="0">
      <w:start w:val="1"/>
      <w:numFmt w:val="decimal"/>
      <w:lvlText w:val="%1."/>
      <w:lvlJc w:val="left"/>
      <w:pPr>
        <w:ind w:left="540"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55" w:hanging="720"/>
      </w:pPr>
      <w:rPr>
        <w:rFonts w:hint="default"/>
      </w:rPr>
    </w:lvl>
    <w:lvl w:ilvl="4">
      <w:start w:val="1"/>
      <w:numFmt w:val="decimal"/>
      <w:lvlText w:val="%1.%2.%3.%4.%5."/>
      <w:lvlJc w:val="left"/>
      <w:pPr>
        <w:ind w:left="-620"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110" w:hanging="1440"/>
      </w:pPr>
      <w:rPr>
        <w:rFonts w:hint="default"/>
      </w:rPr>
    </w:lvl>
    <w:lvl w:ilvl="7">
      <w:start w:val="1"/>
      <w:numFmt w:val="decimal"/>
      <w:lvlText w:val="%1.%2.%3.%4.%5.%6.%7.%8."/>
      <w:lvlJc w:val="left"/>
      <w:pPr>
        <w:ind w:left="-1535" w:hanging="1440"/>
      </w:pPr>
      <w:rPr>
        <w:rFonts w:hint="default"/>
      </w:rPr>
    </w:lvl>
    <w:lvl w:ilvl="8">
      <w:start w:val="1"/>
      <w:numFmt w:val="decimal"/>
      <w:lvlText w:val="%1.%2.%3.%4.%5.%6.%7.%8.%9."/>
      <w:lvlJc w:val="left"/>
      <w:pPr>
        <w:ind w:left="-1600" w:hanging="1800"/>
      </w:pPr>
      <w:rPr>
        <w:rFonts w:hint="default"/>
      </w:rPr>
    </w:lvl>
  </w:abstractNum>
  <w:abstractNum w:abstractNumId="2">
    <w:nsid w:val="5CE466F5"/>
    <w:multiLevelType w:val="multilevel"/>
    <w:tmpl w:val="7B1C7F60"/>
    <w:lvl w:ilvl="0">
      <w:start w:val="1"/>
      <w:numFmt w:val="decimal"/>
      <w:lvlText w:val="%1."/>
      <w:lvlJc w:val="left"/>
      <w:pPr>
        <w:ind w:left="-491" w:hanging="360"/>
      </w:pPr>
      <w:rPr>
        <w:rFonts w:hint="default"/>
      </w:rPr>
    </w:lvl>
    <w:lvl w:ilvl="1">
      <w:start w:val="1"/>
      <w:numFmt w:val="decimal"/>
      <w:isLgl/>
      <w:lvlText w:val="%1.%2"/>
      <w:lvlJc w:val="left"/>
      <w:pPr>
        <w:ind w:left="-491" w:hanging="360"/>
      </w:pPr>
      <w:rPr>
        <w:rFonts w:hint="default"/>
      </w:rPr>
    </w:lvl>
    <w:lvl w:ilvl="2">
      <w:start w:val="1"/>
      <w:numFmt w:val="decimal"/>
      <w:isLgl/>
      <w:lvlText w:val="%1.%2.%3"/>
      <w:lvlJc w:val="left"/>
      <w:pPr>
        <w:ind w:left="-131" w:hanging="720"/>
      </w:pPr>
      <w:rPr>
        <w:rFonts w:hint="default"/>
      </w:rPr>
    </w:lvl>
    <w:lvl w:ilvl="3">
      <w:start w:val="1"/>
      <w:numFmt w:val="decimal"/>
      <w:isLgl/>
      <w:lvlText w:val="%1.%2.%3.%4"/>
      <w:lvlJc w:val="left"/>
      <w:pPr>
        <w:ind w:left="-131" w:hanging="72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229" w:hanging="108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589" w:hanging="1440"/>
      </w:pPr>
      <w:rPr>
        <w:rFonts w:hint="default"/>
      </w:rPr>
    </w:lvl>
    <w:lvl w:ilvl="8">
      <w:start w:val="1"/>
      <w:numFmt w:val="decimal"/>
      <w:isLgl/>
      <w:lvlText w:val="%1.%2.%3.%4.%5.%6.%7.%8.%9"/>
      <w:lvlJc w:val="left"/>
      <w:pPr>
        <w:ind w:left="589"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4C7"/>
    <w:rsid w:val="0000370B"/>
    <w:rsid w:val="00006F07"/>
    <w:rsid w:val="000177FF"/>
    <w:rsid w:val="0003041F"/>
    <w:rsid w:val="00062343"/>
    <w:rsid w:val="00074AD9"/>
    <w:rsid w:val="000C261B"/>
    <w:rsid w:val="000C62E9"/>
    <w:rsid w:val="00120AA8"/>
    <w:rsid w:val="00125F10"/>
    <w:rsid w:val="00147558"/>
    <w:rsid w:val="001479F3"/>
    <w:rsid w:val="00173187"/>
    <w:rsid w:val="001751DD"/>
    <w:rsid w:val="001B5EB5"/>
    <w:rsid w:val="001C52C1"/>
    <w:rsid w:val="001D40B7"/>
    <w:rsid w:val="001D6E15"/>
    <w:rsid w:val="001F20ED"/>
    <w:rsid w:val="001F78B4"/>
    <w:rsid w:val="002019A1"/>
    <w:rsid w:val="002143F8"/>
    <w:rsid w:val="00222D33"/>
    <w:rsid w:val="0023602E"/>
    <w:rsid w:val="002361BE"/>
    <w:rsid w:val="00271757"/>
    <w:rsid w:val="00275DEF"/>
    <w:rsid w:val="002A1BBF"/>
    <w:rsid w:val="0030468F"/>
    <w:rsid w:val="00310055"/>
    <w:rsid w:val="003A699A"/>
    <w:rsid w:val="003F0C8B"/>
    <w:rsid w:val="00441D95"/>
    <w:rsid w:val="0044729B"/>
    <w:rsid w:val="005256A6"/>
    <w:rsid w:val="00530BE4"/>
    <w:rsid w:val="00537022"/>
    <w:rsid w:val="00551830"/>
    <w:rsid w:val="005A19FC"/>
    <w:rsid w:val="005A2045"/>
    <w:rsid w:val="005A6C87"/>
    <w:rsid w:val="005D03F5"/>
    <w:rsid w:val="005D1714"/>
    <w:rsid w:val="005D562A"/>
    <w:rsid w:val="006154A3"/>
    <w:rsid w:val="0062572B"/>
    <w:rsid w:val="006321AF"/>
    <w:rsid w:val="00651A85"/>
    <w:rsid w:val="006702E7"/>
    <w:rsid w:val="006A3FEA"/>
    <w:rsid w:val="006D240C"/>
    <w:rsid w:val="00700B78"/>
    <w:rsid w:val="0071215E"/>
    <w:rsid w:val="00734946"/>
    <w:rsid w:val="007746F7"/>
    <w:rsid w:val="00776849"/>
    <w:rsid w:val="00782381"/>
    <w:rsid w:val="007B5273"/>
    <w:rsid w:val="007D2301"/>
    <w:rsid w:val="007F3B6E"/>
    <w:rsid w:val="007F7C49"/>
    <w:rsid w:val="008243C0"/>
    <w:rsid w:val="008337AA"/>
    <w:rsid w:val="00894D50"/>
    <w:rsid w:val="00895EDA"/>
    <w:rsid w:val="008D2410"/>
    <w:rsid w:val="008E4B99"/>
    <w:rsid w:val="009026DA"/>
    <w:rsid w:val="009034DC"/>
    <w:rsid w:val="009463DC"/>
    <w:rsid w:val="00954F3D"/>
    <w:rsid w:val="0099500E"/>
    <w:rsid w:val="009D2603"/>
    <w:rsid w:val="009E734B"/>
    <w:rsid w:val="009E7E9E"/>
    <w:rsid w:val="00A301FE"/>
    <w:rsid w:val="00A31EA7"/>
    <w:rsid w:val="00A37799"/>
    <w:rsid w:val="00A42C2B"/>
    <w:rsid w:val="00A452CF"/>
    <w:rsid w:val="00A54809"/>
    <w:rsid w:val="00A63477"/>
    <w:rsid w:val="00A75119"/>
    <w:rsid w:val="00A9061B"/>
    <w:rsid w:val="00A91B3E"/>
    <w:rsid w:val="00B06BB3"/>
    <w:rsid w:val="00B13AD8"/>
    <w:rsid w:val="00B32B41"/>
    <w:rsid w:val="00B51C7F"/>
    <w:rsid w:val="00B67A42"/>
    <w:rsid w:val="00B8094C"/>
    <w:rsid w:val="00B91866"/>
    <w:rsid w:val="00BC50B0"/>
    <w:rsid w:val="00BD0D2D"/>
    <w:rsid w:val="00C25C53"/>
    <w:rsid w:val="00C279C1"/>
    <w:rsid w:val="00C43151"/>
    <w:rsid w:val="00C83DF4"/>
    <w:rsid w:val="00C83EA1"/>
    <w:rsid w:val="00C94831"/>
    <w:rsid w:val="00CB0A2B"/>
    <w:rsid w:val="00CD34C7"/>
    <w:rsid w:val="00D037FD"/>
    <w:rsid w:val="00D34BB2"/>
    <w:rsid w:val="00D441F5"/>
    <w:rsid w:val="00D501CE"/>
    <w:rsid w:val="00D74138"/>
    <w:rsid w:val="00D74666"/>
    <w:rsid w:val="00D748AE"/>
    <w:rsid w:val="00D7530F"/>
    <w:rsid w:val="00D77482"/>
    <w:rsid w:val="00DA4D3C"/>
    <w:rsid w:val="00DB6648"/>
    <w:rsid w:val="00DD6A3F"/>
    <w:rsid w:val="00E17D92"/>
    <w:rsid w:val="00EE5C96"/>
    <w:rsid w:val="00EF4134"/>
    <w:rsid w:val="00F31852"/>
    <w:rsid w:val="00F50C38"/>
    <w:rsid w:val="00F65D58"/>
    <w:rsid w:val="00F81B39"/>
    <w:rsid w:val="00FB75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DC"/>
    <w:pPr>
      <w:ind w:left="720"/>
      <w:contextualSpacing/>
    </w:pPr>
  </w:style>
  <w:style w:type="paragraph" w:customStyle="1" w:styleId="ColumnLabel">
    <w:name w:val="ColumnLabel"/>
    <w:basedOn w:val="Normal"/>
    <w:next w:val="Normal"/>
    <w:rsid w:val="00651A85"/>
    <w:pPr>
      <w:widowControl w:val="0"/>
      <w:autoSpaceDE w:val="0"/>
      <w:autoSpaceDN w:val="0"/>
      <w:adjustRightInd w:val="0"/>
      <w:spacing w:after="0" w:line="240" w:lineRule="auto"/>
    </w:pPr>
    <w:rPr>
      <w:rFonts w:ascii="Verdana" w:eastAsia="PMingLiU" w:hAnsi="Verdana" w:cs="Verdana"/>
      <w:b/>
      <w:bCs/>
      <w:sz w:val="16"/>
      <w:szCs w:val="16"/>
      <w:lang w:val="en-US" w:eastAsia="zh-TW"/>
    </w:rPr>
  </w:style>
  <w:style w:type="character" w:styleId="Hyperlink">
    <w:name w:val="Hyperlink"/>
    <w:basedOn w:val="DefaultParagraphFont"/>
    <w:unhideWhenUsed/>
    <w:rsid w:val="009D2603"/>
    <w:rPr>
      <w:color w:val="0000FF"/>
      <w:u w:val="single"/>
    </w:rPr>
  </w:style>
  <w:style w:type="paragraph" w:customStyle="1" w:styleId="SectionLabel">
    <w:name w:val="SectionLabel"/>
    <w:basedOn w:val="Normal"/>
    <w:next w:val="Normal"/>
    <w:rsid w:val="009463DC"/>
    <w:pPr>
      <w:widowControl w:val="0"/>
      <w:shd w:val="clear" w:color="auto" w:fill="C0C0C0"/>
      <w:autoSpaceDE w:val="0"/>
      <w:autoSpaceDN w:val="0"/>
      <w:adjustRightInd w:val="0"/>
      <w:spacing w:after="0" w:line="240" w:lineRule="auto"/>
    </w:pPr>
    <w:rPr>
      <w:rFonts w:ascii="Verdana" w:eastAsia="PMingLiU" w:hAnsi="Verdana" w:cs="Verdana"/>
      <w:b/>
      <w:bCs/>
      <w:sz w:val="16"/>
      <w:szCs w:val="16"/>
      <w:lang w:val="en-US" w:eastAsia="zh-TW"/>
    </w:rPr>
  </w:style>
  <w:style w:type="paragraph" w:customStyle="1" w:styleId="TableLabel">
    <w:name w:val="TableLabel"/>
    <w:basedOn w:val="Normal"/>
    <w:next w:val="Normal"/>
    <w:rsid w:val="00782381"/>
    <w:pPr>
      <w:widowControl w:val="0"/>
      <w:shd w:val="clear" w:color="auto" w:fill="0A6CCE"/>
      <w:autoSpaceDE w:val="0"/>
      <w:autoSpaceDN w:val="0"/>
      <w:adjustRightInd w:val="0"/>
      <w:spacing w:after="0" w:line="240" w:lineRule="auto"/>
    </w:pPr>
    <w:rPr>
      <w:rFonts w:ascii="Verdana" w:eastAsia="PMingLiU" w:hAnsi="Verdana" w:cs="Verdana"/>
      <w:b/>
      <w:bCs/>
      <w:color w:val="FFFFFF"/>
      <w:sz w:val="16"/>
      <w:szCs w:val="16"/>
      <w:lang w:val="en-US" w:eastAsia="zh-TW"/>
    </w:rPr>
  </w:style>
  <w:style w:type="character" w:styleId="Strong">
    <w:name w:val="Strong"/>
    <w:basedOn w:val="DefaultParagraphFont"/>
    <w:uiPriority w:val="22"/>
    <w:qFormat/>
    <w:rsid w:val="00782381"/>
    <w:rPr>
      <w:rFonts w:cs="Times New Roman"/>
      <w:b/>
      <w:bCs/>
    </w:rPr>
  </w:style>
  <w:style w:type="paragraph" w:styleId="Header">
    <w:name w:val="header"/>
    <w:basedOn w:val="Normal"/>
    <w:link w:val="HeaderChar"/>
    <w:uiPriority w:val="99"/>
    <w:unhideWhenUsed/>
    <w:rsid w:val="00BC50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C50B0"/>
  </w:style>
  <w:style w:type="paragraph" w:styleId="Footer">
    <w:name w:val="footer"/>
    <w:basedOn w:val="Normal"/>
    <w:link w:val="FooterChar"/>
    <w:uiPriority w:val="99"/>
    <w:unhideWhenUsed/>
    <w:rsid w:val="00BC50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C50B0"/>
  </w:style>
  <w:style w:type="paragraph" w:styleId="BalloonText">
    <w:name w:val="Balloon Text"/>
    <w:basedOn w:val="Normal"/>
    <w:link w:val="BalloonTextChar"/>
    <w:uiPriority w:val="99"/>
    <w:semiHidden/>
    <w:unhideWhenUsed/>
    <w:rsid w:val="00BC5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0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DC"/>
    <w:pPr>
      <w:ind w:left="720"/>
      <w:contextualSpacing/>
    </w:pPr>
  </w:style>
  <w:style w:type="paragraph" w:customStyle="1" w:styleId="ColumnLabel">
    <w:name w:val="ColumnLabel"/>
    <w:basedOn w:val="Normal"/>
    <w:next w:val="Normal"/>
    <w:rsid w:val="00651A85"/>
    <w:pPr>
      <w:widowControl w:val="0"/>
      <w:autoSpaceDE w:val="0"/>
      <w:autoSpaceDN w:val="0"/>
      <w:adjustRightInd w:val="0"/>
      <w:spacing w:after="0" w:line="240" w:lineRule="auto"/>
    </w:pPr>
    <w:rPr>
      <w:rFonts w:ascii="Verdana" w:eastAsia="PMingLiU" w:hAnsi="Verdana" w:cs="Verdana"/>
      <w:b/>
      <w:bCs/>
      <w:sz w:val="16"/>
      <w:szCs w:val="16"/>
      <w:lang w:val="en-US" w:eastAsia="zh-TW"/>
    </w:rPr>
  </w:style>
  <w:style w:type="character" w:styleId="Hyperlink">
    <w:name w:val="Hyperlink"/>
    <w:basedOn w:val="DefaultParagraphFont"/>
    <w:unhideWhenUsed/>
    <w:rsid w:val="009D2603"/>
    <w:rPr>
      <w:color w:val="0000FF"/>
      <w:u w:val="single"/>
    </w:rPr>
  </w:style>
  <w:style w:type="paragraph" w:customStyle="1" w:styleId="SectionLabel">
    <w:name w:val="SectionLabel"/>
    <w:basedOn w:val="Normal"/>
    <w:next w:val="Normal"/>
    <w:rsid w:val="009463DC"/>
    <w:pPr>
      <w:widowControl w:val="0"/>
      <w:shd w:val="clear" w:color="auto" w:fill="C0C0C0"/>
      <w:autoSpaceDE w:val="0"/>
      <w:autoSpaceDN w:val="0"/>
      <w:adjustRightInd w:val="0"/>
      <w:spacing w:after="0" w:line="240" w:lineRule="auto"/>
    </w:pPr>
    <w:rPr>
      <w:rFonts w:ascii="Verdana" w:eastAsia="PMingLiU" w:hAnsi="Verdana" w:cs="Verdana"/>
      <w:b/>
      <w:bCs/>
      <w:sz w:val="16"/>
      <w:szCs w:val="16"/>
      <w:lang w:val="en-US" w:eastAsia="zh-TW"/>
    </w:rPr>
  </w:style>
  <w:style w:type="paragraph" w:customStyle="1" w:styleId="TableLabel">
    <w:name w:val="TableLabel"/>
    <w:basedOn w:val="Normal"/>
    <w:next w:val="Normal"/>
    <w:rsid w:val="00782381"/>
    <w:pPr>
      <w:widowControl w:val="0"/>
      <w:shd w:val="clear" w:color="auto" w:fill="0A6CCE"/>
      <w:autoSpaceDE w:val="0"/>
      <w:autoSpaceDN w:val="0"/>
      <w:adjustRightInd w:val="0"/>
      <w:spacing w:after="0" w:line="240" w:lineRule="auto"/>
    </w:pPr>
    <w:rPr>
      <w:rFonts w:ascii="Verdana" w:eastAsia="PMingLiU" w:hAnsi="Verdana" w:cs="Verdana"/>
      <w:b/>
      <w:bCs/>
      <w:color w:val="FFFFFF"/>
      <w:sz w:val="16"/>
      <w:szCs w:val="16"/>
      <w:lang w:val="en-US" w:eastAsia="zh-TW"/>
    </w:rPr>
  </w:style>
  <w:style w:type="character" w:styleId="Strong">
    <w:name w:val="Strong"/>
    <w:basedOn w:val="DefaultParagraphFont"/>
    <w:uiPriority w:val="22"/>
    <w:qFormat/>
    <w:rsid w:val="00782381"/>
    <w:rPr>
      <w:rFonts w:cs="Times New Roman"/>
      <w:b/>
      <w:bCs/>
    </w:rPr>
  </w:style>
  <w:style w:type="paragraph" w:styleId="Header">
    <w:name w:val="header"/>
    <w:basedOn w:val="Normal"/>
    <w:link w:val="HeaderChar"/>
    <w:uiPriority w:val="99"/>
    <w:unhideWhenUsed/>
    <w:rsid w:val="00BC50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C50B0"/>
  </w:style>
  <w:style w:type="paragraph" w:styleId="Footer">
    <w:name w:val="footer"/>
    <w:basedOn w:val="Normal"/>
    <w:link w:val="FooterChar"/>
    <w:uiPriority w:val="99"/>
    <w:unhideWhenUsed/>
    <w:rsid w:val="00BC50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C50B0"/>
  </w:style>
  <w:style w:type="paragraph" w:styleId="BalloonText">
    <w:name w:val="Balloon Text"/>
    <w:basedOn w:val="Normal"/>
    <w:link w:val="BalloonTextChar"/>
    <w:uiPriority w:val="99"/>
    <w:semiHidden/>
    <w:unhideWhenUsed/>
    <w:rsid w:val="00BC5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0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885155">
      <w:bodyDiv w:val="1"/>
      <w:marLeft w:val="0"/>
      <w:marRight w:val="0"/>
      <w:marTop w:val="0"/>
      <w:marBottom w:val="0"/>
      <w:divBdr>
        <w:top w:val="none" w:sz="0" w:space="0" w:color="auto"/>
        <w:left w:val="none" w:sz="0" w:space="0" w:color="auto"/>
        <w:bottom w:val="none" w:sz="0" w:space="0" w:color="auto"/>
        <w:right w:val="none" w:sz="0" w:space="0" w:color="auto"/>
      </w:divBdr>
    </w:div>
    <w:div w:id="1667517245">
      <w:bodyDiv w:val="1"/>
      <w:marLeft w:val="0"/>
      <w:marRight w:val="0"/>
      <w:marTop w:val="0"/>
      <w:marBottom w:val="0"/>
      <w:divBdr>
        <w:top w:val="none" w:sz="0" w:space="0" w:color="auto"/>
        <w:left w:val="none" w:sz="0" w:space="0" w:color="auto"/>
        <w:bottom w:val="none" w:sz="0" w:space="0" w:color="auto"/>
        <w:right w:val="none" w:sz="0" w:space="0" w:color="auto"/>
      </w:divBdr>
    </w:div>
    <w:div w:id="1787188780">
      <w:bodyDiv w:val="1"/>
      <w:marLeft w:val="0"/>
      <w:marRight w:val="0"/>
      <w:marTop w:val="0"/>
      <w:marBottom w:val="0"/>
      <w:divBdr>
        <w:top w:val="none" w:sz="0" w:space="0" w:color="auto"/>
        <w:left w:val="none" w:sz="0" w:space="0" w:color="auto"/>
        <w:bottom w:val="none" w:sz="0" w:space="0" w:color="auto"/>
        <w:right w:val="none" w:sz="0" w:space="0" w:color="auto"/>
      </w:divBdr>
    </w:div>
    <w:div w:id="182893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downloads/details.aspx?family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icrosoft.com/downloads/details.aspx?family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 TargetMode="External"/><Relationship Id="rId5" Type="http://schemas.openxmlformats.org/officeDocument/2006/relationships/settings" Target="settings.xml"/><Relationship Id="rId15" Type="http://schemas.openxmlformats.org/officeDocument/2006/relationships/hyperlink" Target="http://go.microsoft.com/fwlink/?LinkId=217502" TargetMode="External"/><Relationship Id="rId10" Type="http://schemas.openxmlformats.org/officeDocument/2006/relationships/hyperlink" Target="http://www.microsoft.com/downloads/details.aspx?familyid=?..?"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icrosoft.com/downloads/details.aspx?family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B5E5B3-4B2C-401F-B0C8-DE0323264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877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srioja</dc:creator>
  <cp:lastModifiedBy>srioja</cp:lastModifiedBy>
  <cp:revision>111</cp:revision>
  <cp:lastPrinted>2012-02-08T14:37:00Z</cp:lastPrinted>
  <dcterms:created xsi:type="dcterms:W3CDTF">2011-10-13T14:40:00Z</dcterms:created>
  <dcterms:modified xsi:type="dcterms:W3CDTF">2012-02-08T14:37:00Z</dcterms:modified>
</cp:coreProperties>
</file>