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b/>
          <w:bCs/>
          <w:color w:val="1e1b4b"/>
        </w:rPr>
        <w:t xml:space="preserve">Saphala Self Prep — Import Rules Document</w:t>
      </w:r>
    </w:p>
    <w:p>
      <w:pPr>
        <w:spacing w:after="80" w:before="80"/>
      </w:pPr>
      <w:r>
        <w:t xml:space="preserve">Version 1.0  ·  March 2026  ·  For Saphala Content Team use only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1. Overview</w:t>
      </w:r>
    </w:p>
    <w:p>
      <w:pPr>
        <w:spacing w:after="80" w:before="80"/>
      </w:pPr>
      <w:r>
        <w:t xml:space="preserve">The Saphala Admin Console supports three upload methods for adding questions to a test section: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CSV upload — spreadsheet-compatible, best for large batches of simple MCQs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Single-question DOCX upload — formatted document, supports passages and richer formatting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Group-question DOCX upload — for paragraph / passage-based question sets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>All three methods are accessed through the same Add Questions workflow. Section and Subsection are NEVER part of the upload file — they are selected in the admin UI before triggering the upload.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2. Add Questions Workflow</w:t>
      </w:r>
    </w:p>
    <w:p>
      <w:pPr>
        <w:spacing w:after="80" w:before="80"/>
      </w:pPr>
      <w:r>
        <w:rPr>
          <w:b/>
          <w:bCs/>
        </w:rPr>
        <w:t xml:space="preserve">Step-by-step process: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1. Open the Test Builder and navigate to the correct test.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2. Select the Section where questions should be added.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3. If the section has subsections, select the correct Subsection.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4. Click the Add Questions button.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t xml:space="preserve">5. Choose one of the following options:</w:t>
      </w:r>
    </w:p>
    <w:p>
      <w:pPr>
        <w:pStyle w:val="ListParagraph"/>
        <w:numPr>
          <w:ilvl w:val="2"/>
          <w:numId w:val="1"/>
        </w:numPr>
        <w:spacing w:after="60" w:before="60"/>
      </w:pPr>
      <w:r>
        <w:t xml:space="preserve">Add Single Question — opens the question form.</w:t>
      </w:r>
    </w:p>
    <w:p>
      <w:pPr>
        <w:pStyle w:val="ListParagraph"/>
        <w:numPr>
          <w:ilvl w:val="2"/>
          <w:numId w:val="1"/>
        </w:numPr>
        <w:spacing w:after="60" w:before="60"/>
      </w:pPr>
      <w:r>
        <w:t xml:space="preserve">Bulk Upload Questions — opens the file upload dialog.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6. For bulk upload: choose CSV or DOCX, select your file, and click Upload.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7. The system shows a Preview Panel with parsed questions.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8. Review errors and warnings before clicking Commit.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9. Committed questions appear in the selected section immediately.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3. CSV Template</w:t>
      </w:r>
    </w:p>
    <w:p>
      <w:pPr>
        <w:pStyle w:val="Heading3"/>
        <w:spacing w:after="120" w:before="280"/>
      </w:pPr>
      <w:r>
        <w:rPr>
          <w:b/>
          <w:bCs/>
          <w:color w:val="4f46e5"/>
        </w:rPr>
        <w:t xml:space="preserve">3.1 File format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UTF-8 encoded .csv file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First row must be the header row — field names in snake_case exactly as specified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One question per data row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Fields containing commas or quotes must be wrapped in double-quotes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Maximum 500 questions per CSV file</w:t>
      </w:r>
    </w:p>
    <w:p>
      <w:pPr>
        <w:pStyle w:val="Heading3"/>
        <w:spacing w:after="120" w:before="280"/>
      </w:pPr>
      <w:r>
        <w:rPr>
          <w:b/>
          <w:bCs/>
          <w:color w:val="4f46e5"/>
        </w:rPr>
        <w:t xml:space="preserve">3.2 Mandatory fields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question_text — full question stem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option_a, option_b, option_c, option_d — the four answer choices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correct_answer — exactly one of: A, B, C, D (uppercase)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category, subject, topic — taxonomy path, top three levels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question_type — exactly MCQ or TRUE_FALSE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difficulty — exactly EASY, MEDIUM, or HARD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marks — positive decimal number (e.g. 1, 2, 1.5)</w:t>
      </w:r>
    </w:p>
    <w:p>
      <w:pPr>
        <w:pStyle w:val="Heading3"/>
        <w:spacing w:after="120" w:before="280"/>
      </w:pPr>
      <w:r>
        <w:rPr>
          <w:b/>
          <w:bCs/>
          <w:color w:val="4f46e5"/>
        </w:rPr>
        <w:t xml:space="preserve">3.3 Optional fields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explanation — shown after the correct answer is revealed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subtopic — fourth taxonomy level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source_tag — exam source reference (e.g. SBI_PO_2023)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negative_marks — positive decimal or 0; defaults to 0 if omitted</w:t>
      </w:r>
    </w:p>
    <w:p>
      <w:pPr>
        <w:pStyle w:val="Heading3"/>
        <w:spacing w:after="120" w:before="280"/>
      </w:pPr>
      <w:r>
        <w:rPr>
          <w:b/>
          <w:bCs/>
          <w:color w:val="4f46e5"/>
        </w:rPr>
        <w:t xml:space="preserve">3.4 Fields that MUST NOT appear in the file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section — never include; selected in admin UI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subsection — never include; selected in admin UI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4. Single-Question DOCX Template</w:t>
      </w:r>
    </w:p>
    <w:p>
      <w:pPr>
        <w:pStyle w:val="Heading3"/>
        <w:spacing w:after="120" w:before="280"/>
      </w:pPr>
      <w:r>
        <w:rPr>
          <w:b/>
          <w:bCs/>
          <w:color w:val="4f46e5"/>
        </w:rPr>
        <w:t xml:space="preserve">4.1 Block structure</w:t>
      </w:r>
    </w:p>
    <w:p>
      <w:pPr>
        <w:spacing w:after="80" w:before="80"/>
      </w:pPr>
      <w:r>
        <w:t xml:space="preserve">Each question is a self-contained block: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QUESTION: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Question: &lt;text&gt;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Option A: &lt;text&gt;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Option B: &lt;text&gt;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Option C: &lt;text&gt;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Option D: &lt;text&gt;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Correct Answer: &lt;A|B|C|D&gt;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Explanation: &lt;text&gt;   (optional)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Category: &lt;text&gt;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Subject: &lt;text&gt;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Topic: &lt;text&gt;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Subtopic: &lt;text&gt;   (optional)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 Type: &lt;MCQ|TRUE_FALSE&gt;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Difficulty: &lt;EASY|MEDIUM|HARD&gt;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Source Tag: &lt;text&gt;   (optional)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Marks: &lt;number&gt;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Negative Marks: &lt;number&gt;   (optional)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END_QUESTION</w:t>
      </w:r>
    </w:p>
    <w:p>
      <w:pPr>
        <w:pStyle w:val="Heading3"/>
        <w:spacing w:after="120" w:before="280"/>
      </w:pPr>
      <w:r>
        <w:rPr>
          <w:b/>
          <w:bCs/>
          <w:color w:val="4f46e5"/>
        </w:rPr>
        <w:t xml:space="preserve">4.2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Field labels are case-sensitive and must match exactly.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QUESTION: and END_QUESTION are mandatory delimiters — missing either causes the parser to skip the block.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Blank lines between fields are ignored.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Maximum 200 questions per DOCX file.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5. Group / Paragraph DOCX Template</w:t>
      </w:r>
    </w:p>
    <w:p>
      <w:pPr>
        <w:pStyle w:val="Heading3"/>
        <w:spacing w:after="120" w:before="280"/>
      </w:pPr>
      <w:r>
        <w:rPr>
          <w:b/>
          <w:bCs/>
          <w:color w:val="4f46e5"/>
        </w:rPr>
        <w:t xml:space="preserve">5.1 Block structure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GROUP_START: &lt;group_id&gt;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PASSAGE: &lt;paragraph text&gt;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CATEGORY: &lt;text&gt;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SUBJECT: &lt;text&gt;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TOPIC: &lt;text&gt;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SUBTOPIC: &lt;text&gt;   (optional)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QUESTION: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... child question fields (same as single question, no Category/Subject/Topic needed) ...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END_QUESTION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(repeat QUESTION block for each child)</w:t>
      </w:r>
    </w:p>
    <w:p>
      <w:pPr>
        <w:shd w:fill="f1f5f9" w:color="auto" w:val="clear"/>
        <w:spacing w:after="100" w:before="10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GROUP_END</w:t>
      </w:r>
    </w:p>
    <w:p>
      <w:pPr>
        <w:pStyle w:val="Heading3"/>
        <w:spacing w:after="120" w:before="280"/>
      </w:pPr>
      <w:r>
        <w:rPr>
          <w:b/>
          <w:bCs/>
          <w:color w:val="4f46e5"/>
        </w:rPr>
        <w:t xml:space="preserve">5.2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GROUP_START and GROUP_END are mandatory. Missing either invalidates the entire group.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The passage text is inherited by all child questions automatically.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Category / Subject / Topic are declared once at group level — do not repeat per child.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Marks and Negative Marks are set individually per child question.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 group must contain at least 2 and at most 10 child questions.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Standalone questions may appear before or after groups in the same file.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6. Taxonomy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Category, Subject, and Topic must match existing taxonomy nodes in the system OR will be auto-created if auto-create is enabled in admin settings.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Taxonomy matching is case-insensitive but the canonical casing stored in the database is preserved.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If a taxonomy node does not exist and auto-create is disabled, the question is flagged as a WARNING (not a blocking error) and placed in the review queue.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Subtopic is always optional and always auto-created if it does not exist.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7. Marks &amp; Negative Marking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marks must be a positive number. Zero is not allowed for marks.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negative_marks must be a non-negative number (0 or positive). Default: 0.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Different questions within the same upload may carry different marks values.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negative_marks is always optional. If omitted in CSV, it defaults to 0. In DOCX it defaults to 0.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Fractional values are supported: 0.25, 0.33, 0.5, 0.66, 1.5, etc.</w:t>
      </w:r>
    </w:p>
    <w:p>
      <w:pPr>
        <w:pBdr>
          <w:bottom w:val="single" w:color="c7d2fe" w:sz="6"/>
        </w:pBdr>
        <w:spacing w:after="200" w:before="200"/>
      </w:pPr>
    </w:p>
    <w:p>
      <w:pPr>
        <w:pStyle w:val="Heading2"/>
        <w:spacing w:after="120" w:before="280"/>
      </w:pPr>
      <w:r>
        <w:rPr>
          <w:b/>
          <w:bCs/>
          <w:color w:val="3730a3"/>
        </w:rPr>
        <w:t xml:space="preserve">8. Blocking Errors vs Warnings</w:t>
      </w:r>
    </w:p>
    <w:p>
      <w:pPr>
        <w:spacing w:after="80" w:before="80"/>
      </w:pPr>
      <w:r>
        <w:rPr>
          <w:b/>
          <w:bCs/>
        </w:rPr>
        <w:t xml:space="preserve">Blocking Errors (upload cannot be committed):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Missing mandatory field in any question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correct_answer not in [A, B, C, D]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difficulty not in [EASY, MEDIUM, HARD]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question_type not in [MCQ, TRUE_FALSE]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marks is zero or negative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negative_marks is negative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Malformed GROUP_START/GROUP_END (unclosed or empty group)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Duplicate question detected (identical content hash)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Warnings (upload can proceed after review):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Taxonomy node does not exist (auto-create off)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explanation is missing (informational only)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subtopic is missing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source_tag is missing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Question is similar (not identical) to an existing question (similarity ≥ 85%)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2026-03-12T09:27:02.804Z</dcterms:created>
  <dcterms:modified xsi:type="dcterms:W3CDTF">2026-03-12T09:27:02.804Z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