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300"/>
      </w:pPr>
      <w:r>
        <w:rPr>
          <w:b/>
          <w:bCs/>
          <w:color w:val="1e1b4b"/>
        </w:rPr>
        <w:t xml:space="preserve">Saphala Self Prep — Import Rules [UPDATED]</w:t>
      </w:r>
    </w:p>
    <w:p>
      <w:pPr>
        <w:spacing w:after="80" w:before="80"/>
      </w:pPr>
      <w:r>
        <w:rPr>
          <w:color w:val="111827"/>
        </w:rPr>
        <w:t xml:space="preserve">Version 2.0  ·  March 2026  ·  Covers images, screenshots, equations, and updated workflow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1. Upload Workflow</w:t>
      </w:r>
    </w:p>
    <w:p>
      <w:pPr>
        <w:spacing w:after="60" w:before="80"/>
      </w:pPr>
      <w:r>
        <w:rPr>
          <w:b/>
          <w:bCs/>
          <w:color w:val="111827"/>
        </w:rPr>
        <w:t xml:space="preserve">Mandatory steps before uploading: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1. Open Test Builder → navigate to the target test.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2. Select the Section where questions will be added.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3. If that section has subsections, select the correct Subsection.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4. Click Add Questions → choose Add Single Question or Bulk Upload Questions.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5. For bulk: attach your CSV or DOCX (+ images ZIP if using image references).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6. Review the preview panel — check all errors and warnings before committing.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7. Click Commit to save questions into the selected section/subsection.</w:t>
      </w:r>
    </w:p>
    <w:p>
      <w:pPr>
        <w:shd w:fill="eef2ff" w:color="auto" w:val="clear"/>
        <w:spacing w:after="100" w:before="100"/>
        <w:ind w:left="360" w:right="360"/>
      </w:pPr>
      <w:r>
        <w:rPr>
          <w:color w:val="3730a3"/>
          <w:sz w:val="18"/>
          <w:szCs w:val="18"/>
        </w:rPr>
        <w:t xml:space="preserve">Section and Subsection are NEVER columns in any upload file.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2. CSV Upload</w:t>
      </w:r>
    </w:p>
    <w:p>
      <w:pPr>
        <w:pStyle w:val="Heading3"/>
        <w:spacing w:after="80" w:before="200"/>
      </w:pPr>
      <w:r>
        <w:rPr>
          <w:b/>
          <w:bCs/>
          <w:color w:val="4f46e5"/>
        </w:rPr>
        <w:t xml:space="preserve">2.1 Format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UTF-8 encoded, first row is the header, one question per data row.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Column names must match the template header exactly.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Maximum 500 questions per CSV file.</w:t>
      </w:r>
    </w:p>
    <w:p>
      <w:pPr>
        <w:pStyle w:val="Heading3"/>
        <w:spacing w:after="80" w:before="200"/>
      </w:pPr>
      <w:r>
        <w:rPr>
          <w:b/>
          <w:bCs/>
          <w:color w:val="4f46e5"/>
        </w:rPr>
        <w:t xml:space="preserve">2.2 Image references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Use _image_ref columns: question_image_ref, option_a_image_ref, explanation_image_ref, etc.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Values are relative paths inside the ZIP: images/q001_chart.png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All referenced images must be included in a ZIP alongside the CSV.</w:t>
      </w:r>
    </w:p>
    <w:p>
      <w:pPr>
        <w:spacing w:after="60" w:before="80"/>
      </w:pPr>
      <w:r>
        <w:rPr>
          <w:b/>
          <w:bCs/>
          <w:color w:val="111827"/>
        </w:rPr>
        <w:t xml:space="preserve">Recommended ZIP structure: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upload_batch.zip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├─ questions.csv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└─ images/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├─ q001_chart.png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├─ q002_table_screenshot.png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└─ g01_passage_di.png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Leave _image_ref empty when no image is needed.</w:t>
      </w:r>
    </w:p>
    <w:p>
      <w:pPr>
        <w:shd w:fill="f0fdf4" w:color="auto" w:val="clear"/>
        <w:spacing w:after="100" w:before="100"/>
        <w:ind w:left="360" w:right="360"/>
      </w:pPr>
      <w:r>
        <w:rPr>
          <w:color w:val="166534"/>
          <w:sz w:val="18"/>
          <w:szCs w:val="18"/>
        </w:rPr>
        <w:t xml:space="preserve">✓ Screenshot files are accepted exactly like any other image — no special handling required.</w:t>
      </w:r>
    </w:p>
    <w:p>
      <w:pPr>
        <w:pStyle w:val="Heading3"/>
        <w:spacing w:after="80" w:before="200"/>
      </w:pPr>
      <w:r>
        <w:rPr>
          <w:b/>
          <w:bCs/>
          <w:color w:val="4f46e5"/>
        </w:rPr>
        <w:t xml:space="preserve">2.3 Equation references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Use _equation columns alongside (or instead of) text for math content.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Use plain-text notation: x^2 + 3x - 4 = 0, sqrt(144), 3/4.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Both an equation and an image_ref may be provided for the same field.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3. DOCX Upload</w:t>
      </w:r>
    </w:p>
    <w:p>
      <w:pPr>
        <w:pStyle w:val="Heading3"/>
        <w:spacing w:after="80" w:before="200"/>
      </w:pPr>
      <w:r>
        <w:rPr>
          <w:b/>
          <w:bCs/>
          <w:color w:val="4f46e5"/>
        </w:rPr>
        <w:t xml:space="preserve">3.1 Single question DOCX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Delimit each question with QUESTION: and END_QUESTION.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Field labels are case-sensitive: Question:, Option A:, Correct Answer:, etc.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Images: insert inline in the document, directly below the relevant label.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Equations: type using plain-text notation, or insert as an inline image.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Maximum 200 questions per DOCX file.</w:t>
      </w:r>
    </w:p>
    <w:p>
      <w:pPr>
        <w:pStyle w:val="Heading3"/>
        <w:spacing w:after="80" w:before="200"/>
      </w:pPr>
      <w:r>
        <w:rPr>
          <w:b/>
          <w:bCs/>
          <w:color w:val="4f46e5"/>
        </w:rPr>
        <w:t xml:space="preserve">3.2 Group DOCX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GROUP_START: &lt;id&gt; and GROUP_END are mandatory boundary markers.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PASSAGE: declares the shared text. Passage Image: and Passage Equation: are optional.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Taxonomy declared once at group level — not repeated per child question.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Marks / Negative Marks set individually per child — may differ.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Minimum 2, maximum 10 child questions per group.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4. Screenshot Policy</w:t>
      </w:r>
    </w:p>
    <w:p>
      <w:pPr>
        <w:shd w:fill="f0fdf4" w:color="auto" w:val="clear"/>
        <w:spacing w:after="100" w:before="100"/>
        <w:ind w:left="360" w:right="360"/>
      </w:pPr>
      <w:r>
        <w:rPr>
          <w:color w:val="166534"/>
          <w:sz w:val="18"/>
          <w:szCs w:val="18"/>
        </w:rPr>
        <w:t xml:space="preserve">✓ Screenshots are explicitly supported. They will NOT be rejected for being screenshots.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Accepted for: charts, tables, graphs, seating arrangements, DI sets, math expressions from PDFs.</w:t>
      </w:r>
    </w:p>
    <w:p>
      <w:pPr>
        <w:spacing w:after="60" w:before="80"/>
      </w:pPr>
      <w:r>
        <w:rPr>
          <w:b/>
          <w:bCs/>
          <w:color w:val="111827"/>
        </w:rPr>
        <w:t xml:space="preserve">Best practices: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Crop tightly — remove browser chrome, taskbars, and unrelated content.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Use PNG format for text-heavy screenshots (sharper than JPEG).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Minimum readable width: 600px. Recommended: 1000px+.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For math: zoom in before screenshotting so symbols are clearly distinguishable.</w:t>
      </w:r>
    </w:p>
    <w:p>
      <w:pPr>
        <w:shd w:fill="fefce8" w:color="auto" w:val="clear"/>
        <w:spacing w:after="100" w:before="100"/>
        <w:ind w:left="360" w:right="360"/>
      </w:pPr>
      <w:r>
        <w:rPr>
          <w:color w:val="92400e"/>
          <w:sz w:val="18"/>
          <w:szCs w:val="18"/>
        </w:rPr>
        <w:t xml:space="preserve">⚠ An image that contains unreadable text is imported but flagged as a WARNING. Fix before publishing.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5. Equation Guidelines</w:t>
      </w:r>
    </w:p>
    <w:p>
      <w:pPr>
        <w:pStyle w:val="Heading3"/>
        <w:spacing w:after="80" w:before="200"/>
      </w:pPr>
      <w:r>
        <w:rPr>
          <w:b/>
          <w:bCs/>
          <w:color w:val="4f46e5"/>
        </w:rPr>
        <w:t xml:space="preserve">5.1 Plain-text notation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Math Expression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Plain-text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x squared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x^2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x^2 + 5x - 6 = 0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Square root of n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sqrt(n)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sqrt(144) = 12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Fraction a/b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a/b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3/4 + 1/2 = 5/4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Absolute value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|x|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|x - 3| = 5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Pi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pi or π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Area = pi × r^2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Summation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sum or ∑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∑(i=1 to n) i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Subscript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x_n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a_1, a_2 ... a_n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Inequality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≤  ≥  ≠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x ≤ 10 and y ≥ 0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Logarithm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log(x) log_2(x)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log x  log₂ x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Trig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sin(x) cos(x)  tan(x)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sin 30° = 0.5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4f46e5"/>
        </w:rPr>
        <w:t xml:space="preserve">5.2 Image fallback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If the equation cannot be typed as plain text, insert it as an image.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Render in Word Equation Editor, Desmos, Wolfram Alpha, or LaTeX renderer, then screenshot.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Use the _image_ref field (CSV) or insert inline (DOCX) below the equation label.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When both text and image are provided for the same field, the image is displayed; text is used as alt-text.</w:t>
      </w:r>
    </w:p>
    <w:p>
      <w:pPr>
        <w:shd w:fill="fef2f2" w:color="auto" w:val="clear"/>
        <w:spacing w:after="100" w:before="100"/>
        <w:ind w:left="360" w:right="360"/>
      </w:pPr>
      <w:r>
        <w:rPr>
          <w:color w:val="991b1b"/>
          <w:sz w:val="18"/>
          <w:szCs w:val="18"/>
        </w:rPr>
        <w:t xml:space="preserve">✗ Do NOT paste raw LaTeX (e.g. \frac{a}{b}) — use plain-text notation or an image instead.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6. Taxonomy Rules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Category, Subject, and Topic must exist or will be auto-created if the setting allows.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Matching is case-insensitive; canonical casing from the database is preserved on save.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If a node is missing and auto-create is off: question is queued as a WARNING.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Subtopic is always optional and always auto-created if absent.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7. Marks Rules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marks must be a positive decimal — 0 is not allowed.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Different questions in the same upload may carry different marks values.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negative_marks must be 0 or positive. Default: 0 if omitted.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Typical values: 0.25, 0.33, 0.5, 0.66, 1.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8. Shuffle Compatibility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Shuffle settings are configured at the test level in the Test Builder — NOT in upload files.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When Shuffle Options is on: the runtime maps the correct answer by value — not by letter position. Always use A/B/C/D as the correct_answer in upload files; mapping is automatic.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When Shuffle Questions is on: questions stay within their section/subsection. The section context is determined by the admin's UI selection before upload.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Paragraph groups shuffle as single blocks — the passage remains attached to its child questions.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9. Blocking Errors vs Warnings</w:t>
      </w:r>
    </w:p>
    <w:p>
      <w:pPr>
        <w:spacing w:after="60" w:before="80"/>
      </w:pPr>
      <w:r>
        <w:rPr>
          <w:b/>
          <w:bCs/>
          <w:color w:val="111827"/>
        </w:rPr>
        <w:t xml:space="preserve">Blocking Errors — must be fixed before committing: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Missing mandatory field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correct_answer not exactly A, B, C, or D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difficulty not exactly EASY, MEDIUM, or HARD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question_type not exactly MCQ or TRUE_FALSE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marks is 0 or negative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negative_marks is negative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Unclosed GROUP_START (no matching GROUP_END)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Group with fewer than 2 child questions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Exact duplicate (identical content hash already in question bank)</w:t>
      </w:r>
    </w:p>
    <w:p>
      <w:pPr>
        <w:spacing w:after="80" w:before="80"/>
      </w:pPr>
      <w:r>
        <w:rPr>
          <w:color w:val="111827"/>
        </w:rPr>
        <w:t xml:space="preserve"/>
      </w:r>
    </w:p>
    <w:p>
      <w:pPr>
        <w:spacing w:after="60" w:before="80"/>
      </w:pPr>
      <w:r>
        <w:rPr>
          <w:b/>
          <w:bCs/>
          <w:color w:val="111827"/>
        </w:rPr>
        <w:t xml:space="preserve">Warnings — review recommended, but upload can proceed: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Taxonomy node missing (auto-create off)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explanation missing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subtopic missing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source_tag missing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Image file referenced but not found in ZIP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Image appears unreadable (low resolution)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Question is ≥ 85% similar to an existing question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10. Common Mistakes</w:t>
      </w:r>
    </w:p>
    <w:p>
      <w:pPr>
        <w:shd w:fill="fef2f2" w:color="auto" w:val="clear"/>
        <w:spacing w:after="100" w:before="100"/>
        <w:ind w:left="360" w:right="360"/>
      </w:pPr>
      <w:r>
        <w:rPr>
          <w:color w:val="991b1b"/>
          <w:sz w:val="18"/>
          <w:szCs w:val="18"/>
        </w:rPr>
        <w:t xml:space="preserve">✗ Including section or subsection column — remove them entirely</w:t>
      </w:r>
    </w:p>
    <w:p>
      <w:pPr>
        <w:shd w:fill="fef2f2" w:color="auto" w:val="clear"/>
        <w:spacing w:after="100" w:before="100"/>
        <w:ind w:left="360" w:right="360"/>
      </w:pPr>
      <w:r>
        <w:rPr>
          <w:color w:val="991b1b"/>
          <w:sz w:val="18"/>
          <w:szCs w:val="18"/>
        </w:rPr>
        <w:t xml:space="preserve">✗ correct_answer written as 'option b' or '(B)' — must be exactly B</w:t>
      </w:r>
    </w:p>
    <w:p>
      <w:pPr>
        <w:shd w:fill="fef2f2" w:color="auto" w:val="clear"/>
        <w:spacing w:after="100" w:before="100"/>
        <w:ind w:left="360" w:right="360"/>
      </w:pPr>
      <w:r>
        <w:rPr>
          <w:color w:val="991b1b"/>
          <w:sz w:val="18"/>
          <w:szCs w:val="18"/>
        </w:rPr>
        <w:t xml:space="preserve">✗ difficulty written as 'Medium' — must be MEDIUM</w:t>
      </w:r>
    </w:p>
    <w:p>
      <w:pPr>
        <w:shd w:fill="fef2f2" w:color="auto" w:val="clear"/>
        <w:spacing w:after="100" w:before="100"/>
        <w:ind w:left="360" w:right="360"/>
      </w:pPr>
      <w:r>
        <w:rPr>
          <w:color w:val="991b1b"/>
          <w:sz w:val="18"/>
          <w:szCs w:val="18"/>
        </w:rPr>
        <w:t xml:space="preserve">✗ marks set to 0 — must be positive</w:t>
      </w:r>
    </w:p>
    <w:p>
      <w:pPr>
        <w:shd w:fill="fef2f2" w:color="auto" w:val="clear"/>
        <w:spacing w:after="100" w:before="100"/>
        <w:ind w:left="360" w:right="360"/>
      </w:pPr>
      <w:r>
        <w:rPr>
          <w:color w:val="991b1b"/>
          <w:sz w:val="18"/>
          <w:szCs w:val="18"/>
        </w:rPr>
        <w:t xml:space="preserve">✗ negative_marks set to -0.25 — use positive 0.25</w:t>
      </w:r>
    </w:p>
    <w:p>
      <w:pPr>
        <w:shd w:fill="fef2f2" w:color="auto" w:val="clear"/>
        <w:spacing w:after="100" w:before="100"/>
        <w:ind w:left="360" w:right="360"/>
      </w:pPr>
      <w:r>
        <w:rPr>
          <w:color w:val="991b1b"/>
          <w:sz w:val="18"/>
          <w:szCs w:val="18"/>
        </w:rPr>
        <w:t xml:space="preserve">✗ Missing END_QUESTION — entire block is silently skipped</w:t>
      </w:r>
    </w:p>
    <w:p>
      <w:pPr>
        <w:shd w:fill="fef2f2" w:color="auto" w:val="clear"/>
        <w:spacing w:after="100" w:before="100"/>
        <w:ind w:left="360" w:right="360"/>
      </w:pPr>
      <w:r>
        <w:rPr>
          <w:color w:val="991b1b"/>
          <w:sz w:val="18"/>
          <w:szCs w:val="18"/>
        </w:rPr>
        <w:t xml:space="preserve">✗ GROUP_START with no matching GROUP_END — entire group discarded</w:t>
      </w:r>
    </w:p>
    <w:p>
      <w:pPr>
        <w:shd w:fill="fef2f2" w:color="auto" w:val="clear"/>
        <w:spacing w:after="100" w:before="100"/>
        <w:ind w:left="360" w:right="360"/>
      </w:pPr>
      <w:r>
        <w:rPr>
          <w:color w:val="991b1b"/>
          <w:sz w:val="18"/>
          <w:szCs w:val="18"/>
        </w:rPr>
        <w:t xml:space="preserve">✗ Only 1 child question in a group — minimum is 2</w:t>
      </w:r>
    </w:p>
    <w:p>
      <w:pPr>
        <w:shd w:fill="fef2f2" w:color="auto" w:val="clear"/>
        <w:spacing w:after="100" w:before="100"/>
        <w:ind w:left="360" w:right="360"/>
      </w:pPr>
      <w:r>
        <w:rPr>
          <w:color w:val="991b1b"/>
          <w:sz w:val="18"/>
          <w:szCs w:val="18"/>
        </w:rPr>
        <w:t xml:space="preserve">✗ Image path in CSV does not match ZIP file name exactly</w:t>
      </w:r>
    </w:p>
    <w:p>
      <w:pPr>
        <w:shd w:fill="fef2f2" w:color="auto" w:val="clear"/>
        <w:spacing w:after="100" w:before="100"/>
        <w:ind w:left="360" w:right="360"/>
      </w:pPr>
      <w:r>
        <w:rPr>
          <w:color w:val="991b1b"/>
          <w:sz w:val="18"/>
          <w:szCs w:val="18"/>
        </w:rPr>
        <w:t xml:space="preserve">✗ Non-UTF-8 encoding in CSV — always save as UTF-8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2026-03-12T09:46:10.866Z</dcterms:created>
  <dcterms:modified xsi:type="dcterms:W3CDTF">2026-03-12T09:46:10.866Z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