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40" w:before="300"/>
      </w:pPr>
      <w:r>
        <w:rPr>
          <w:b/>
          <w:bCs/>
          <w:color w:val="1e1b4b"/>
        </w:rPr>
        <w:t xml:space="preserve">Saphala Self Prep — Quick Reference [UPDATED]</w:t>
      </w:r>
    </w:p>
    <w:p>
      <w:pPr>
        <w:spacing w:after="80" w:before="80"/>
      </w:pPr>
      <w:r>
        <w:rPr>
          <w:color w:val="111827"/>
        </w:rPr>
        <w:t xml:space="preserve">Version 2.0  ·  March 2026  ·  Keep this page open while preparing upload files.</w:t>
      </w:r>
    </w:p>
    <w:p>
      <w:pPr>
        <w:pBdr>
          <w:bottom w:val="single" w:color="c7d2fe" w:sz="6"/>
        </w:pBdr>
        <w:spacing w:after="200" w:before="200"/>
      </w:pPr>
    </w:p>
    <w:p>
      <w:pPr>
        <w:pStyle w:val="Heading2"/>
        <w:spacing w:after="120" w:before="260"/>
      </w:pPr>
      <w:r>
        <w:rPr>
          <w:b/>
          <w:bCs/>
          <w:color w:val="3730a3"/>
        </w:rPr>
        <w:t xml:space="preserve">Workflow</w:t>
      </w:r>
    </w:p>
    <w:p>
      <w:pPr>
        <w:shd w:fill="eef2ff" w:color="auto" w:val="clear"/>
        <w:spacing w:after="120" w:before="120"/>
        <w:ind w:left="360" w:right="360"/>
      </w:pPr>
      <w:r>
        <w:rPr>
          <w:b/>
          <w:bCs/>
          <w:color w:val="3730a3"/>
          <w:sz w:val="20"/>
          <w:szCs w:val="20"/>
        </w:rPr>
        <w:t xml:space="preserve">Test Builder → Select Section → (Subsection if exists) → Add Questions → Bulk Upload</w:t>
      </w:r>
    </w:p>
    <w:p>
      <w:pPr>
        <w:shd w:fill="eef2ff" w:color="auto" w:val="clear"/>
        <w:spacing w:after="100" w:before="100"/>
        <w:ind w:left="360" w:right="360"/>
      </w:pPr>
      <w:r>
        <w:rPr>
          <w:color w:val="3730a3"/>
          <w:sz w:val="18"/>
          <w:szCs w:val="18"/>
        </w:rPr>
        <w:t xml:space="preserve">Section / Subsection are NEVER in the upload file.</w:t>
      </w:r>
    </w:p>
    <w:p>
      <w:pPr>
        <w:pBdr>
          <w:bottom w:val="single" w:color="c7d2fe" w:sz="6"/>
        </w:pBdr>
        <w:spacing w:after="200" w:before="200"/>
      </w:pPr>
    </w:p>
    <w:p>
      <w:pPr>
        <w:pStyle w:val="Heading2"/>
        <w:spacing w:after="120" w:before="260"/>
      </w:pPr>
      <w:r>
        <w:rPr>
          <w:b/>
          <w:bCs/>
          <w:color w:val="3730a3"/>
        </w:rPr>
        <w:t xml:space="preserve">CSV Columns (in order)</w:t>
      </w:r>
    </w:p>
    <w:p>
      <w:pPr>
        <w:shd w:fill="f1f5f9" w:color="auto" w:val="clear"/>
        <w:spacing w:after="80" w:before="8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question_text | question_image_ref | question_equation</w:t>
      </w:r>
    </w:p>
    <w:p>
      <w:pPr>
        <w:shd w:fill="f1f5f9" w:color="auto" w:val="clear"/>
        <w:spacing w:after="80" w:before="8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option_a | option_a_image_ref | option_a_equation</w:t>
      </w:r>
    </w:p>
    <w:p>
      <w:pPr>
        <w:shd w:fill="f1f5f9" w:color="auto" w:val="clear"/>
        <w:spacing w:after="80" w:before="8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option_b | option_b_image_ref | option_b_equation</w:t>
      </w:r>
    </w:p>
    <w:p>
      <w:pPr>
        <w:shd w:fill="f1f5f9" w:color="auto" w:val="clear"/>
        <w:spacing w:after="80" w:before="8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option_c | option_c_image_ref | option_c_equation</w:t>
      </w:r>
    </w:p>
    <w:p>
      <w:pPr>
        <w:shd w:fill="f1f5f9" w:color="auto" w:val="clear"/>
        <w:spacing w:after="80" w:before="8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option_d | option_d_image_ref | option_d_equation</w:t>
      </w:r>
    </w:p>
    <w:p>
      <w:pPr>
        <w:shd w:fill="f1f5f9" w:color="auto" w:val="clear"/>
        <w:spacing w:after="80" w:before="8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correct_answer | explanation | explanation_image_ref | explanation_equation</w:t>
      </w:r>
    </w:p>
    <w:p>
      <w:pPr>
        <w:shd w:fill="f1f5f9" w:color="auto" w:val="clear"/>
        <w:spacing w:after="80" w:before="8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category | subject | topic | subtopic</w:t>
      </w:r>
    </w:p>
    <w:p>
      <w:pPr>
        <w:shd w:fill="f1f5f9" w:color="auto" w:val="clear"/>
        <w:spacing w:after="80" w:before="8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question_type | difficulty | source_tag | marks | negative_marks</w:t>
      </w:r>
    </w:p>
    <w:p>
      <w:pPr>
        <w:pBdr>
          <w:bottom w:val="single" w:color="c7d2fe" w:sz="6"/>
        </w:pBdr>
        <w:spacing w:after="200" w:before="200"/>
      </w:pPr>
    </w:p>
    <w:p>
      <w:pPr>
        <w:pStyle w:val="Heading2"/>
        <w:spacing w:after="120" w:before="260"/>
      </w:pPr>
      <w:r>
        <w:rPr>
          <w:b/>
          <w:bCs/>
          <w:color w:val="3730a3"/>
        </w:rPr>
        <w:t xml:space="preserve">Single Question DOCX Block</w:t>
      </w:r>
    </w:p>
    <w:p>
      <w:pPr>
        <w:shd w:fill="f1f5f9" w:color="auto" w:val="clear"/>
        <w:spacing w:after="80" w:before="8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QUESTION:</w:t>
      </w:r>
    </w:p>
    <w:p>
      <w:pPr>
        <w:shd w:fill="f1f5f9" w:color="auto" w:val="clear"/>
        <w:spacing w:after="80" w:before="8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Question: &lt;text&gt;  |  Question Image: &lt;path&gt;  |  Question Equation: &lt;text&gt;</w:t>
      </w:r>
    </w:p>
    <w:p>
      <w:pPr>
        <w:shd w:fill="f1f5f9" w:color="auto" w:val="clear"/>
        <w:spacing w:after="80" w:before="8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Option A: &lt;text&gt;  |  Option A Image: &lt;path&gt;  |  Option A Equation: &lt;text&gt;</w:t>
      </w:r>
    </w:p>
    <w:p>
      <w:pPr>
        <w:shd w:fill="f1f5f9" w:color="auto" w:val="clear"/>
        <w:spacing w:after="80" w:before="8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Option B / C / D: (same structure)</w:t>
      </w:r>
    </w:p>
    <w:p>
      <w:pPr>
        <w:shd w:fill="f1f5f9" w:color="auto" w:val="clear"/>
        <w:spacing w:after="80" w:before="8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Correct Answer: B</w:t>
      </w:r>
    </w:p>
    <w:p>
      <w:pPr>
        <w:shd w:fill="f1f5f9" w:color="auto" w:val="clear"/>
        <w:spacing w:after="80" w:before="8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Explanation: &lt;text&gt;  |  Explanation Image: &lt;path&gt;  |  Explanation Equation: &lt;text&gt;</w:t>
      </w:r>
    </w:p>
    <w:p>
      <w:pPr>
        <w:shd w:fill="f1f5f9" w:color="auto" w:val="clear"/>
        <w:spacing w:after="80" w:before="8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Category: X  |  Subject: X  |  Topic: X  |  Subtopic: X (opt)</w:t>
      </w:r>
    </w:p>
    <w:p>
      <w:pPr>
        <w:shd w:fill="f1f5f9" w:color="auto" w:val="clear"/>
        <w:spacing w:after="80" w:before="8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Question Type: MCQ  |  Difficulty: EASY / MEDIUM / HARD</w:t>
      </w:r>
    </w:p>
    <w:p>
      <w:pPr>
        <w:shd w:fill="f1f5f9" w:color="auto" w:val="clear"/>
        <w:spacing w:after="80" w:before="8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Source Tag: X (opt)  |  Marks: 2  |  Negative Marks: 0.5 (opt)</w:t>
      </w:r>
    </w:p>
    <w:p>
      <w:pPr>
        <w:shd w:fill="f1f5f9" w:color="auto" w:val="clear"/>
        <w:spacing w:after="80" w:before="8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END_QUESTION</w:t>
      </w:r>
    </w:p>
    <w:p>
      <w:pPr>
        <w:pBdr>
          <w:bottom w:val="single" w:color="c7d2fe" w:sz="6"/>
        </w:pBdr>
        <w:spacing w:after="200" w:before="200"/>
      </w:pPr>
    </w:p>
    <w:p>
      <w:pPr>
        <w:pStyle w:val="Heading2"/>
        <w:spacing w:after="120" w:before="260"/>
      </w:pPr>
      <w:r>
        <w:rPr>
          <w:b/>
          <w:bCs/>
          <w:color w:val="3730a3"/>
        </w:rPr>
        <w:t xml:space="preserve">Group / Paragraph DOCX Block</w:t>
      </w:r>
    </w:p>
    <w:p>
      <w:pPr>
        <w:shd w:fill="f1f5f9" w:color="auto" w:val="clear"/>
        <w:spacing w:after="80" w:before="8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GROUP_START: &lt;group_id&gt;</w:t>
      </w:r>
    </w:p>
    <w:p>
      <w:pPr>
        <w:shd w:fill="f1f5f9" w:color="auto" w:val="clear"/>
        <w:spacing w:after="80" w:before="8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PASSAGE: &lt;full paragraph text&gt;</w:t>
      </w:r>
    </w:p>
    <w:p>
      <w:pPr>
        <w:shd w:fill="f1f5f9" w:color="auto" w:val="clear"/>
        <w:spacing w:after="80" w:before="8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Passage Image: &lt;path or inline image&gt;  (optional)</w:t>
      </w:r>
    </w:p>
    <w:p>
      <w:pPr>
        <w:shd w:fill="f1f5f9" w:color="auto" w:val="clear"/>
        <w:spacing w:after="80" w:before="8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Passage Equation: &lt;text&gt;  (optional)</w:t>
      </w:r>
    </w:p>
    <w:p>
      <w:pPr>
        <w:shd w:fill="f1f5f9" w:color="auto" w:val="clear"/>
        <w:spacing w:after="80" w:before="8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CATEGORY: X  |  SUBJECT: X  |  TOPIC: X  |  SUBTOPIC: X (opt)</w:t>
      </w:r>
    </w:p>
    <w:p>
      <w:pPr>
        <w:shd w:fill="f1f5f9" w:color="auto" w:val="clear"/>
        <w:spacing w:after="80" w:before="8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QUESTION:  ...child question fields...  END_QUESTION   (repeat 2–10 times)</w:t>
      </w:r>
    </w:p>
    <w:p>
      <w:pPr>
        <w:shd w:fill="f1f5f9" w:color="auto" w:val="clear"/>
        <w:spacing w:after="80" w:before="8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GROUP_END</w:t>
      </w:r>
    </w:p>
    <w:p>
      <w:pPr>
        <w:pBdr>
          <w:bottom w:val="single" w:color="c7d2fe" w:sz="6"/>
        </w:pBdr>
        <w:spacing w:after="200" w:before="200"/>
      </w:pPr>
    </w:p>
    <w:p>
      <w:pPr>
        <w:pStyle w:val="Heading2"/>
        <w:spacing w:after="120" w:before="260"/>
      </w:pPr>
      <w:r>
        <w:rPr>
          <w:b/>
          <w:bCs/>
          <w:color w:val="3730a3"/>
        </w:rPr>
        <w:t xml:space="preserve">Image / Screenshot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4f46e5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Where</w:t>
            </w:r>
          </w:p>
        </w:tc>
        <w:tc>
          <w:tcPr>
            <w:shd w:fill="4f46e5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DOCX (inline)</w:t>
            </w:r>
          </w:p>
        </w:tc>
        <w:tc>
          <w:tcPr>
            <w:shd w:fill="4f46e5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CSV field</w:t>
            </w:r>
          </w:p>
        </w:tc>
      </w:tr>
      <w:tr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Question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Below: Question Image: label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question_image_ref</w:t>
            </w:r>
          </w:p>
        </w:tc>
      </w:tr>
      <w:tr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Option A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Below: Option A Image: label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option_a_image_ref</w:t>
            </w:r>
          </w:p>
        </w:tc>
      </w:tr>
      <w:tr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Explanation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Below: Explanation Image: label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explanation_image_ref</w:t>
            </w:r>
          </w:p>
        </w:tc>
      </w:tr>
      <w:tr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Group Passage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Below: Passage Image: label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passage_image_ref</w:t>
            </w:r>
          </w:p>
        </w:tc>
      </w:tr>
    </w:tbl>
    <w:p>
      <w:pPr>
        <w:shd w:fill="f0fdf4" w:color="auto" w:val="clear"/>
        <w:spacing w:after="100" w:before="100"/>
        <w:ind w:left="360" w:right="360"/>
      </w:pPr>
      <w:r>
        <w:rPr>
          <w:color w:val="166534"/>
          <w:sz w:val="18"/>
          <w:szCs w:val="18"/>
        </w:rPr>
        <w:t xml:space="preserve">✓ Screenshots accepted. Use PNG, crop tightly, min 600px wide.</w:t>
      </w:r>
    </w:p>
    <w:p>
      <w:pPr>
        <w:shd w:fill="fefce8" w:color="auto" w:val="clear"/>
        <w:spacing w:after="100" w:before="100"/>
        <w:ind w:left="360" w:right="360"/>
      </w:pPr>
      <w:r>
        <w:rPr>
          <w:color w:val="92400e"/>
          <w:sz w:val="18"/>
          <w:szCs w:val="18"/>
        </w:rPr>
        <w:t xml:space="preserve">⚠ Blurry image → WARNING (imports but must fix before publishing).</w:t>
      </w:r>
    </w:p>
    <w:p>
      <w:pPr>
        <w:pBdr>
          <w:bottom w:val="single" w:color="c7d2fe" w:sz="6"/>
        </w:pBdr>
        <w:spacing w:after="200" w:before="200"/>
      </w:pPr>
    </w:p>
    <w:p>
      <w:pPr>
        <w:pStyle w:val="Heading2"/>
        <w:spacing w:after="120" w:before="260"/>
      </w:pPr>
      <w:r>
        <w:rPr>
          <w:b/>
          <w:bCs/>
          <w:color w:val="3730a3"/>
        </w:rPr>
        <w:t xml:space="preserve">Equation Quick-Lookup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4f46e5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Math</w:t>
            </w:r>
          </w:p>
        </w:tc>
        <w:tc>
          <w:tcPr>
            <w:shd w:fill="4f46e5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Plain-text</w:t>
            </w:r>
          </w:p>
        </w:tc>
      </w:tr>
      <w:tr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x²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x^2</w:t>
            </w:r>
          </w:p>
        </w:tc>
      </w:tr>
      <w:tr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√16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sqrt(16)</w:t>
            </w:r>
          </w:p>
        </w:tc>
      </w:tr>
      <w:tr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3/4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3/4</w:t>
            </w:r>
          </w:p>
        </w:tc>
      </w:tr>
      <w:tr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|x|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|x|</w:t>
            </w:r>
          </w:p>
        </w:tc>
      </w:tr>
      <w:tr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π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pi or π</w:t>
            </w:r>
          </w:p>
        </w:tc>
      </w:tr>
      <w:tr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∑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sum or ∑</w:t>
            </w:r>
          </w:p>
        </w:tc>
      </w:tr>
      <w:tr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≤ ≥ ≠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paste directly</w:t>
            </w:r>
          </w:p>
        </w:tc>
      </w:tr>
      <w:tr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Cannot type it?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Use _image_ref field instead</w:t>
            </w:r>
          </w:p>
        </w:tc>
      </w:tr>
    </w:tbl>
    <w:p>
      <w:pPr>
        <w:pBdr>
          <w:bottom w:val="single" w:color="c7d2fe" w:sz="6"/>
        </w:pBdr>
        <w:spacing w:after="200" w:before="200"/>
      </w:pPr>
    </w:p>
    <w:p>
      <w:pPr>
        <w:pStyle w:val="Heading2"/>
        <w:spacing w:after="120" w:before="260"/>
      </w:pPr>
      <w:r>
        <w:rPr>
          <w:b/>
          <w:bCs/>
          <w:color w:val="3730a3"/>
        </w:rPr>
        <w:t xml:space="preserve">Valid Values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4f46e5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shd w:fill="4f46e5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Valid Values</w:t>
            </w:r>
          </w:p>
        </w:tc>
      </w:tr>
      <w:tr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correct_answer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A  /  B  /  C  /  D  (single uppercase letter)</w:t>
            </w:r>
          </w:p>
        </w:tc>
      </w:tr>
      <w:tr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question_type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MCQ  /  TRUE_FALSE  (exact, case-sensitive)</w:t>
            </w:r>
          </w:p>
        </w:tc>
      </w:tr>
      <w:tr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difficulty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EASY  /  MEDIUM  /  HARD  (exact, case-sensitive)</w:t>
            </w:r>
          </w:p>
        </w:tc>
      </w:tr>
      <w:tr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marks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Positive decimal — never 0  (e.g. 1, 2, 1.5)</w:t>
            </w:r>
          </w:p>
        </w:tc>
      </w:tr>
      <w:tr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negative_marks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0 or positive decimal  (e.g. 0, 0.25, 0.5, 0.66)</w:t>
            </w:r>
          </w:p>
        </w:tc>
      </w:tr>
    </w:tbl>
    <w:p>
      <w:pPr>
        <w:pBdr>
          <w:bottom w:val="single" w:color="c7d2fe" w:sz="6"/>
        </w:pBdr>
        <w:spacing w:after="200" w:before="200"/>
      </w:pPr>
    </w:p>
    <w:p>
      <w:pPr>
        <w:pStyle w:val="Heading2"/>
        <w:spacing w:after="120" w:before="260"/>
      </w:pPr>
      <w:r>
        <w:rPr>
          <w:b/>
          <w:bCs/>
          <w:color w:val="3730a3"/>
        </w:rPr>
        <w:t xml:space="preserve">Top Mistakes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1. Including section/subsection column — remove entirely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2. Correct answer as 'option b' or '(B)' — must be exactly B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3. difficulty as 'Medium' — must be MEDIUM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4. marks = 0 — must be positive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5. negative_marks = −0.25 — use positive 0.25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6. Missing END_QUESTION — block silently skipped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7. GROUP_START without GROUP_END — group discarded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8. Only 1 child in group — minimum 2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9. Image path in CSV not matching ZIP file name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10. CSV not saved as UTF-8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2026-03-12T09:46:10.890Z</dcterms:created>
  <dcterms:modified xsi:type="dcterms:W3CDTF">2026-03-12T09:46:10.890Z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