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240" w:before="80" w:line="240" w:lineRule="auto"/>
        <w:jc w:val="center"/>
      </w:pPr>
      <w:r>
        <w:rPr>
          <w:rFonts w:ascii="Times New Roman" w:hAnsi="Times New Roman" w:cs="Times New Roman" w:eastAsia="Times New Roman"/>
          <w:b/>
          <w:sz w:val="28"/>
          <w:u w:val="single"/>
        </w:rPr>
        <w:t>SURAT KETERANGAN AHLI WARIS</w:t>
      </w:r>
    </w:p>
    <w:p>
      <w:pPr>
        <w:spacing w:after="24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Nomor : ${nomor_surat}</w:t>
      </w:r>
    </w:p>
    <w:p>
      <w:pPr>
        <w:spacing w:after="240" w:before="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Yang bertanda tangan di bawah ini, Kepala Desa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240" w:before="80" w:line="240" w:lineRule="auto"/>
      </w:pPr>
      <w:r>
        <w:rPr>
          <w:rFonts w:ascii="Times New Roman" w:hAnsi="Times New Roman" w:cs="Times New Roman" w:eastAsia="Times New Roman"/>
          <w:b/>
          <w:sz w:val="24"/>
          <w:u w:val="none"/>
        </w:rPr>
        <w:t>ADALAH BENAR :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Bahwa saudara/saudari tersebut di atas adalah penduduk Desa Ngadri Kecamatan Binangun Kabupaten Blitar.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Bahwa nama tersebut di atas adalah benar ahli waris dari almarhum/almarhumah ${nama_pewaris}.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Adapun para ahli waris yang sah adalah sebagai berikut : ${daftar_ahli_waris}.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Surat keterangan ini dibuat untuk keperluan : ${keperluan}.</w:t>
      </w:r>
    </w:p>
    <w:p>
      <w:pPr>
        <w:spacing w:after="240" w:before="8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Pemohon,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${nama}</w:t>
            </w:r>
          </w:p>
        </w:tc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