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5394"/>
          <w:sz w:val="40"/>
          <w:szCs w:val="40"/>
        </w:rPr>
        <w:t xml:space="preserve">SAPNA SARKAR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Senior Frontend Engineer  •  React · Next.js · TypeScript · GenAI Workflow UIs</w:t>
      </w:r>
    </w:p>
    <w:p>
      <w:pPr>
        <w:pBdr>
          <w:bottom w:val="single" w:color="0B5394" w:sz="8" w:space="8"/>
        </w:pBdr>
        <w:spacing w:after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Pune, India  •  +91 7879730407  •  </w:t>
      </w:r>
      <w:hyperlink w:history="1" r:id="rIdncer8wd3v8kdyq43tgsrj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sapnasarkar192001@gmail.com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anjsxxros4b4ge9l20qt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linkedin.com/in/sapnasarkar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j_gkkfucenej5vrzdvaic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github.com/sapna200</w:t>
        </w:r>
      </w:hyperlink>
    </w:p>
    <w:p>
      <w:pPr>
        <w:pBdr>
          <w:bottom w:val="single" w:color="0B539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PROFESSIONAL SUMMARY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Senior Frontend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4+ years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building production-grade enterprise SaaS in React, Next.js, and TypeScript. Sole frontend owner of two AI/cloud modules across an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autonomous IT Ops GenAI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and a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hybrid cloud management &amp; FinOps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including a multi-cloud cost-optimization chatbot, a RAG-grounded incident-resolution UI with KB citations, and a unified JSON schema rendering VM-provisioning UI for AWS, Azure, and GCP. Platform serves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5,000+ daily active 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across 20+ enterprise clients. Lead a 3-engineer frontend team; drove a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25% Lighthouse uplift and a 40% reduction in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. Strong on frontend architecture, performance, Keycloak SSO/RBAC, and design-system thinking.</w:t>
      </w:r>
    </w:p>
    <w:p>
      <w:pPr>
        <w:pBdr>
          <w:bottom w:val="single" w:color="0B539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CORE 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Languages &amp; Frameworks: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TypeScript, JavaScript (ES2023), React 18, Next.js (App Router), HTML5, CSS3, Node.js (basics)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State, Data &amp; Routing: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Redux Toolkit, TanStack Query, TanStack Router, Context API, React Hook Form, Zod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Real-Time &amp; APIs: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WebSockets, Socket.IO, REST, Axios, Server-Sent Events (SSE)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UI &amp; Styling: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Tailwind CSS, Material UI, Bootstrap, Chart.js, Recharts, Figma-to-code, responsive &amp; WCAG accessibility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AI / GenAI Integration: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LLM chat UIs, RAG UI, streaming responses, AI tool-call rendering, dynamic schema-driven forms, ServiceNow integration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Auth &amp; Security: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Keycloak SSO, OAuth2 / OIDC, JWT, Role-Based Access Control (RBAC)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Performance &amp; Quality: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Code splitting, lazy loading, memoization, Core Web Vitals, Lighthouse, Jest, React Testing Library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Tooling &amp; Cloud: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Vite, Webpack, Git/GitHub, ESLint, Prettier, Postman, AWS (Cloud Practitioner), Azure (AZ-900)</w:t>
      </w:r>
    </w:p>
    <w:p>
      <w:pPr>
        <w:pBdr>
          <w:bottom w:val="single" w:color="0B539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Senior Frontend Engineer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Cognizant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Aug 2025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Architected and shipped frontend modules across an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autonomous IT Ops GenAI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sole-owned a multi-cloud cost-optimization chatbot (Analytics AI), built a RAG-grounded incident-resolution UI (Tech Assist), and co-built an NL-to-Terraform multi-step workflow (IaC Assist). Full scope in Projects.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Lead a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3-engineer frontend team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across two enterprise SaaS products; own architecture decisions, code reviews, sprint planning, and mentoring.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Rolled out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Keycloak SSO with role-based access control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across the platform, replacing fragmented auth and unblocking enterprise SSO requirements.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Drove a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25% improvement in Lighthouse performance scores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and a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40% reduction in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via route-level code splitting, stricter TypeScript boundaries, error-boundary coverage, and expanded test coverage on critical flows.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Primary frontend point-of-contact for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20+ enterprise clients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; translate ambiguous business asks into shippable UI specs and tenant-level customizations.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Frontend Engineer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color w:val="1F1F1F"/>
          <w:sz w:val="22"/>
          <w:szCs w:val="22"/>
        </w:rPr>
        <w:t xml:space="preserve">Cognizant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Dec 2022 – Jul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Built the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Hybrid Cloud Management &amp; FinOps platform from the ground up in React, Next.js, and 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including the solo-owned multi-cloud FinOps analytics module and a unified JSON form schema rendering VM-provisioning UI across AWS, Azure, and GCP. Full scope in Projects.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Designed a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reusable component library in React + 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consumed across 4 internal product surfaces — cut feature-build time by ~30% and became the foundation for the design system used in the GenAI platform.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Modeled cross-cutting state in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Redux Toolkit + TanStack Query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; migrated legacy class components to hooks and integrated REST APIs across cost, tagging, lifecycle, and onboarding surfaces.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Wrote unit and component tests with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Jest and React Testing Library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; raised coverage on core modules from &lt;40% to &gt;80%.</w:t>
      </w:r>
    </w:p>
    <w:p>
      <w:pPr>
        <w:pBdr>
          <w:bottom w:val="single" w:color="0B539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KEY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Autonomous IT Ops GenAI Platform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 · TypeScript · WebSockets · React Hook Form · RAG-aware UI · Multi-LLM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Sole frontend owner of the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Analytics AI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multi-cloud (AWS / Azure / GCP) cost-optimization and database-management chatbots that surface live utilization, savings opportunities, and AI-recommended resolutions with in-context ticket creation.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Built the frontend for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Tech Assist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a RAG-grounded incident-resolution UI with inline KB citations, AI-generated diagnosis and resolution steps, and a natural-language prompt box for follow-up queries.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Co-built the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IaC Assist multi-step human-in-the-loop GenAI workflow UI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turns natural-language infrastructure requests into Terraform-validated provisioning with auto-created ServiceNow tickets and Git-committed configs.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Built a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generic JSON-to-form renderer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that consumes schema + values in a single payload and maps them to validated React Hook Form fields — eliminates per-flow UI work and lets the backend ship new request types with zero frontend changes.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Contributed across the wider platform suite —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knowledge management, training &amp; assessment, change management, problem management, and meeting-knowledge-extraction 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as part of a 3-engineer frontend team supporting multiple ATK products on a shared design system.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Hybrid Cloud Management &amp; FinOps Platform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 · TypeScript · Chart.js · Recharts · Multi-tenant SaaS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Sole frontend owner of the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multi-cloud FinOps analytics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aggregates AWS, Azure, and GCP cost and usage data into interactive dashboards with deep filtering and export, used by enterprise FinOps leads to identify wastage.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Designed a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unified JSON form schema that renders VM-provisioning UI for AWS, Azure, and GCP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— one dynamic form replaced three cloud-specific flows, with optional user-supplied JSON for power-user workflows.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Co-built tagging dashboard with inline edit, orphan-resource detection with bulk delete, cost-saving advisory page, VM lifecycle actions (start / stop / restart / provision / upgrade), and onboarding flows for users, groups, and cost models.</w:t>
      </w:r>
    </w:p>
    <w:p>
      <w:pPr>
        <w:pBdr>
          <w:bottom w:val="single" w:color="0B539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Promoted to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Senior Frontend Engineer within 3 years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at Cognizant; three </w:t>
      </w: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Cheers Awards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 for consistent high-quality delivery and cross-team collaboration.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AWS Certified Cloud Practitioner  •  Microsoft Azure Fundamentals (AZ-900)</w:t>
      </w:r>
    </w:p>
    <w:p>
      <w:pPr>
        <w:pBdr>
          <w:bottom w:val="single" w:color="0B539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B.Tech, Computer Science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2018 – 2022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Gyan Ganga College of Technology, Jabalpur  ·  CGPA: 9.0 / 10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cer8wd3v8kdyq43tgsrj" Type="http://schemas.openxmlformats.org/officeDocument/2006/relationships/hyperlink" Target="mailto:sapnasarkar192001@gmail.com" TargetMode="External"/><Relationship Id="rIdanjsxxros4b4ge9l20qtp" Type="http://schemas.openxmlformats.org/officeDocument/2006/relationships/hyperlink" Target="https://linkedin.com/in/sapnasarkar" TargetMode="External"/><Relationship Id="rIdj_gkkfucenej5vrzdvaic" Type="http://schemas.openxmlformats.org/officeDocument/2006/relationships/hyperlink" Target="https://github.com/sapna20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Sapna Sarkar - Senior Frontend Engineer Resume</dc:title>
  <dc:creator>Sapna Sarkar</dc:creator>
  <cp:lastModifiedBy>Un-named</cp:lastModifiedBy>
  <cp:revision>1</cp:revision>
  <dcterms:created xsi:type="dcterms:W3CDTF">2026-05-28T09:16:42.437Z</dcterms:created>
  <dcterms:modified xsi:type="dcterms:W3CDTF">2026-05-28T09:16:42.447Z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