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UnitPrice  NUMERIC(10,3),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availableQuantity  NUMERIC,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PRIMARY KEY (ProductID)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(productID,ProductDescription,UnitPrice,availableQuantity)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(1,'Phone',700,200),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(2,'Bed',300,300),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(3,'Shoes',35.60,400);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Customer_bkp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ALTER TABLE </w:t>
      </w:r>
      <w:r>
        <w:rPr>
          <w:rFonts w:ascii="Monaco" w:hAnsi="Monaco" w:cs="Monaco"/>
          <w:sz w:val="22"/>
          <w:sz-cs w:val="22"/>
          <w:color w:val="2A00FF"/>
        </w:rPr>
        <w:t xml:space="preserve">CUSTPHONE</w:t>
      </w:r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 remove colomun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</w:t>
      </w:r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 int;</w:t>
      </w:r>
    </w:p>
    <w:p>
      <w:pPr/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ALTER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CUSTADDRESS1</w:t>
      </w:r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 ADD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</w:t>
      </w:r>
      <w:r>
        <w:rPr>
          <w:rFonts w:ascii="Courier New" w:hAnsi="Courier New" w:cs="Courier New"/>
          <w:sz w:val="28"/>
          <w:sz-cs w:val="28"/>
          <w:spacing w:val="0"/>
          <w:color w:val="09426A"/>
        </w:rPr>
        <w:t xml:space="preserve"> int;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spacing w:val="0"/>
        </w:rPr>
        <w:t xml:space="preserve">ALTER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CUSTADDRESS1</w:t>
      </w:r>
      <w:r>
        <w:rPr>
          <w:rFonts w:ascii="Courier New" w:hAnsi="Courier New" w:cs="Courier New"/>
          <w:sz w:val="32"/>
          <w:sz-cs w:val="32"/>
          <w:spacing w:val="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spacing w:val="0"/>
        </w:rPr>
        <w:t xml:space="preserve">ADD FOREIGN KEY (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</w:t>
      </w:r>
      <w:r>
        <w:rPr>
          <w:rFonts w:ascii="Courier New" w:hAnsi="Courier New" w:cs="Courier New"/>
          <w:sz w:val="32"/>
          <w:sz-cs w:val="32"/>
          <w:spacing w:val="0"/>
        </w:rPr>
        <w:t xml:space="preserve">)</w:t>
      </w:r>
    </w:p>
    <w:p>
      <w:pPr/>
      <w:r>
        <w:rPr>
          <w:rFonts w:ascii="Courier New" w:hAnsi="Courier New" w:cs="Courier New"/>
          <w:sz w:val="32"/>
          <w:sz-cs w:val="32"/>
          <w:spacing w:val="0"/>
        </w:rPr>
        <w:t xml:space="preserve">REFERENCES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</w:t>
      </w:r>
      <w:r>
        <w:rPr>
          <w:rFonts w:ascii="Courier New" w:hAnsi="Courier New" w:cs="Courier New"/>
          <w:sz w:val="32"/>
          <w:sz-cs w:val="32"/>
          <w:spacing w:val="0"/>
        </w:rPr>
        <w:t xml:space="preserve">(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</w:t>
      </w:r>
      <w:r>
        <w:rPr>
          <w:rFonts w:ascii="Courier New" w:hAnsi="Courier New" w:cs="Courier New"/>
          <w:sz w:val="32"/>
          <w:sz-cs w:val="32"/>
          <w:spacing w:val="0"/>
        </w:rPr>
        <w:t xml:space="preserve">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CUSTPHONE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PRIMARY_NUMBER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SECONDARY_NUMBER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PHONE_ID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  <w:r>
        <w:rPr>
          <w:rFonts w:ascii="Courier" w:hAnsi="Courier" w:cs="Courier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create table </w:t>
      </w:r>
      <w:r>
        <w:rPr>
          <w:rFonts w:ascii="Monaco" w:hAnsi="Monaco" w:cs="Monaco"/>
          <w:sz w:val="22"/>
          <w:sz-cs w:val="22"/>
          <w:color w:val="2A00FF"/>
        </w:rPr>
        <w:t xml:space="preserve">CUSTADDRESS1</w:t>
      </w:r>
      <w:r>
        <w:rPr>
          <w:rFonts w:ascii="Courier" w:hAnsi="Courier" w:cs="Courier"/>
          <w:sz w:val="24"/>
          <w:sz-cs w:val="24"/>
          <w:spacing w:val="0"/>
        </w:rPr>
        <w:t xml:space="preserve">(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" w:hAnsi="Courier" w:cs="Courier"/>
          <w:sz w:val="24"/>
          <w:sz-cs w:val="24"/>
          <w:spacing w:val="0"/>
        </w:rPr>
        <w:t xml:space="preserve">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ADDRESS_STREET</w:t>
      </w:r>
      <w:r>
        <w:rPr>
          <w:rFonts w:ascii="Courier" w:hAnsi="Courier" w:cs="Courier"/>
          <w:sz w:val="24"/>
          <w:sz-cs w:val="24"/>
          <w:spacing w:val="0"/>
        </w:rPr>
        <w:t xml:space="preserve"> VARCHAR(250)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ADDRESS_CITY</w:t>
      </w:r>
      <w:r>
        <w:rPr>
          <w:rFonts w:ascii="Courier" w:hAnsi="Courier" w:cs="Courier"/>
          <w:sz w:val="24"/>
          <w:sz-cs w:val="24"/>
          <w:spacing w:val="0"/>
        </w:rPr>
        <w:t xml:space="preserve">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ADDRESS_STATE</w:t>
      </w:r>
      <w:r>
        <w:rPr>
          <w:rFonts w:ascii="Courier" w:hAnsi="Courier" w:cs="Courier"/>
          <w:sz w:val="24"/>
          <w:sz-cs w:val="24"/>
          <w:spacing w:val="0"/>
        </w:rPr>
        <w:t xml:space="preserve">   VARCHAR(50)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Monaco" w:hAnsi="Monaco" w:cs="Monaco"/>
          <w:sz w:val="22"/>
          <w:sz-cs w:val="22"/>
          <w:color w:val="2A00FF"/>
        </w:rPr>
        <w:t xml:space="preserve">ADDRESS_ZIPCODE </w:t>
      </w:r>
      <w:r>
        <w:rPr>
          <w:rFonts w:ascii="Courier" w:hAnsi="Courier" w:cs="Courier"/>
          <w:sz w:val="24"/>
          <w:sz-cs w:val="24"/>
          <w:spacing w:val="0"/>
        </w:rPr>
        <w:t xml:space="preserve"> VARCHAR(10)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NOT NULL</w:t>
      </w:r>
      <w:r>
        <w:rPr>
          <w:rFonts w:ascii="Courier" w:hAnsi="Courier" w:cs="Courier"/>
          <w:sz w:val="24"/>
          <w:sz-cs w:val="24"/>
          <w:spacing w:val="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PRIMARY KEY (</w:t>
      </w:r>
      <w:r>
        <w:rPr>
          <w:rFonts w:ascii="Monaco" w:hAnsi="Monaco" w:cs="Monaco"/>
          <w:sz w:val="22"/>
          <w:sz-cs w:val="22"/>
          <w:color w:val="2A00FF"/>
        </w:rPr>
        <w:t xml:space="preserve">ADDRESS_ID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Partners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(partnerID</w:t>
        <w:tab/>
        <w:t xml:space="preserve"/>
        <w:tab/>
        <w:t xml:space="preserve">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partnerName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partnerType</w:t>
        <w:tab/>
        <w:t xml:space="preserve"/>
        <w:tab/>
        <w:t xml:space="preserve">VARCHAR(25,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PRIMARY KEY (partnerID));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manageorder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orderID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orderStatus VARCHAR(20)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orderDate  date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totalPrice   NUMERIC(10,3),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PRIMARY KEY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  <w:r>
        <w:rPr>
          <w:rFonts w:ascii="Monaco" w:hAnsi="Monaco" w:cs="Monaco"/>
          <w:sz w:val="22"/>
          <w:sz-cs w:val="22"/>
        </w:rPr>
        <w:t xml:space="preserve">customer_CustomerID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  int NOT NULL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CONSTRAINT customer_fk FOREIGN KEY (</w:t>
      </w:r>
      <w:r>
        <w:rPr>
          <w:rFonts w:ascii="Monaco" w:hAnsi="Monaco" w:cs="Monaco"/>
          <w:sz w:val="22"/>
          <w:sz-cs w:val="22"/>
        </w:rPr>
        <w:t xml:space="preserve">customer_CustomerID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 REFERENCES Customer (CustomerID)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product_order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productOrderID int(11)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orderID INT 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orderQuantity  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PRIMARY KEY (productOrderID),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INDEX fk_order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fk_product FOREIGN KEY (ProductID) REFERENCES product (ProductID),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fk_order FOREIGN KEY (orderID) REFERENCES manageorder (orderID))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product_order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" w:hAnsi="Courier" w:cs="Courier"/>
          <w:sz w:val="24"/>
          <w:sz-cs w:val="24"/>
          <w:spacing w:val="0"/>
        </w:rPr>
        <w:t xml:space="preserve">manageorder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drop TABLE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