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DC3" w:rsidRPr="00AE3DC3" w:rsidRDefault="00AE3DC3" w:rsidP="009538A7">
      <w:pPr>
        <w:rPr>
          <w:rFonts w:ascii="Helvetica" w:eastAsia="Times New Roman" w:hAnsi="Helvetica" w:cs="Helvetica"/>
          <w:color w:val="333333"/>
          <w:sz w:val="24"/>
          <w:szCs w:val="24"/>
        </w:rPr>
      </w:pPr>
      <w:r>
        <w:rPr>
          <w:rFonts w:ascii="Helvetica" w:eastAsia="Times New Roman" w:hAnsi="Helvetica" w:cs="Helvetica"/>
          <w:color w:val="333333"/>
          <w:sz w:val="24"/>
          <w:szCs w:val="24"/>
          <w:u w:val="single"/>
        </w:rPr>
        <w:t>Sapna Maheshwari</w:t>
      </w:r>
      <w:r w:rsidRPr="00AE3DC3">
        <w:rPr>
          <w:rFonts w:ascii="Helvetica" w:eastAsia="Times New Roman" w:hAnsi="Helvetica" w:cs="Helvetica"/>
          <w:color w:val="333333"/>
          <w:sz w:val="24"/>
          <w:szCs w:val="24"/>
        </w:rPr>
        <w:t>: W</w:t>
      </w:r>
      <w:r>
        <w:rPr>
          <w:rFonts w:ascii="Helvetica" w:eastAsia="Times New Roman" w:hAnsi="Helvetica" w:cs="Helvetica"/>
          <w:color w:val="333333"/>
          <w:sz w:val="24"/>
          <w:szCs w:val="24"/>
        </w:rPr>
        <w:t>1175583</w:t>
      </w:r>
    </w:p>
    <w:p w:rsidR="000A4660" w:rsidRDefault="000A4660" w:rsidP="009538A7">
      <w:r>
        <w:rPr>
          <w:rFonts w:ascii="Helvetica" w:eastAsia="Times New Roman" w:hAnsi="Helvetica" w:cs="Helvetica"/>
          <w:color w:val="333333"/>
          <w:sz w:val="24"/>
          <w:szCs w:val="24"/>
        </w:rPr>
        <w:t xml:space="preserve">1. </w:t>
      </w:r>
      <w:r w:rsidR="009538A7">
        <w:rPr>
          <w:rFonts w:ascii="Helvetica" w:eastAsia="Times New Roman" w:hAnsi="Helvetica" w:cs="Helvetica"/>
          <w:color w:val="333333"/>
          <w:sz w:val="24"/>
          <w:szCs w:val="24"/>
        </w:rPr>
        <w:t>Banking Application:</w:t>
      </w:r>
    </w:p>
    <w:p w:rsidR="00D41EF7" w:rsidRDefault="00D41EF7">
      <w:r>
        <w:t>Conceptual Model:</w:t>
      </w:r>
    </w:p>
    <w:p w:rsidR="00D41EF7" w:rsidRDefault="006D0A97">
      <w:r>
        <w:rPr>
          <w:noProof/>
        </w:rPr>
        <w:drawing>
          <wp:inline distT="0" distB="0" distL="0" distR="0">
            <wp:extent cx="5939790" cy="4972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7205"/>
                    </a:xfrm>
                    <a:prstGeom prst="rect">
                      <a:avLst/>
                    </a:prstGeom>
                    <a:noFill/>
                    <a:ln>
                      <a:noFill/>
                    </a:ln>
                  </pic:spPr>
                </pic:pic>
              </a:graphicData>
            </a:graphic>
          </wp:inline>
        </w:drawing>
      </w:r>
    </w:p>
    <w:p w:rsidR="00E71AF5" w:rsidRDefault="00E71AF5"/>
    <w:p w:rsidR="00D41EF7" w:rsidRDefault="00D41EF7">
      <w:r>
        <w:t>Logical Model:</w:t>
      </w:r>
    </w:p>
    <w:p w:rsidR="00D41EF7" w:rsidRDefault="000A4660">
      <w:r>
        <w:rPr>
          <w:noProof/>
        </w:rPr>
        <w:drawing>
          <wp:inline distT="0" distB="0" distL="0" distR="0">
            <wp:extent cx="59436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D41EF7" w:rsidRDefault="00D41EF7">
      <w:r>
        <w:t>Physical Model:</w:t>
      </w:r>
    </w:p>
    <w:p w:rsidR="00D41EF7" w:rsidRDefault="007C043E">
      <w:r>
        <w:rPr>
          <w:noProof/>
        </w:rPr>
        <w:drawing>
          <wp:inline distT="0" distB="0" distL="0" distR="0">
            <wp:extent cx="5932805"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600075"/>
                    </a:xfrm>
                    <a:prstGeom prst="rect">
                      <a:avLst/>
                    </a:prstGeom>
                    <a:noFill/>
                    <a:ln>
                      <a:noFill/>
                    </a:ln>
                  </pic:spPr>
                </pic:pic>
              </a:graphicData>
            </a:graphic>
          </wp:inline>
        </w:drawing>
      </w:r>
    </w:p>
    <w:p w:rsidR="00312816" w:rsidRPr="005340E5" w:rsidRDefault="005340E5">
      <w:pPr>
        <w:rPr>
          <w:sz w:val="20"/>
        </w:rPr>
      </w:pPr>
      <w:r w:rsidRPr="005340E5">
        <w:rPr>
          <w:sz w:val="20"/>
        </w:rPr>
        <w:t>Note: Primary Key is indicated by black bold font and foreign key is indicated by the blue bold font.</w:t>
      </w:r>
    </w:p>
    <w:p w:rsidR="00312816" w:rsidRDefault="00312816">
      <w:r>
        <w:t>Thus, the three tables formed are:</w:t>
      </w:r>
    </w:p>
    <w:p w:rsidR="00312816" w:rsidRDefault="00312816" w:rsidP="00312816">
      <w:pPr>
        <w:spacing w:after="0" w:line="240" w:lineRule="auto"/>
      </w:pPr>
      <w:r w:rsidRPr="009538A7">
        <w:rPr>
          <w:b/>
        </w:rPr>
        <w:t>Customer</w:t>
      </w:r>
      <w:r>
        <w:t>:</w:t>
      </w:r>
    </w:p>
    <w:p w:rsidR="00312816" w:rsidRDefault="00312816" w:rsidP="00312816">
      <w:pPr>
        <w:spacing w:after="0" w:line="240" w:lineRule="auto"/>
      </w:pPr>
      <w:r>
        <w:t>CUSTOMER ID : (AUTO) INTEGER, NOT NULL, PRIMARY KEY</w:t>
      </w:r>
    </w:p>
    <w:p w:rsidR="00312816" w:rsidRDefault="005060B1" w:rsidP="00312816">
      <w:pPr>
        <w:spacing w:after="0" w:line="240" w:lineRule="auto"/>
      </w:pPr>
      <w:r>
        <w:t>CUSTOMER NAME: VARCHAR(50)</w:t>
      </w:r>
    </w:p>
    <w:p w:rsidR="00312816" w:rsidRDefault="00312816" w:rsidP="00312816">
      <w:pPr>
        <w:spacing w:after="0" w:line="240" w:lineRule="auto"/>
      </w:pPr>
      <w:r>
        <w:t xml:space="preserve">PHONE : INTEGER </w:t>
      </w:r>
    </w:p>
    <w:p w:rsidR="00312816" w:rsidRDefault="00312816"/>
    <w:p w:rsidR="00312816" w:rsidRDefault="00312816" w:rsidP="00312816">
      <w:pPr>
        <w:spacing w:after="0" w:line="240" w:lineRule="auto"/>
      </w:pPr>
      <w:r w:rsidRPr="009538A7">
        <w:rPr>
          <w:b/>
        </w:rPr>
        <w:t>Account</w:t>
      </w:r>
      <w:r>
        <w:t>:</w:t>
      </w:r>
    </w:p>
    <w:p w:rsidR="00312816" w:rsidRDefault="00312816" w:rsidP="00312816">
      <w:pPr>
        <w:spacing w:after="0" w:line="240" w:lineRule="auto"/>
      </w:pPr>
      <w:r>
        <w:t>ACCOUNT NUMBER: (AUTO) INTEGER NOT NULL, PRIMARY KEY</w:t>
      </w:r>
    </w:p>
    <w:p w:rsidR="00312816" w:rsidRDefault="00312816" w:rsidP="00312816">
      <w:pPr>
        <w:spacing w:after="0" w:line="240" w:lineRule="auto"/>
      </w:pPr>
      <w:r>
        <w:t>CUSTOMER ID : INTEGER, NOT NULL, FOREIGN KEY</w:t>
      </w:r>
    </w:p>
    <w:p w:rsidR="00312816" w:rsidRDefault="00312816" w:rsidP="00312816">
      <w:pPr>
        <w:spacing w:after="0" w:line="240" w:lineRule="auto"/>
      </w:pPr>
      <w:r>
        <w:t>ACCOUNT TYPE: VARCHAR(20)</w:t>
      </w:r>
    </w:p>
    <w:p w:rsidR="00312816" w:rsidRDefault="00312816" w:rsidP="00312816">
      <w:pPr>
        <w:spacing w:after="0" w:line="240" w:lineRule="auto"/>
      </w:pPr>
      <w:r>
        <w:t xml:space="preserve">ACCOUNT BALANCE : </w:t>
      </w:r>
      <w:r w:rsidR="007C043E">
        <w:t>REAL</w:t>
      </w:r>
    </w:p>
    <w:p w:rsidR="00312816" w:rsidRDefault="00312816" w:rsidP="00312816">
      <w:pPr>
        <w:spacing w:after="0" w:line="240" w:lineRule="auto"/>
      </w:pPr>
    </w:p>
    <w:p w:rsidR="00312816" w:rsidRDefault="00312816" w:rsidP="00312816">
      <w:pPr>
        <w:spacing w:after="0" w:line="240" w:lineRule="auto"/>
      </w:pPr>
      <w:r w:rsidRPr="009538A7">
        <w:rPr>
          <w:b/>
        </w:rPr>
        <w:t>Loan</w:t>
      </w:r>
      <w:r>
        <w:t>:</w:t>
      </w:r>
    </w:p>
    <w:p w:rsidR="00312816" w:rsidRDefault="00312816" w:rsidP="00312816">
      <w:pPr>
        <w:spacing w:after="0" w:line="240" w:lineRule="auto"/>
      </w:pPr>
      <w:r>
        <w:t>LOAN ID: (AUTO) INTEGER NOT NULL, PRIMARY KEY</w:t>
      </w:r>
    </w:p>
    <w:p w:rsidR="00312816" w:rsidRDefault="00312816" w:rsidP="00312816">
      <w:pPr>
        <w:spacing w:after="0" w:line="240" w:lineRule="auto"/>
      </w:pPr>
      <w:r>
        <w:t>CUSTOMER ID: INTEGER NOT NULL, FOREIGN KEY</w:t>
      </w:r>
    </w:p>
    <w:p w:rsidR="00312816" w:rsidRDefault="00312816" w:rsidP="00312816">
      <w:pPr>
        <w:spacing w:after="0" w:line="240" w:lineRule="auto"/>
      </w:pPr>
      <w:r>
        <w:t xml:space="preserve">LOAN BORROWED AMOUNT: </w:t>
      </w:r>
      <w:r w:rsidR="007C043E">
        <w:t>REAL</w:t>
      </w:r>
    </w:p>
    <w:p w:rsidR="00312816" w:rsidRDefault="00312816" w:rsidP="00312816">
      <w:pPr>
        <w:spacing w:after="0" w:line="240" w:lineRule="auto"/>
      </w:pPr>
      <w:r>
        <w:t>LOAN STATUS: VARCHAR(20)</w:t>
      </w:r>
    </w:p>
    <w:p w:rsidR="00312816" w:rsidRDefault="00312816" w:rsidP="00312816">
      <w:pPr>
        <w:spacing w:after="0" w:line="240" w:lineRule="auto"/>
      </w:pPr>
      <w:r>
        <w:t xml:space="preserve">CURRENT BALANCE AMOUNT: </w:t>
      </w:r>
      <w:r w:rsidR="007C043E">
        <w:t>REAL</w:t>
      </w:r>
    </w:p>
    <w:p w:rsidR="00427607" w:rsidRDefault="00427607" w:rsidP="00312816">
      <w:pPr>
        <w:spacing w:after="0" w:line="240" w:lineRule="auto"/>
      </w:pPr>
    </w:p>
    <w:p w:rsidR="00427607" w:rsidRDefault="00427607" w:rsidP="00312816">
      <w:pPr>
        <w:spacing w:after="0" w:line="240" w:lineRule="auto"/>
      </w:pPr>
      <w:r>
        <w:t>Assumptions:</w:t>
      </w:r>
    </w:p>
    <w:p w:rsidR="00427607" w:rsidRDefault="00427607" w:rsidP="00427607">
      <w:pPr>
        <w:pStyle w:val="ListParagraph"/>
        <w:numPr>
          <w:ilvl w:val="0"/>
          <w:numId w:val="5"/>
        </w:numPr>
        <w:spacing w:after="0" w:line="240" w:lineRule="auto"/>
      </w:pPr>
      <w:r>
        <w:t>If an entry exists in the accounts or loan table, I am assuming that the customer always exists with the corresponding Loan, thus the NOT NULL constraint in the Customer ID</w:t>
      </w:r>
    </w:p>
    <w:p w:rsidR="007C043E" w:rsidRDefault="007C043E" w:rsidP="007C043E">
      <w:pPr>
        <w:spacing w:after="0" w:line="240" w:lineRule="auto"/>
      </w:pPr>
    </w:p>
    <w:p w:rsidR="007C043E" w:rsidRDefault="007C043E" w:rsidP="007C043E">
      <w:pPr>
        <w:spacing w:after="0" w:line="240" w:lineRule="auto"/>
      </w:pPr>
    </w:p>
    <w:p w:rsidR="007C043E" w:rsidRDefault="007C043E" w:rsidP="007C043E">
      <w:pPr>
        <w:spacing w:after="0" w:line="240" w:lineRule="auto"/>
      </w:pPr>
    </w:p>
    <w:p w:rsidR="000A4660" w:rsidRDefault="000A4660" w:rsidP="000A4660">
      <w:pPr>
        <w:pStyle w:val="NormalWeb"/>
        <w:shd w:val="clear" w:color="auto" w:fill="FFFFFF"/>
        <w:spacing w:before="0" w:beforeAutospacing="0" w:after="150" w:afterAutospacing="0" w:line="300" w:lineRule="atLeast"/>
        <w:rPr>
          <w:rFonts w:ascii="Helvetica" w:hAnsi="Helvetica" w:cs="Helvetica"/>
          <w:color w:val="333333"/>
        </w:rPr>
      </w:pPr>
      <w:r>
        <w:t xml:space="preserve">2) </w:t>
      </w:r>
      <w:r w:rsidRPr="000A4660">
        <w:rPr>
          <w:rFonts w:ascii="Helvetica" w:hAnsi="Helvetica" w:cs="Helvetica"/>
          <w:color w:val="333333"/>
        </w:rPr>
        <w:t> Task Rabbit Application (20 points)</w:t>
      </w:r>
    </w:p>
    <w:p w:rsidR="00847B1F" w:rsidRDefault="00847B1F" w:rsidP="00847B1F">
      <w:pPr>
        <w:spacing w:after="0"/>
      </w:pPr>
      <w:r>
        <w:t>Assumptions:</w:t>
      </w:r>
    </w:p>
    <w:p w:rsidR="00847B1F" w:rsidRDefault="00847B1F" w:rsidP="00847B1F">
      <w:pPr>
        <w:pStyle w:val="ListParagraph"/>
        <w:numPr>
          <w:ilvl w:val="0"/>
          <w:numId w:val="6"/>
        </w:numPr>
        <w:spacing w:after="0"/>
      </w:pPr>
      <w:r>
        <w:t>I am assuming that the user will have different accounts if he/she wants to act as a customer and a Tasker as well.</w:t>
      </w:r>
    </w:p>
    <w:p w:rsidR="00847B1F" w:rsidRDefault="00847B1F" w:rsidP="00847B1F">
      <w:pPr>
        <w:pStyle w:val="ListParagraph"/>
        <w:numPr>
          <w:ilvl w:val="0"/>
          <w:numId w:val="6"/>
        </w:numPr>
        <w:spacing w:after="0"/>
      </w:pPr>
      <w:r>
        <w:t>For a single task, one tasker can place one bid and can update that bid if needed. Thus, (Task ID, Tasker ID) can be treated as the primary key for the Bid table.</w:t>
      </w:r>
    </w:p>
    <w:p w:rsidR="00847B1F" w:rsidRDefault="00847B1F" w:rsidP="00847B1F">
      <w:pPr>
        <w:pStyle w:val="ListParagraph"/>
        <w:numPr>
          <w:ilvl w:val="0"/>
          <w:numId w:val="6"/>
        </w:numPr>
        <w:spacing w:after="0"/>
      </w:pPr>
      <w:r>
        <w:t>If a Task exists, I am assuming that the Customer exists, and thus although Foreign Key is the Customer ID, it is also NOT NULL.</w:t>
      </w:r>
    </w:p>
    <w:p w:rsidR="00847B1F" w:rsidRDefault="00847B1F" w:rsidP="00847B1F">
      <w:pPr>
        <w:pStyle w:val="ListParagraph"/>
        <w:numPr>
          <w:ilvl w:val="0"/>
          <w:numId w:val="6"/>
        </w:numPr>
        <w:spacing w:after="0"/>
      </w:pPr>
      <w:r>
        <w:t>I am adding a paypal id in Tasker to show that he can be paid in that account.</w:t>
      </w:r>
    </w:p>
    <w:p w:rsidR="003A173A" w:rsidRPr="00847B1F" w:rsidRDefault="003A173A" w:rsidP="00847B1F">
      <w:pPr>
        <w:pStyle w:val="ListParagraph"/>
        <w:numPr>
          <w:ilvl w:val="0"/>
          <w:numId w:val="6"/>
        </w:numPr>
        <w:spacing w:after="0"/>
      </w:pPr>
      <w:r>
        <w:t>All the IDs are treated to be Integral values.</w:t>
      </w:r>
    </w:p>
    <w:p w:rsidR="00847B1F" w:rsidRPr="000A4660" w:rsidRDefault="00847B1F" w:rsidP="000A4660">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0A4660" w:rsidRDefault="000A4660">
      <w:r>
        <w:t>Conceptual Model:</w:t>
      </w:r>
    </w:p>
    <w:p w:rsidR="000A4660" w:rsidRDefault="006D0A97">
      <w:r>
        <w:rPr>
          <w:noProof/>
        </w:rPr>
        <w:drawing>
          <wp:inline distT="0" distB="0" distL="0" distR="0">
            <wp:extent cx="5943600"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rsidR="000A4660" w:rsidRDefault="000A4660">
      <w:r>
        <w:t>Logical Model:</w:t>
      </w:r>
    </w:p>
    <w:p w:rsidR="000A4660" w:rsidRDefault="00261740">
      <w:r>
        <w:rPr>
          <w:noProof/>
        </w:rPr>
        <w:drawing>
          <wp:inline distT="0" distB="0" distL="0" distR="0">
            <wp:extent cx="5939790" cy="26479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647950"/>
                    </a:xfrm>
                    <a:prstGeom prst="rect">
                      <a:avLst/>
                    </a:prstGeom>
                    <a:noFill/>
                    <a:ln>
                      <a:noFill/>
                    </a:ln>
                  </pic:spPr>
                </pic:pic>
              </a:graphicData>
            </a:graphic>
          </wp:inline>
        </w:drawing>
      </w:r>
    </w:p>
    <w:p w:rsidR="00847B1F" w:rsidRDefault="00847B1F"/>
    <w:p w:rsidR="00261740" w:rsidRDefault="00261740">
      <w:r>
        <w:t>Physical Model:</w:t>
      </w:r>
      <w:bookmarkStart w:id="0" w:name="_GoBack"/>
      <w:bookmarkEnd w:id="0"/>
    </w:p>
    <w:p w:rsidR="00261740" w:rsidRDefault="00E1647E">
      <w:r>
        <w:rPr>
          <w:noProof/>
        </w:rPr>
        <w:lastRenderedPageBreak/>
        <w:t xml:space="preserve"> </w:t>
      </w:r>
      <w:r w:rsidR="00847B1F">
        <w:rPr>
          <w:noProof/>
        </w:rPr>
        <w:drawing>
          <wp:inline distT="0" distB="0" distL="0" distR="0">
            <wp:extent cx="5939790" cy="20631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063115"/>
                    </a:xfrm>
                    <a:prstGeom prst="rect">
                      <a:avLst/>
                    </a:prstGeom>
                    <a:noFill/>
                    <a:ln>
                      <a:noFill/>
                    </a:ln>
                  </pic:spPr>
                </pic:pic>
              </a:graphicData>
            </a:graphic>
          </wp:inline>
        </w:drawing>
      </w:r>
    </w:p>
    <w:p w:rsidR="000A4660" w:rsidRPr="005340E5" w:rsidRDefault="005340E5">
      <w:pPr>
        <w:rPr>
          <w:sz w:val="20"/>
        </w:rPr>
      </w:pPr>
      <w:r w:rsidRPr="005340E5">
        <w:rPr>
          <w:sz w:val="20"/>
        </w:rPr>
        <w:t>Note: Primary Key is indicated by black bold font and foreign key is indicated by the blue bold font.</w:t>
      </w:r>
    </w:p>
    <w:p w:rsidR="003C7C9B" w:rsidRDefault="003C7C9B"/>
    <w:p w:rsidR="000A4660" w:rsidRDefault="009538A7">
      <w:r>
        <w:t>Thus the 4 tables are:</w:t>
      </w:r>
    </w:p>
    <w:p w:rsidR="009538A7" w:rsidRDefault="009538A7">
      <w:r w:rsidRPr="009359CC">
        <w:rPr>
          <w:b/>
        </w:rPr>
        <w:t>Customer</w:t>
      </w:r>
      <w:r>
        <w:t>:</w:t>
      </w:r>
    </w:p>
    <w:p w:rsidR="009538A7" w:rsidRDefault="009538A7" w:rsidP="009359CC">
      <w:pPr>
        <w:spacing w:after="0" w:line="240" w:lineRule="auto"/>
      </w:pPr>
      <w:r>
        <w:t>CUSTOMER ID: (AUTO) INTEGER NOT NULL, PRIMARY KEY</w:t>
      </w:r>
    </w:p>
    <w:p w:rsidR="009538A7" w:rsidRDefault="009538A7" w:rsidP="009359CC">
      <w:pPr>
        <w:spacing w:after="0" w:line="240" w:lineRule="auto"/>
      </w:pPr>
      <w:r>
        <w:t>PAYPAL ID: VARCHAR(30)</w:t>
      </w:r>
    </w:p>
    <w:p w:rsidR="009538A7" w:rsidRDefault="009538A7" w:rsidP="009359CC">
      <w:pPr>
        <w:spacing w:after="0" w:line="240" w:lineRule="auto"/>
      </w:pPr>
      <w:r>
        <w:t>CUSTOMER NAME: VARCHAR(50)</w:t>
      </w:r>
    </w:p>
    <w:p w:rsidR="009538A7" w:rsidRDefault="009538A7"/>
    <w:p w:rsidR="009538A7" w:rsidRDefault="009538A7">
      <w:r w:rsidRPr="009359CC">
        <w:rPr>
          <w:b/>
        </w:rPr>
        <w:t>Tasker</w:t>
      </w:r>
      <w:r>
        <w:t>:</w:t>
      </w:r>
    </w:p>
    <w:p w:rsidR="009538A7" w:rsidRDefault="009538A7" w:rsidP="009359CC">
      <w:pPr>
        <w:spacing w:after="0"/>
      </w:pPr>
      <w:r>
        <w:t>TASKER ID: (AUTO) INTEGER NOT NULL, PRIMARY KEY</w:t>
      </w:r>
    </w:p>
    <w:p w:rsidR="009538A7" w:rsidRDefault="009538A7" w:rsidP="009359CC">
      <w:pPr>
        <w:spacing w:after="0"/>
      </w:pPr>
      <w:r>
        <w:t>TASKER DESCRIPTION: VARCHAR(50)</w:t>
      </w:r>
      <w:r>
        <w:br/>
        <w:t>TASKER NAME: VARCHAR(50)</w:t>
      </w:r>
    </w:p>
    <w:p w:rsidR="009538A7" w:rsidRDefault="009538A7" w:rsidP="009359CC">
      <w:pPr>
        <w:spacing w:after="0"/>
      </w:pPr>
      <w:r>
        <w:t>PAYPAL ID: VARCHAR(30)</w:t>
      </w:r>
    </w:p>
    <w:p w:rsidR="009538A7" w:rsidRDefault="009538A7"/>
    <w:p w:rsidR="009538A7" w:rsidRDefault="009538A7">
      <w:r w:rsidRPr="009359CC">
        <w:rPr>
          <w:b/>
        </w:rPr>
        <w:t>Task</w:t>
      </w:r>
      <w:r>
        <w:t>:</w:t>
      </w:r>
    </w:p>
    <w:p w:rsidR="009538A7" w:rsidRDefault="009538A7" w:rsidP="009359CC">
      <w:pPr>
        <w:spacing w:after="0"/>
      </w:pPr>
      <w:r>
        <w:t>TASK ID: (AUTO) INTEGER NOT NULL, PRIMARY KEY</w:t>
      </w:r>
    </w:p>
    <w:p w:rsidR="009538A7" w:rsidRDefault="009538A7" w:rsidP="009359CC">
      <w:pPr>
        <w:spacing w:after="0"/>
      </w:pPr>
      <w:r>
        <w:t>TASK STATUS: VARCHAR(20)</w:t>
      </w:r>
    </w:p>
    <w:p w:rsidR="009538A7" w:rsidRDefault="009538A7" w:rsidP="009359CC">
      <w:pPr>
        <w:spacing w:after="0"/>
      </w:pPr>
      <w:r>
        <w:t>TASK DESCRIPTION: VARCHAR(50)</w:t>
      </w:r>
    </w:p>
    <w:p w:rsidR="009538A7" w:rsidRDefault="009538A7" w:rsidP="009359CC">
      <w:pPr>
        <w:spacing w:after="0"/>
      </w:pPr>
      <w:r>
        <w:t>TASKER ID: INTEGER, FOREIGN KEY</w:t>
      </w:r>
    </w:p>
    <w:p w:rsidR="009538A7" w:rsidRDefault="009538A7" w:rsidP="009359CC">
      <w:pPr>
        <w:spacing w:after="0"/>
      </w:pPr>
      <w:r>
        <w:t xml:space="preserve">OFFER PRICE: </w:t>
      </w:r>
      <w:r w:rsidR="007C043E">
        <w:t>REAL</w:t>
      </w:r>
    </w:p>
    <w:p w:rsidR="009538A7" w:rsidRDefault="009538A7" w:rsidP="009359CC">
      <w:pPr>
        <w:spacing w:after="0"/>
      </w:pPr>
      <w:r>
        <w:t xml:space="preserve">SELECTED BID PRICE: </w:t>
      </w:r>
      <w:r w:rsidR="007C043E">
        <w:t>REAL</w:t>
      </w:r>
    </w:p>
    <w:p w:rsidR="009538A7" w:rsidRDefault="009538A7" w:rsidP="009359CC">
      <w:pPr>
        <w:spacing w:after="0"/>
      </w:pPr>
      <w:r>
        <w:t>CUSTOMER ID: INTEGER NOT NULL, FOREIGN KEY</w:t>
      </w:r>
    </w:p>
    <w:p w:rsidR="009538A7" w:rsidRDefault="009538A7"/>
    <w:p w:rsidR="009538A7" w:rsidRDefault="009538A7">
      <w:r w:rsidRPr="009359CC">
        <w:rPr>
          <w:b/>
        </w:rPr>
        <w:t>Bid</w:t>
      </w:r>
      <w:r>
        <w:t>:</w:t>
      </w:r>
    </w:p>
    <w:p w:rsidR="009538A7" w:rsidRDefault="009538A7" w:rsidP="009359CC">
      <w:pPr>
        <w:spacing w:after="0"/>
      </w:pPr>
      <w:r>
        <w:t>TASK ID: INTEGER NOT NULL, FOREIGN KEY</w:t>
      </w:r>
    </w:p>
    <w:p w:rsidR="009538A7" w:rsidRDefault="009538A7" w:rsidP="009359CC">
      <w:pPr>
        <w:spacing w:after="0"/>
      </w:pPr>
      <w:r>
        <w:t>TASKER ID: INTEGER NOT NULL, FOREIGN KEY</w:t>
      </w:r>
    </w:p>
    <w:p w:rsidR="009538A7" w:rsidRDefault="005340E5" w:rsidP="009359CC">
      <w:pPr>
        <w:spacing w:after="0"/>
      </w:pPr>
      <w:r>
        <w:t>(TASK ID, TASKER ID)</w:t>
      </w:r>
      <w:r w:rsidR="009538A7">
        <w:t>: PRIMARY KEY</w:t>
      </w:r>
    </w:p>
    <w:p w:rsidR="009538A7" w:rsidRDefault="00444756" w:rsidP="009359CC">
      <w:pPr>
        <w:spacing w:after="0"/>
      </w:pPr>
      <w:r>
        <w:t xml:space="preserve">BID PRICE: </w:t>
      </w:r>
      <w:r w:rsidR="007C043E">
        <w:t>REAL</w:t>
      </w:r>
    </w:p>
    <w:p w:rsidR="009359CC" w:rsidRDefault="009359CC" w:rsidP="009359CC">
      <w:pPr>
        <w:spacing w:after="0"/>
      </w:pPr>
    </w:p>
    <w:sectPr w:rsidR="009359CC" w:rsidSect="00315A30">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00E" w:rsidRDefault="00A9200E" w:rsidP="00354606">
      <w:pPr>
        <w:spacing w:after="0" w:line="240" w:lineRule="auto"/>
      </w:pPr>
      <w:r>
        <w:separator/>
      </w:r>
    </w:p>
  </w:endnote>
  <w:endnote w:type="continuationSeparator" w:id="0">
    <w:p w:rsidR="00A9200E" w:rsidRDefault="00A9200E" w:rsidP="0035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00E" w:rsidRDefault="00A9200E" w:rsidP="00354606">
      <w:pPr>
        <w:spacing w:after="0" w:line="240" w:lineRule="auto"/>
      </w:pPr>
      <w:r>
        <w:separator/>
      </w:r>
    </w:p>
  </w:footnote>
  <w:footnote w:type="continuationSeparator" w:id="0">
    <w:p w:rsidR="00A9200E" w:rsidRDefault="00A9200E" w:rsidP="0035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63983"/>
    <w:multiLevelType w:val="hybridMultilevel"/>
    <w:tmpl w:val="8A961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F57E1"/>
    <w:multiLevelType w:val="hybridMultilevel"/>
    <w:tmpl w:val="4E601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C34BC"/>
    <w:multiLevelType w:val="multilevel"/>
    <w:tmpl w:val="ABC6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71753"/>
    <w:multiLevelType w:val="multilevel"/>
    <w:tmpl w:val="2048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55003"/>
    <w:multiLevelType w:val="hybridMultilevel"/>
    <w:tmpl w:val="6DD87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50C81"/>
    <w:multiLevelType w:val="hybridMultilevel"/>
    <w:tmpl w:val="D2B62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F7"/>
    <w:rsid w:val="0003062A"/>
    <w:rsid w:val="000A4660"/>
    <w:rsid w:val="00261740"/>
    <w:rsid w:val="00312816"/>
    <w:rsid w:val="00315A30"/>
    <w:rsid w:val="00354606"/>
    <w:rsid w:val="003A173A"/>
    <w:rsid w:val="003C7C9B"/>
    <w:rsid w:val="00427607"/>
    <w:rsid w:val="00444756"/>
    <w:rsid w:val="00473326"/>
    <w:rsid w:val="005060B1"/>
    <w:rsid w:val="005212BF"/>
    <w:rsid w:val="005340E5"/>
    <w:rsid w:val="0062549B"/>
    <w:rsid w:val="006D0A97"/>
    <w:rsid w:val="007C043E"/>
    <w:rsid w:val="00814CC9"/>
    <w:rsid w:val="00847B1F"/>
    <w:rsid w:val="008646FF"/>
    <w:rsid w:val="009359CC"/>
    <w:rsid w:val="009538A7"/>
    <w:rsid w:val="00A9200E"/>
    <w:rsid w:val="00AE3DC3"/>
    <w:rsid w:val="00BB5438"/>
    <w:rsid w:val="00D41EF7"/>
    <w:rsid w:val="00E1647E"/>
    <w:rsid w:val="00E7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10B03-EFF2-46FF-A502-39430F49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660"/>
    <w:pPr>
      <w:ind w:left="720"/>
      <w:contextualSpacing/>
    </w:pPr>
  </w:style>
  <w:style w:type="paragraph" w:styleId="NormalWeb">
    <w:name w:val="Normal (Web)"/>
    <w:basedOn w:val="Normal"/>
    <w:uiPriority w:val="99"/>
    <w:semiHidden/>
    <w:unhideWhenUsed/>
    <w:rsid w:val="000A4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4660"/>
  </w:style>
  <w:style w:type="paragraph" w:styleId="Header">
    <w:name w:val="header"/>
    <w:basedOn w:val="Normal"/>
    <w:link w:val="HeaderChar"/>
    <w:uiPriority w:val="99"/>
    <w:unhideWhenUsed/>
    <w:rsid w:val="00354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606"/>
  </w:style>
  <w:style w:type="paragraph" w:styleId="Footer">
    <w:name w:val="footer"/>
    <w:basedOn w:val="Normal"/>
    <w:link w:val="FooterChar"/>
    <w:uiPriority w:val="99"/>
    <w:unhideWhenUsed/>
    <w:rsid w:val="00354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07052">
      <w:bodyDiv w:val="1"/>
      <w:marLeft w:val="0"/>
      <w:marRight w:val="0"/>
      <w:marTop w:val="0"/>
      <w:marBottom w:val="0"/>
      <w:divBdr>
        <w:top w:val="none" w:sz="0" w:space="0" w:color="auto"/>
        <w:left w:val="none" w:sz="0" w:space="0" w:color="auto"/>
        <w:bottom w:val="none" w:sz="0" w:space="0" w:color="auto"/>
        <w:right w:val="none" w:sz="0" w:space="0" w:color="auto"/>
      </w:divBdr>
    </w:div>
    <w:div w:id="1086923936">
      <w:bodyDiv w:val="1"/>
      <w:marLeft w:val="0"/>
      <w:marRight w:val="0"/>
      <w:marTop w:val="0"/>
      <w:marBottom w:val="0"/>
      <w:divBdr>
        <w:top w:val="none" w:sz="0" w:space="0" w:color="auto"/>
        <w:left w:val="none" w:sz="0" w:space="0" w:color="auto"/>
        <w:bottom w:val="none" w:sz="0" w:space="0" w:color="auto"/>
        <w:right w:val="none" w:sz="0" w:space="0" w:color="auto"/>
      </w:divBdr>
    </w:div>
    <w:div w:id="11917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Maheshwari</dc:creator>
  <cp:keywords/>
  <dc:description/>
  <cp:lastModifiedBy>Sapna  Maheshwari</cp:lastModifiedBy>
  <cp:revision>25</cp:revision>
  <dcterms:created xsi:type="dcterms:W3CDTF">2015-11-02T02:18:00Z</dcterms:created>
  <dcterms:modified xsi:type="dcterms:W3CDTF">2015-11-02T17:33:00Z</dcterms:modified>
</cp:coreProperties>
</file>