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33ECA" w14:textId="7C0ED262" w:rsidR="000E4140" w:rsidRDefault="000E4140" w:rsidP="000E4140">
      <w:pPr>
        <w:pStyle w:val="1"/>
        <w:rPr>
          <w:rFonts w:hint="eastAsia"/>
        </w:rPr>
      </w:pPr>
      <w:r>
        <w:rPr>
          <w:rFonts w:hint="eastAsia"/>
        </w:rPr>
        <w:t>NOTGATE                              2023066453이정민</w:t>
      </w:r>
    </w:p>
    <w:p w14:paraId="48EF528F" w14:textId="7E4542C9" w:rsidR="000E4140" w:rsidRDefault="000E4140" w:rsidP="000E4140">
      <w:pPr>
        <w:pStyle w:val="a6"/>
        <w:numPr>
          <w:ilvl w:val="0"/>
          <w:numId w:val="1"/>
        </w:numPr>
      </w:pPr>
      <w:r>
        <w:t>V</w:t>
      </w:r>
      <w:r>
        <w:rPr>
          <w:rFonts w:hint="eastAsia"/>
        </w:rPr>
        <w:t>hdl</w:t>
      </w:r>
    </w:p>
    <w:p w14:paraId="3CF2C78F" w14:textId="77777777" w:rsidR="000E4140" w:rsidRDefault="000E4140" w:rsidP="000E4140">
      <w:pPr>
        <w:pStyle w:val="a6"/>
        <w:ind w:left="800"/>
      </w:pPr>
    </w:p>
    <w:p w14:paraId="083F0345" w14:textId="77777777" w:rsidR="000E4140" w:rsidRDefault="000E4140" w:rsidP="000E4140">
      <w:pPr>
        <w:pStyle w:val="a6"/>
        <w:ind w:left="800"/>
      </w:pPr>
      <w:r>
        <w:t>LIBRARY ieee;</w:t>
      </w:r>
    </w:p>
    <w:p w14:paraId="746D2031" w14:textId="77777777" w:rsidR="000E4140" w:rsidRDefault="000E4140" w:rsidP="000E4140">
      <w:pPr>
        <w:pStyle w:val="a6"/>
        <w:ind w:left="800"/>
      </w:pPr>
      <w:r>
        <w:t>USE ieee.std_logic_1164.all;</w:t>
      </w:r>
    </w:p>
    <w:p w14:paraId="1978E580" w14:textId="77777777" w:rsidR="000E4140" w:rsidRDefault="000E4140" w:rsidP="000E4140">
      <w:pPr>
        <w:pStyle w:val="a6"/>
        <w:ind w:left="800"/>
      </w:pPr>
    </w:p>
    <w:p w14:paraId="4E090FFA" w14:textId="77777777" w:rsidR="000E4140" w:rsidRDefault="000E4140" w:rsidP="000E4140">
      <w:pPr>
        <w:pStyle w:val="a6"/>
        <w:ind w:left="800"/>
      </w:pPr>
      <w:r>
        <w:t>ENTITY not_gate IS</w:t>
      </w:r>
    </w:p>
    <w:p w14:paraId="4CB6D7AA" w14:textId="77777777" w:rsidR="000E4140" w:rsidRDefault="000E4140" w:rsidP="000E4140">
      <w:pPr>
        <w:pStyle w:val="a6"/>
        <w:ind w:left="800"/>
      </w:pPr>
      <w:r>
        <w:t xml:space="preserve">  PORT (</w:t>
      </w:r>
    </w:p>
    <w:p w14:paraId="1D7C798A" w14:textId="77777777" w:rsidR="000E4140" w:rsidRDefault="000E4140" w:rsidP="000E4140">
      <w:pPr>
        <w:pStyle w:val="a6"/>
        <w:ind w:left="800"/>
      </w:pPr>
      <w:r>
        <w:t xml:space="preserve">    </w:t>
      </w:r>
      <w:proofErr w:type="gramStart"/>
      <w:r>
        <w:t>a :</w:t>
      </w:r>
      <w:proofErr w:type="gramEnd"/>
      <w:r>
        <w:t xml:space="preserve"> </w:t>
      </w:r>
      <w:proofErr w:type="gramStart"/>
      <w:r>
        <w:t>IN  std</w:t>
      </w:r>
      <w:proofErr w:type="gramEnd"/>
      <w:r>
        <w:t>_logic;</w:t>
      </w:r>
    </w:p>
    <w:p w14:paraId="4B4F625F" w14:textId="77777777" w:rsidR="000E4140" w:rsidRDefault="000E4140" w:rsidP="000E4140">
      <w:pPr>
        <w:pStyle w:val="a6"/>
        <w:ind w:left="800"/>
      </w:pPr>
      <w:r>
        <w:t xml:space="preserve">    </w:t>
      </w:r>
      <w:proofErr w:type="gramStart"/>
      <w:r>
        <w:t>y :</w:t>
      </w:r>
      <w:proofErr w:type="gramEnd"/>
      <w:r>
        <w:t xml:space="preserve"> OUT std_logic</w:t>
      </w:r>
    </w:p>
    <w:p w14:paraId="3F7DBC0A" w14:textId="77ABDEED" w:rsidR="000E4140" w:rsidRDefault="000E4140" w:rsidP="000E4140">
      <w:pPr>
        <w:pStyle w:val="a6"/>
        <w:ind w:left="800"/>
      </w:pPr>
      <w:r>
        <w:t xml:space="preserve">  );</w:t>
      </w:r>
    </w:p>
    <w:p w14:paraId="55A3AA31" w14:textId="1C80A44E" w:rsidR="000E4140" w:rsidRDefault="000E4140" w:rsidP="000E4140">
      <w:pPr>
        <w:pStyle w:val="a6"/>
        <w:ind w:left="800"/>
      </w:pPr>
      <w:r>
        <w:t>END not_gate;</w:t>
      </w:r>
    </w:p>
    <w:p w14:paraId="02C4FC7C" w14:textId="29ADF45D" w:rsidR="000E4140" w:rsidRDefault="000E4140" w:rsidP="000E4140">
      <w:pPr>
        <w:pStyle w:val="a6"/>
        <w:ind w:left="800"/>
      </w:pPr>
    </w:p>
    <w:p w14:paraId="5A16DCFD" w14:textId="77777777" w:rsidR="000E4140" w:rsidRDefault="000E4140" w:rsidP="000E4140">
      <w:pPr>
        <w:pStyle w:val="a6"/>
        <w:ind w:left="800"/>
      </w:pPr>
      <w:r>
        <w:t>ARCHITECTURE TypeArchitecture OF not_gate IS</w:t>
      </w:r>
    </w:p>
    <w:p w14:paraId="3A28BBBE" w14:textId="77777777" w:rsidR="000E4140" w:rsidRDefault="000E4140" w:rsidP="000E4140">
      <w:pPr>
        <w:pStyle w:val="a6"/>
        <w:ind w:left="800"/>
      </w:pPr>
      <w:r>
        <w:t>BEGIN</w:t>
      </w:r>
    </w:p>
    <w:p w14:paraId="47B72CBC" w14:textId="77777777" w:rsidR="000E4140" w:rsidRDefault="000E4140" w:rsidP="000E4140">
      <w:pPr>
        <w:pStyle w:val="a6"/>
        <w:ind w:left="800"/>
      </w:pPr>
      <w:r>
        <w:t xml:space="preserve">    y &lt;= NOT a;</w:t>
      </w:r>
    </w:p>
    <w:p w14:paraId="593BF16D" w14:textId="77777777" w:rsidR="000E4140" w:rsidRDefault="000E4140" w:rsidP="000E4140">
      <w:pPr>
        <w:pStyle w:val="a6"/>
        <w:ind w:left="800"/>
      </w:pPr>
      <w:r>
        <w:t>END TypeArchitecture;</w:t>
      </w:r>
    </w:p>
    <w:p w14:paraId="0E7A6345" w14:textId="031369B5" w:rsidR="000E4140" w:rsidRPr="000E4140" w:rsidRDefault="000E4140" w:rsidP="000E4140">
      <w:pPr>
        <w:pStyle w:val="a6"/>
        <w:ind w:left="800"/>
        <w:rPr>
          <w:rFonts w:hint="eastAsia"/>
        </w:rPr>
      </w:pPr>
    </w:p>
    <w:p w14:paraId="5A75DFE8" w14:textId="25B09384" w:rsidR="000E4140" w:rsidRDefault="00242632" w:rsidP="000E4140">
      <w:pPr>
        <w:pStyle w:val="a6"/>
        <w:numPr>
          <w:ilvl w:val="0"/>
          <w:numId w:val="1"/>
        </w:numPr>
      </w:pPr>
      <w:r>
        <w:rPr>
          <w:rFonts w:hint="eastAsia"/>
        </w:rPr>
        <w:t>circuit</w:t>
      </w:r>
      <w:r w:rsidR="000E4140">
        <w:rPr>
          <w:rFonts w:hint="eastAsia"/>
        </w:rPr>
        <w:t xml:space="preserve">    </w:t>
      </w:r>
    </w:p>
    <w:p w14:paraId="2B586FD5" w14:textId="7324FEC3" w:rsidR="000E4140" w:rsidRDefault="00242632" w:rsidP="000E4140">
      <w:r w:rsidRPr="000E4140">
        <w:drawing>
          <wp:anchor distT="0" distB="0" distL="114300" distR="114300" simplePos="0" relativeHeight="251658240" behindDoc="1" locked="0" layoutInCell="1" allowOverlap="1" wp14:anchorId="75C397D9" wp14:editId="757B5130">
            <wp:simplePos x="0" y="0"/>
            <wp:positionH relativeFrom="column">
              <wp:posOffset>64317</wp:posOffset>
            </wp:positionH>
            <wp:positionV relativeFrom="paragraph">
              <wp:posOffset>115479</wp:posOffset>
            </wp:positionV>
            <wp:extent cx="3665538" cy="1310754"/>
            <wp:effectExtent l="0" t="0" r="0" b="3810"/>
            <wp:wrapTight wrapText="bothSides">
              <wp:wrapPolygon edited="0">
                <wp:start x="0" y="0"/>
                <wp:lineTo x="0" y="21349"/>
                <wp:lineTo x="21443" y="21349"/>
                <wp:lineTo x="21443" y="0"/>
                <wp:lineTo x="0" y="0"/>
              </wp:wrapPolygon>
            </wp:wrapTight>
            <wp:docPr id="3707830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8306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4B5504" w14:textId="76A19D2E" w:rsidR="00242632" w:rsidRDefault="00242632" w:rsidP="000E4140"/>
    <w:p w14:paraId="71119932" w14:textId="0CB4CD99" w:rsidR="00242632" w:rsidRDefault="00242632" w:rsidP="000E4140"/>
    <w:p w14:paraId="65BC6947" w14:textId="7EF0A7F2" w:rsidR="00242632" w:rsidRDefault="00242632" w:rsidP="000E4140"/>
    <w:p w14:paraId="36101353" w14:textId="3C59248F" w:rsidR="00242632" w:rsidRDefault="00242632" w:rsidP="000E4140">
      <w:r w:rsidRPr="00242632">
        <w:drawing>
          <wp:anchor distT="0" distB="0" distL="114300" distR="114300" simplePos="0" relativeHeight="251659264" behindDoc="1" locked="0" layoutInCell="1" allowOverlap="1" wp14:anchorId="6E17E02E" wp14:editId="6759D6CD">
            <wp:simplePos x="0" y="0"/>
            <wp:positionH relativeFrom="column">
              <wp:posOffset>43542</wp:posOffset>
            </wp:positionH>
            <wp:positionV relativeFrom="paragraph">
              <wp:posOffset>209550</wp:posOffset>
            </wp:positionV>
            <wp:extent cx="3696020" cy="1066892"/>
            <wp:effectExtent l="0" t="0" r="0" b="0"/>
            <wp:wrapTight wrapText="bothSides">
              <wp:wrapPolygon edited="0">
                <wp:start x="0" y="0"/>
                <wp:lineTo x="0" y="21214"/>
                <wp:lineTo x="21489" y="21214"/>
                <wp:lineTo x="21489" y="0"/>
                <wp:lineTo x="0" y="0"/>
              </wp:wrapPolygon>
            </wp:wrapTight>
            <wp:docPr id="4958024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0249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17FADF" w14:textId="77777777" w:rsidR="00242632" w:rsidRDefault="00242632" w:rsidP="000E4140"/>
    <w:p w14:paraId="1B070293" w14:textId="77777777" w:rsidR="00242632" w:rsidRDefault="00242632" w:rsidP="000E4140"/>
    <w:p w14:paraId="0134AF7C" w14:textId="77777777" w:rsidR="00242632" w:rsidRDefault="00242632" w:rsidP="000E4140"/>
    <w:p w14:paraId="412A8CF6" w14:textId="1BE0323F" w:rsidR="00242632" w:rsidRDefault="00242632" w:rsidP="00242632">
      <w:pPr>
        <w:pStyle w:val="a6"/>
        <w:numPr>
          <w:ilvl w:val="0"/>
          <w:numId w:val="1"/>
        </w:numPr>
      </w:pPr>
      <w:r>
        <w:rPr>
          <w:rFonts w:hint="eastAsia"/>
        </w:rPr>
        <w:t>result</w:t>
      </w:r>
    </w:p>
    <w:p w14:paraId="36F6B87C" w14:textId="77777777" w:rsidR="00242632" w:rsidRPr="00242632" w:rsidRDefault="00242632" w:rsidP="00242632">
      <w:pPr>
        <w:pStyle w:val="a6"/>
        <w:widowControl/>
        <w:wordWrap/>
        <w:autoSpaceDE/>
        <w:autoSpaceDN/>
        <w:spacing w:after="0"/>
        <w:ind w:left="800"/>
        <w:rPr>
          <w:rFonts w:ascii="굴림" w:eastAsia="굴림" w:hAnsi="굴림" w:cs="굴림"/>
          <w:kern w:val="0"/>
          <w:sz w:val="24"/>
          <w14:ligatures w14:val="none"/>
        </w:rPr>
      </w:pPr>
      <w:r w:rsidRPr="00242632">
        <w:rPr>
          <w:rFonts w:ascii="굴림" w:eastAsia="굴림" w:hAnsi="굴림" w:cs="굴림"/>
          <w:kern w:val="0"/>
          <w:sz w:val="24"/>
          <w14:ligatures w14:val="none"/>
        </w:rPr>
        <w:t xml:space="preserve">The simulation results confirmed the expected operation of the NOT gate: </w:t>
      </w:r>
      <m:oMath>
        <m:r>
          <w:rPr>
            <w:rFonts w:ascii="Cambria Math" w:eastAsia="굴림" w:hAnsi="Cambria Math" w:cs="Arial"/>
            <w:kern w:val="0"/>
            <w:sz w:val="24"/>
            <w14:ligatures w14:val="none"/>
          </w:rPr>
          <m:t>a=0→y=1</m:t>
        </m:r>
      </m:oMath>
      <w:r w:rsidRPr="00242632">
        <w:rPr>
          <w:rFonts w:ascii="굴림" w:eastAsia="굴림" w:hAnsi="굴림" w:cs="굴림"/>
          <w:kern w:val="0"/>
          <w:sz w:val="24"/>
          <w14:ligatures w14:val="none"/>
        </w:rPr>
        <w:t xml:space="preserve"> and </w:t>
      </w:r>
      <m:oMath>
        <m:r>
          <w:rPr>
            <w:rFonts w:ascii="Cambria Math" w:eastAsia="굴림" w:hAnsi="Cambria Math" w:cs="Arial"/>
            <w:kern w:val="0"/>
            <w:sz w:val="24"/>
            <w14:ligatures w14:val="none"/>
          </w:rPr>
          <m:t>a=1→y=0</m:t>
        </m:r>
      </m:oMath>
      <w:r w:rsidRPr="00242632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3AFA4CC1" w14:textId="77777777" w:rsidR="00242632" w:rsidRPr="00242632" w:rsidRDefault="00242632" w:rsidP="00242632">
      <w:pPr>
        <w:pStyle w:val="a6"/>
        <w:ind w:left="800"/>
        <w:rPr>
          <w:rFonts w:hint="eastAsia"/>
        </w:rPr>
      </w:pPr>
    </w:p>
    <w:sectPr w:rsidR="00242632" w:rsidRPr="0024263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A241E"/>
    <w:multiLevelType w:val="hybridMultilevel"/>
    <w:tmpl w:val="3C7A9B6A"/>
    <w:lvl w:ilvl="0" w:tplc="150CB8B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21723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140"/>
    <w:rsid w:val="000E4140"/>
    <w:rsid w:val="00242632"/>
    <w:rsid w:val="00A6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8880A"/>
  <w15:chartTrackingRefBased/>
  <w15:docId w15:val="{E0AA7E60-0B51-43E0-AB38-A3DFD06BD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E414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E4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E41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E414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E414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E414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E414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E414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E414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E414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E414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E414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E41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E41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E41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E41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E41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E414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E41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E4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E41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E41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E4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E414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E414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E414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E4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E414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E41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정민 이</dc:creator>
  <cp:keywords/>
  <dc:description/>
  <cp:lastModifiedBy>정민 이</cp:lastModifiedBy>
  <cp:revision>1</cp:revision>
  <dcterms:created xsi:type="dcterms:W3CDTF">2026-10-03T16:18:00Z</dcterms:created>
  <dcterms:modified xsi:type="dcterms:W3CDTF">2026-10-03T16:38:00Z</dcterms:modified>
</cp:coreProperties>
</file>