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Calibri" w:hAnsi="Calibri"/>
          <w:b/>
          <w:i w:val="0"/>
          <w:color w:val="0B2545"/>
          <w:sz w:val="54"/>
        </w:rPr>
        <w:t>Castaway Chronicles</w:t>
      </w:r>
    </w:p>
    <w:p>
      <w:pPr>
        <w:spacing w:before="0" w:after="140" w:line="240" w:lineRule="auto"/>
      </w:pPr>
      <w:r>
        <w:rPr>
          <w:rFonts w:ascii="Calibri" w:hAnsi="Calibri"/>
          <w:b/>
          <w:i w:val="0"/>
          <w:color w:val="2E74B5"/>
          <w:sz w:val="32"/>
        </w:rPr>
        <w:t>CA2 Code Interview and Browser Navigation Notes</w:t>
      </w:r>
    </w:p>
    <w:p>
      <w:pPr>
        <w:spacing w:before="0" w:after="280" w:line="276" w:lineRule="auto"/>
      </w:pPr>
      <w:r>
        <w:rPr>
          <w:rFonts w:ascii="Calibri" w:hAnsi="Calibri"/>
          <w:b w:val="0"/>
          <w:i/>
          <w:color w:val="667085"/>
          <w:sz w:val="23"/>
        </w:rPr>
        <w:t>A consolidated, project-specific explanation of the backend, frontend, authentication, gameplay systems, and DevTools workflow.</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2F8" w:val="clear"/>
          </w:tcPr>
          <w:p>
            <w:pPr>
              <w:spacing w:before="0" w:after="60" w:line="276" w:lineRule="auto"/>
            </w:pPr>
            <w:r>
              <w:rPr>
                <w:rFonts w:ascii="Calibri" w:hAnsi="Calibri"/>
                <w:b/>
                <w:i w:val="0"/>
                <w:color w:val="0B2545"/>
                <w:sz w:val="18"/>
              </w:rPr>
              <w:t xml:space="preserve">HOW TO USE THESE NOTES  </w:t>
            </w:r>
            <w:r>
              <w:rPr>
                <w:rFonts w:ascii="Calibri" w:hAnsi="Calibri"/>
                <w:b w:val="0"/>
                <w:i w:val="0"/>
                <w:color w:val="1F2937"/>
                <w:sz w:val="21"/>
              </w:rPr>
              <w:t>Read the short explanation first, then use the file paths and browser checks to prove each point during the interview. The final section is the browser walkthrough, so it can double as your practical rehearsal script.</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232"/>
        <w:gridCol w:w="7128"/>
      </w:tblGrid>
      <w:tr>
        <w:trPr>
          <w:tblHeader w:val="true"/>
          <w:cantSplit/>
        </w:trPr>
        <w:tc>
          <w:tcPr>
            <w:tcW w:type="dxa" w:w="223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Project fact</w:t>
            </w:r>
          </w:p>
        </w:tc>
        <w:tc>
          <w:tcPr>
            <w:tcW w:type="dxa" w:w="7128"/>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Current implementation</w:t>
            </w:r>
          </w:p>
        </w:tc>
      </w:tr>
      <w:tr>
        <w:trPr>
          <w:cantSplit/>
        </w:trPr>
        <w:tc>
          <w:tcPr>
            <w:tcW w:type="dxa" w:w="2232"/>
          </w:tcPr>
          <w:p>
            <w:pPr>
              <w:spacing w:before="0" w:after="0" w:line="269" w:lineRule="auto"/>
            </w:pPr>
            <w:r>
              <w:rPr>
                <w:rFonts w:ascii="Calibri" w:hAnsi="Calibri"/>
                <w:b w:val="0"/>
                <w:i w:val="0"/>
                <w:color w:val="1F2937"/>
                <w:sz w:val="19"/>
              </w:rPr>
              <w:t>Theme</w:t>
            </w:r>
          </w:p>
        </w:tc>
        <w:tc>
          <w:tcPr>
            <w:tcW w:type="dxa" w:w="7128"/>
          </w:tcPr>
          <w:p>
            <w:pPr>
              <w:spacing w:before="0" w:after="0" w:line="269" w:lineRule="auto"/>
            </w:pPr>
            <w:r>
              <w:rPr>
                <w:rFonts w:ascii="Calibri" w:hAnsi="Calibri"/>
                <w:b w:val="0"/>
                <w:i w:val="0"/>
                <w:color w:val="1F2937"/>
                <w:sz w:val="19"/>
              </w:rPr>
              <w:t>Castaway Chronicles: a raft-survival game built around debris collection, crafting, raft upgrades, quests, and ocean hazards.</w:t>
            </w:r>
          </w:p>
        </w:tc>
      </w:tr>
      <w:tr>
        <w:trPr>
          <w:cantSplit/>
        </w:trPr>
        <w:tc>
          <w:tcPr>
            <w:tcW w:type="dxa" w:w="2232"/>
          </w:tcPr>
          <w:p>
            <w:pPr>
              <w:spacing w:before="0" w:after="0" w:line="269" w:lineRule="auto"/>
            </w:pPr>
            <w:r>
              <w:rPr>
                <w:rFonts w:ascii="Calibri" w:hAnsi="Calibri"/>
                <w:b w:val="0"/>
                <w:i w:val="0"/>
                <w:color w:val="1F2937"/>
                <w:sz w:val="19"/>
              </w:rPr>
              <w:t>Backend</w:t>
            </w:r>
          </w:p>
        </w:tc>
        <w:tc>
          <w:tcPr>
            <w:tcW w:type="dxa" w:w="7128"/>
          </w:tcPr>
          <w:p>
            <w:pPr>
              <w:spacing w:before="0" w:after="0" w:line="269" w:lineRule="auto"/>
            </w:pPr>
            <w:r>
              <w:rPr>
                <w:rFonts w:ascii="Calibri" w:hAnsi="Calibri"/>
                <w:b w:val="0"/>
                <w:i w:val="0"/>
                <w:color w:val="1F2937"/>
                <w:sz w:val="19"/>
              </w:rPr>
              <w:t>Express, libSQL, Drizzle ORM, bcrypt, jsonwebtoken, express-validator, nodemon.</w:t>
            </w:r>
          </w:p>
        </w:tc>
      </w:tr>
      <w:tr>
        <w:trPr>
          <w:cantSplit/>
        </w:trPr>
        <w:tc>
          <w:tcPr>
            <w:tcW w:type="dxa" w:w="2232"/>
          </w:tcPr>
          <w:p>
            <w:pPr>
              <w:spacing w:before="0" w:after="0" w:line="269" w:lineRule="auto"/>
            </w:pPr>
            <w:r>
              <w:rPr>
                <w:rFonts w:ascii="Calibri" w:hAnsi="Calibri"/>
                <w:b w:val="0"/>
                <w:i w:val="0"/>
                <w:color w:val="1F2937"/>
                <w:sz w:val="19"/>
              </w:rPr>
              <w:t>Frontend</w:t>
            </w:r>
          </w:p>
        </w:tc>
        <w:tc>
          <w:tcPr>
            <w:tcW w:type="dxa" w:w="7128"/>
          </w:tcPr>
          <w:p>
            <w:pPr>
              <w:spacing w:before="0" w:after="0" w:line="269" w:lineRule="auto"/>
            </w:pPr>
            <w:r>
              <w:rPr>
                <w:rFonts w:ascii="Calibri" w:hAnsi="Calibri"/>
                <w:b w:val="0"/>
                <w:i w:val="0"/>
                <w:color w:val="1F2937"/>
                <w:sz w:val="19"/>
              </w:rPr>
              <w:t>Vanilla JavaScript with Vite, multiple HTML entry pages, CSS modules/tokens, and a third-person ocean scene.</w:t>
            </w:r>
          </w:p>
        </w:tc>
      </w:tr>
      <w:tr>
        <w:trPr>
          <w:cantSplit/>
        </w:trPr>
        <w:tc>
          <w:tcPr>
            <w:tcW w:type="dxa" w:w="2232"/>
          </w:tcPr>
          <w:p>
            <w:pPr>
              <w:spacing w:before="0" w:after="0" w:line="269" w:lineRule="auto"/>
            </w:pPr>
            <w:r>
              <w:rPr>
                <w:rFonts w:ascii="Calibri" w:hAnsi="Calibri"/>
                <w:b w:val="0"/>
                <w:i w:val="0"/>
                <w:color w:val="1F2937"/>
                <w:sz w:val="19"/>
              </w:rPr>
              <w:t>Primary mechanic 1</w:t>
            </w:r>
          </w:p>
        </w:tc>
        <w:tc>
          <w:tcPr>
            <w:tcW w:type="dxa" w:w="7128"/>
          </w:tcPr>
          <w:p>
            <w:pPr>
              <w:spacing w:before="0" w:after="0" w:line="269" w:lineRule="auto"/>
            </w:pPr>
            <w:r>
              <w:rPr>
                <w:rFonts w:ascii="Calibri" w:hAnsi="Calibri"/>
                <w:b w:val="0"/>
                <w:i w:val="0"/>
                <w:color w:val="1F2937"/>
                <w:sz w:val="19"/>
              </w:rPr>
              <w:t>Server-owned debris collection feeds materials and inventory, then crafting/upgrades improve the raft.</w:t>
            </w:r>
          </w:p>
        </w:tc>
      </w:tr>
      <w:tr>
        <w:trPr>
          <w:cantSplit/>
        </w:trPr>
        <w:tc>
          <w:tcPr>
            <w:tcW w:type="dxa" w:w="2232"/>
          </w:tcPr>
          <w:p>
            <w:pPr>
              <w:spacing w:before="0" w:after="0" w:line="269" w:lineRule="auto"/>
            </w:pPr>
            <w:r>
              <w:rPr>
                <w:rFonts w:ascii="Calibri" w:hAnsi="Calibri"/>
                <w:b w:val="0"/>
                <w:i w:val="0"/>
                <w:color w:val="1F2937"/>
                <w:sz w:val="19"/>
              </w:rPr>
              <w:t>Primary mechanic 2</w:t>
            </w:r>
          </w:p>
        </w:tc>
        <w:tc>
          <w:tcPr>
            <w:tcW w:type="dxa" w:w="7128"/>
          </w:tcPr>
          <w:p>
            <w:pPr>
              <w:spacing w:before="0" w:after="0" w:line="269" w:lineRule="auto"/>
            </w:pPr>
            <w:r>
              <w:rPr>
                <w:rFonts w:ascii="Calibri" w:hAnsi="Calibri"/>
                <w:b w:val="0"/>
                <w:i w:val="0"/>
                <w:color w:val="1F2937"/>
                <w:sz w:val="19"/>
              </w:rPr>
              <w:t>Quest system advances from gameplay actions and pays rewards back into the raft-building loop.</w:t>
            </w:r>
          </w:p>
        </w:tc>
      </w:tr>
      <w:tr>
        <w:trPr>
          <w:cantSplit/>
        </w:trPr>
        <w:tc>
          <w:tcPr>
            <w:tcW w:type="dxa" w:w="2232"/>
          </w:tcPr>
          <w:p>
            <w:pPr>
              <w:spacing w:before="0" w:after="0" w:line="269" w:lineRule="auto"/>
            </w:pPr>
            <w:r>
              <w:rPr>
                <w:rFonts w:ascii="Calibri" w:hAnsi="Calibri"/>
                <w:b w:val="0"/>
                <w:i w:val="0"/>
                <w:color w:val="1F2937"/>
                <w:sz w:val="19"/>
              </w:rPr>
              <w:t>Important evidence</w:t>
            </w:r>
          </w:p>
        </w:tc>
        <w:tc>
          <w:tcPr>
            <w:tcW w:type="dxa" w:w="7128"/>
          </w:tcPr>
          <w:p>
            <w:pPr>
              <w:spacing w:before="0" w:after="0" w:line="269" w:lineRule="auto"/>
            </w:pPr>
            <w:r>
              <w:rPr>
                <w:rFonts w:ascii="Calibri" w:hAnsi="Calibri"/>
                <w:b w:val="0"/>
                <w:i w:val="0"/>
                <w:color w:val="1F2937"/>
                <w:sz w:val="19"/>
              </w:rPr>
              <w:t>The local database is now seeded with recipes, upgrades, quests, and ocean events; reset-safe seed IDs are resolved dynamically.</w:t>
            </w:r>
          </w:p>
        </w:tc>
      </w:tr>
    </w:tbl>
    <w:p>
      <w:pPr>
        <w:spacing w:after="40"/>
      </w:pPr>
    </w:p>
    <w:p>
      <w:pPr>
        <w:pStyle w:val="Heading1"/>
        <w:keepNext/>
      </w:pPr>
      <w:r>
        <w:rPr>
          <w:rFonts w:ascii="Calibri" w:hAnsi="Calibri"/>
          <w:b/>
          <w:i w:val="0"/>
          <w:color w:val="2E74B5"/>
          <w:sz w:val="32"/>
        </w:rPr>
        <w:t>Contents</w:t>
      </w:r>
    </w:p>
    <w:p>
      <w:pPr>
        <w:pStyle w:val="ListBullet"/>
        <w:spacing w:before="0" w:after="40" w:line="252" w:lineRule="auto"/>
      </w:pPr>
      <w:r>
        <w:rPr>
          <w:rFonts w:ascii="Calibri" w:hAnsi="Calibri"/>
          <w:b w:val="0"/>
          <w:i w:val="0"/>
          <w:color w:val="1F2937"/>
          <w:sz w:val="18"/>
        </w:rPr>
        <w:t>1. One-minute project explanation</w:t>
      </w:r>
    </w:p>
    <w:p>
      <w:pPr>
        <w:pStyle w:val="ListBullet"/>
        <w:spacing w:before="0" w:after="40" w:line="252" w:lineRule="auto"/>
      </w:pPr>
      <w:r>
        <w:rPr>
          <w:rFonts w:ascii="Calibri" w:hAnsi="Calibri"/>
          <w:b w:val="0"/>
          <w:i w:val="0"/>
          <w:color w:val="1F2937"/>
          <w:sz w:val="18"/>
        </w:rPr>
        <w:t>2. Architecture and industry-practice decisions</w:t>
      </w:r>
    </w:p>
    <w:p>
      <w:pPr>
        <w:pStyle w:val="ListBullet"/>
        <w:spacing w:before="0" w:after="40" w:line="252" w:lineRule="auto"/>
      </w:pPr>
      <w:r>
        <w:rPr>
          <w:rFonts w:ascii="Calibri" w:hAnsi="Calibri"/>
          <w:b w:val="0"/>
          <w:i w:val="0"/>
          <w:color w:val="1F2937"/>
          <w:sz w:val="18"/>
        </w:rPr>
        <w:t>3. Starting the project and request lifecycle</w:t>
      </w:r>
    </w:p>
    <w:p>
      <w:pPr>
        <w:pStyle w:val="ListBullet"/>
        <w:spacing w:before="0" w:after="40" w:line="252" w:lineRule="auto"/>
      </w:pPr>
      <w:r>
        <w:rPr>
          <w:rFonts w:ascii="Calibri" w:hAnsi="Calibri"/>
          <w:b w:val="0"/>
          <w:i w:val="0"/>
          <w:color w:val="1F2937"/>
          <w:sz w:val="18"/>
        </w:rPr>
        <w:t>4. Middleware notes: built-in, common, controller, and error middleware</w:t>
      </w:r>
    </w:p>
    <w:p>
      <w:pPr>
        <w:pStyle w:val="ListBullet"/>
        <w:spacing w:before="0" w:after="40" w:line="252" w:lineRule="auto"/>
      </w:pPr>
      <w:r>
        <w:rPr>
          <w:rFonts w:ascii="Calibri" w:hAnsi="Calibri"/>
          <w:b w:val="0"/>
          <w:i w:val="0"/>
          <w:color w:val="1F2937"/>
          <w:sz w:val="18"/>
        </w:rPr>
        <w:t>5. JWT authentication and protected pages</w:t>
      </w:r>
    </w:p>
    <w:p>
      <w:pPr>
        <w:pStyle w:val="ListBullet"/>
        <w:spacing w:before="0" w:after="40" w:line="252" w:lineRule="auto"/>
      </w:pPr>
      <w:r>
        <w:rPr>
          <w:rFonts w:ascii="Calibri" w:hAnsi="Calibri"/>
          <w:b w:val="0"/>
          <w:i w:val="0"/>
          <w:color w:val="1F2937"/>
          <w:sz w:val="18"/>
        </w:rPr>
        <w:t>6. Bcrypt password hashing and password safety</w:t>
      </w:r>
    </w:p>
    <w:p>
      <w:pPr>
        <w:pStyle w:val="ListBullet"/>
        <w:spacing w:before="0" w:after="40" w:line="252" w:lineRule="auto"/>
      </w:pPr>
      <w:r>
        <w:rPr>
          <w:rFonts w:ascii="Calibri" w:hAnsi="Calibri"/>
          <w:b w:val="0"/>
          <w:i w:val="0"/>
          <w:color w:val="1F2937"/>
          <w:sz w:val="18"/>
        </w:rPr>
        <w:t>7. Fetch API and frontend-backend communication</w:t>
      </w:r>
    </w:p>
    <w:p>
      <w:pPr>
        <w:pStyle w:val="ListBullet"/>
        <w:spacing w:before="0" w:after="40" w:line="252" w:lineRule="auto"/>
      </w:pPr>
      <w:r>
        <w:rPr>
          <w:rFonts w:ascii="Calibri" w:hAnsi="Calibri"/>
          <w:b w:val="0"/>
          <w:i w:val="0"/>
          <w:color w:val="1F2937"/>
          <w:sz w:val="18"/>
        </w:rPr>
        <w:t>8. DOM, page structure, loading overlays, and frontend state</w:t>
      </w:r>
    </w:p>
    <w:p>
      <w:pPr>
        <w:pStyle w:val="ListBullet"/>
        <w:spacing w:before="0" w:after="40" w:line="252" w:lineRule="auto"/>
      </w:pPr>
      <w:r>
        <w:rPr>
          <w:rFonts w:ascii="Calibri" w:hAnsi="Calibri"/>
          <w:b w:val="0"/>
          <w:i w:val="0"/>
          <w:color w:val="1F2937"/>
          <w:sz w:val="18"/>
        </w:rPr>
        <w:t>9. Database, Drizzle, foreign keys, and seed data</w:t>
      </w:r>
    </w:p>
    <w:p>
      <w:pPr>
        <w:pStyle w:val="ListBullet"/>
        <w:spacing w:before="0" w:after="40" w:line="252" w:lineRule="auto"/>
      </w:pPr>
      <w:r>
        <w:rPr>
          <w:rFonts w:ascii="Calibri" w:hAnsi="Calibri"/>
          <w:b w:val="0"/>
          <w:i w:val="0"/>
          <w:color w:val="1F2937"/>
          <w:sz w:val="18"/>
        </w:rPr>
        <w:t>10. REST routes, CRUD, query parameters, and status codes</w:t>
      </w:r>
    </w:p>
    <w:p>
      <w:pPr>
        <w:pStyle w:val="ListBullet"/>
        <w:spacing w:before="0" w:after="40" w:line="252" w:lineRule="auto"/>
      </w:pPr>
      <w:r>
        <w:rPr>
          <w:rFonts w:ascii="Calibri" w:hAnsi="Calibri"/>
          <w:b w:val="0"/>
          <w:i w:val="0"/>
          <w:color w:val="1F2937"/>
          <w:sz w:val="18"/>
        </w:rPr>
        <w:t>11. Gameplay systems and how the mechanics connect</w:t>
      </w:r>
    </w:p>
    <w:p>
      <w:pPr>
        <w:pStyle w:val="ListBullet"/>
        <w:spacing w:before="0" w:after="40" w:line="252" w:lineRule="auto"/>
      </w:pPr>
      <w:r>
        <w:rPr>
          <w:rFonts w:ascii="Calibri" w:hAnsi="Calibri"/>
          <w:b w:val="0"/>
          <w:i w:val="0"/>
          <w:color w:val="1F2937"/>
          <w:sz w:val="18"/>
        </w:rPr>
        <w:t>12. Transactions, logging, and error handling</w:t>
      </w:r>
    </w:p>
    <w:p>
      <w:pPr>
        <w:pStyle w:val="ListBullet"/>
        <w:spacing w:before="0" w:after="40" w:line="252" w:lineRule="auto"/>
      </w:pPr>
      <w:r>
        <w:rPr>
          <w:rFonts w:ascii="Calibri" w:hAnsi="Calibri"/>
          <w:b w:val="0"/>
          <w:i w:val="0"/>
          <w:color w:val="1F2937"/>
          <w:sz w:val="18"/>
        </w:rPr>
        <w:t>13. Assignment-rubric mapping and attention flags</w:t>
      </w:r>
    </w:p>
    <w:p>
      <w:pPr>
        <w:pStyle w:val="ListBullet"/>
        <w:spacing w:before="0" w:after="40" w:line="252" w:lineRule="auto"/>
      </w:pPr>
      <w:r>
        <w:rPr>
          <w:rFonts w:ascii="Calibri" w:hAnsi="Calibri"/>
          <w:b w:val="0"/>
          <w:i w:val="0"/>
          <w:color w:val="1F2937"/>
          <w:sz w:val="18"/>
        </w:rPr>
        <w:t>14. Report justification and useful official sources</w:t>
      </w:r>
    </w:p>
    <w:p>
      <w:pPr>
        <w:pStyle w:val="ListBullet"/>
        <w:spacing w:before="0" w:after="40" w:line="252" w:lineRule="auto"/>
      </w:pPr>
      <w:r>
        <w:rPr>
          <w:rFonts w:ascii="Calibri" w:hAnsi="Calibri"/>
          <w:b w:val="0"/>
          <w:i w:val="0"/>
          <w:color w:val="1F2937"/>
          <w:sz w:val="18"/>
        </w:rPr>
        <w:t>15. Recording plan</w:t>
      </w:r>
    </w:p>
    <w:p>
      <w:pPr>
        <w:pStyle w:val="ListBullet"/>
        <w:spacing w:before="0" w:after="40" w:line="252" w:lineRule="auto"/>
      </w:pPr>
      <w:r>
        <w:rPr>
          <w:rFonts w:ascii="Calibri" w:hAnsi="Calibri"/>
          <w:b w:val="0"/>
          <w:i w:val="0"/>
          <w:color w:val="1F2937"/>
          <w:sz w:val="18"/>
        </w:rPr>
        <w:t>16. Browser navigation and DevTools walkthrough</w:t>
      </w:r>
    </w:p>
    <w:p>
      <w:pPr>
        <w:pStyle w:val="Heading1"/>
        <w:keepNext/>
      </w:pPr>
      <w:r>
        <w:rPr>
          <w:rFonts w:ascii="Calibri" w:hAnsi="Calibri"/>
          <w:b/>
          <w:i w:val="0"/>
          <w:color w:val="2E74B5"/>
          <w:sz w:val="32"/>
        </w:rPr>
        <w:t>1. One-minute project explanation</w:t>
      </w:r>
    </w:p>
    <w:p>
      <w:pPr>
        <w:keepNext/>
        <w:spacing w:before="160" w:after="60" w:line="240" w:lineRule="auto"/>
      </w:pPr>
      <w:r>
        <w:rPr>
          <w:rFonts w:ascii="Calibri" w:hAnsi="Calibri"/>
          <w:b/>
          <w:i w:val="0"/>
          <w:color w:val="2E74B5"/>
          <w:sz w:val="18"/>
        </w:rPr>
        <w:t>SAY THIS FIRST IN THE INTERVIEW</w:t>
      </w:r>
    </w:p>
    <w:p>
      <w:pPr>
        <w:spacing w:before="0" w:after="120" w:line="300" w:lineRule="auto"/>
      </w:pPr>
      <w:r>
        <w:rPr>
          <w:rFonts w:ascii="Calibri" w:hAnsi="Calibri"/>
          <w:b w:val="0"/>
          <w:i w:val="0"/>
          <w:color w:val="1F2937"/>
          <w:sz w:val="22"/>
        </w:rPr>
        <w:t>Castaway Chronicles is a raft-survival game. A registered survivor collects server-spawned debris in a third-person ocean scene, receives materials and items, crafts equipment, and spends materials on raft upgrades. The second core mechanic is a quest board: collecting debris and surviving ocean events automatically advances quest progress, and claimed rewards feed resources back into the building loop. The backend is an Express REST API using Drizzle and libSQL, while the vanilla JavaScript frontend uses Fetch and JWT-protected requests to display and change the logged-in survivor's state.</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4EE" w:val="clear"/>
          </w:tcPr>
          <w:p>
            <w:pPr>
              <w:spacing w:before="0" w:after="60" w:line="276" w:lineRule="auto"/>
            </w:pPr>
            <w:r>
              <w:rPr>
                <w:rFonts w:ascii="Calibri" w:hAnsi="Calibri"/>
                <w:b/>
                <w:i w:val="0"/>
                <w:color w:val="1F6B4F"/>
                <w:sz w:val="18"/>
              </w:rPr>
              <w:t xml:space="preserve">KEY INTERVIEW IDEA  </w:t>
            </w:r>
            <w:r>
              <w:rPr>
                <w:rFonts w:ascii="Calibri" w:hAnsi="Calibri"/>
                <w:b w:val="0"/>
                <w:i w:val="0"/>
                <w:color w:val="1F2937"/>
                <w:sz w:val="21"/>
              </w:rPr>
              <w:t>The browser is a presentation and input layer. The server owns important game state: debris availability, collection results, quest progress, event outcomes, materials, and upgrades. This prevents the client from simply editing its own score.</w:t>
            </w:r>
          </w:p>
        </w:tc>
      </w:tr>
    </w:tbl>
    <w:p>
      <w:pPr>
        <w:spacing w:after="40"/>
      </w:pPr>
    </w:p>
    <w:p>
      <w:pPr>
        <w:pStyle w:val="Heading2"/>
        <w:keepNext/>
      </w:pPr>
      <w:r>
        <w:rPr>
          <w:rFonts w:ascii="Calibri" w:hAnsi="Calibri"/>
          <w:b/>
          <w:i w:val="0"/>
          <w:color w:val="2E74B5"/>
          <w:sz w:val="26"/>
        </w:rPr>
        <w:t>The game loop in one sentence</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collect debris -&gt; earn materials/items -&gt; craft or upgrade -&gt; sail again -&gt; survive events -&gt; advance quests -&gt; claim rewards -&gt; repeat</w:t>
            </w:r>
          </w:p>
        </w:tc>
      </w:tr>
    </w:tbl>
    <w:p>
      <w:pPr>
        <w:spacing w:after="40"/>
      </w:pPr>
    </w:p>
    <w:p>
      <w:pPr>
        <w:spacing w:before="0" w:after="120" w:line="300" w:lineRule="auto"/>
      </w:pPr>
      <w:r>
        <w:rPr>
          <w:rFonts w:ascii="Calibri" w:hAnsi="Calibri"/>
          <w:b w:val="0"/>
          <w:i w:val="0"/>
          <w:color w:val="1F2937"/>
          <w:sz w:val="22"/>
        </w:rPr>
        <w:t>This is why the two mechanics feel connected rather than like separate screens: the raft-building loop drives quest progress, and quest rewards help the player continue the raft-building loop.</w:t>
      </w:r>
    </w:p>
    <w:p>
      <w:pPr>
        <w:pStyle w:val="Heading1"/>
        <w:keepNext/>
      </w:pPr>
      <w:r>
        <w:rPr>
          <w:rFonts w:ascii="Calibri" w:hAnsi="Calibri"/>
          <w:b/>
          <w:i w:val="0"/>
          <w:color w:val="2E74B5"/>
          <w:sz w:val="32"/>
        </w:rPr>
        <w:t>2. Architecture and industry-practice decisions</w:t>
      </w:r>
    </w:p>
    <w:p>
      <w:r>
        <w:drawing>
          <wp:inline xmlns:a="http://schemas.openxmlformats.org/drawingml/2006/main" xmlns:pic="http://schemas.openxmlformats.org/drawingml/2006/picture">
            <wp:extent cx="5870448" cy="1544855"/>
            <wp:docPr id="1" name="Picture 1" descr="Architecture flow from browser through Fetch, Express, controllers, Drizzle models, and libSQL." title="Architecture flow from browser through Fetch, Express, controllers, Drizzle models, and libSQL."/>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70448" cy="1544855"/>
                    </a:xfrm>
                    <a:prstGeom prst="rect"/>
                  </pic:spPr>
                </pic:pic>
              </a:graphicData>
            </a:graphic>
          </wp:inline>
        </w:drawing>
      </w:r>
    </w:p>
    <w:p>
      <w:pPr>
        <w:spacing w:before="40" w:after="100" w:line="240" w:lineRule="auto"/>
        <w:jc w:val="center"/>
      </w:pPr>
      <w:r>
        <w:rPr>
          <w:rFonts w:ascii="Calibri" w:hAnsi="Calibri"/>
          <w:b w:val="0"/>
          <w:i/>
          <w:color w:val="667085"/>
          <w:sz w:val="18"/>
        </w:rPr>
        <w:t>Figure 1. A request travels from a DOM action through Fetch, Express middleware, controllers, Drizzle models, and libSQL.</w:t>
      </w:r>
    </w:p>
    <w:p>
      <w:pPr>
        <w:pStyle w:val="Heading2"/>
        <w:keepNext/>
      </w:pPr>
      <w:r>
        <w:rPr>
          <w:rFonts w:ascii="Calibri" w:hAnsi="Calibri"/>
          <w:b/>
          <w:i w:val="0"/>
          <w:color w:val="2E74B5"/>
          <w:sz w:val="26"/>
        </w:rPr>
        <w:t>The three main layers</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440"/>
        <w:gridCol w:w="4320"/>
        <w:gridCol w:w="3600"/>
      </w:tblGrid>
      <w:tr>
        <w:trPr>
          <w:tblHeader w:val="true"/>
          <w:cantSplit/>
        </w:trPr>
        <w:tc>
          <w:tcPr>
            <w:tcW w:type="dxa" w:w="144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Layer</w:t>
            </w:r>
          </w:p>
        </w:tc>
        <w:tc>
          <w:tcPr>
            <w:tcW w:type="dxa" w:w="432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Your project</w:t>
            </w:r>
          </w:p>
        </w:tc>
        <w:tc>
          <w:tcPr>
            <w:tcW w:type="dxa" w:w="360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Why it exists</w:t>
            </w:r>
          </w:p>
        </w:tc>
      </w:tr>
      <w:tr>
        <w:trPr>
          <w:cantSplit/>
        </w:trPr>
        <w:tc>
          <w:tcPr>
            <w:tcW w:type="dxa" w:w="1440"/>
          </w:tcPr>
          <w:p>
            <w:pPr>
              <w:spacing w:before="0" w:after="0" w:line="269" w:lineRule="auto"/>
            </w:pPr>
            <w:r>
              <w:rPr>
                <w:rFonts w:ascii="Calibri" w:hAnsi="Calibri"/>
                <w:b w:val="0"/>
                <w:i w:val="0"/>
                <w:color w:val="1F2937"/>
                <w:sz w:val="19"/>
              </w:rPr>
              <w:t>Database</w:t>
            </w:r>
          </w:p>
        </w:tc>
        <w:tc>
          <w:tcPr>
            <w:tcW w:type="dxa" w:w="4320"/>
          </w:tcPr>
          <w:p>
            <w:pPr>
              <w:spacing w:before="0" w:after="0" w:line="269" w:lineRule="auto"/>
            </w:pPr>
            <w:r>
              <w:rPr>
                <w:rFonts w:ascii="Calibri" w:hAnsi="Calibri"/>
                <w:b w:val="0"/>
                <w:i w:val="0"/>
                <w:color w:val="1F2937"/>
                <w:sz w:val="19"/>
              </w:rPr>
              <w:t>libSQL through @libsql/client; local default is file:local.db, remote can be Turso via DATABASE_URL and DATABASE_AUTH_TOKEN.</w:t>
            </w:r>
          </w:p>
        </w:tc>
        <w:tc>
          <w:tcPr>
            <w:tcW w:type="dxa" w:w="3600"/>
          </w:tcPr>
          <w:p>
            <w:pPr>
              <w:spacing w:before="0" w:after="0" w:line="269" w:lineRule="auto"/>
            </w:pPr>
            <w:r>
              <w:rPr>
                <w:rFonts w:ascii="Calibri" w:hAnsi="Calibri"/>
                <w:b w:val="0"/>
                <w:i w:val="0"/>
                <w:color w:val="1F2937"/>
                <w:sz w:val="19"/>
              </w:rPr>
              <w:t>Persistent source of truth for users and game state.</w:t>
            </w:r>
          </w:p>
        </w:tc>
      </w:tr>
      <w:tr>
        <w:trPr>
          <w:cantSplit/>
        </w:trPr>
        <w:tc>
          <w:tcPr>
            <w:tcW w:type="dxa" w:w="1440"/>
          </w:tcPr>
          <w:p>
            <w:pPr>
              <w:spacing w:before="0" w:after="0" w:line="269" w:lineRule="auto"/>
            </w:pPr>
            <w:r>
              <w:rPr>
                <w:rFonts w:ascii="Calibri" w:hAnsi="Calibri"/>
                <w:b w:val="0"/>
                <w:i w:val="0"/>
                <w:color w:val="1F2937"/>
                <w:sz w:val="19"/>
              </w:rPr>
              <w:t>Backend</w:t>
            </w:r>
          </w:p>
        </w:tc>
        <w:tc>
          <w:tcPr>
            <w:tcW w:type="dxa" w:w="4320"/>
          </w:tcPr>
          <w:p>
            <w:pPr>
              <w:spacing w:before="0" w:after="0" w:line="269" w:lineRule="auto"/>
            </w:pPr>
            <w:r>
              <w:rPr>
                <w:rFonts w:ascii="Calibri" w:hAnsi="Calibri"/>
                <w:b w:val="0"/>
                <w:i w:val="0"/>
                <w:color w:val="1F2937"/>
                <w:sz w:val="19"/>
              </w:rPr>
              <w:t>index.js, src/routes, src/middlewares, src/controllers, src/models, src/db, src/utils, src/config.</w:t>
            </w:r>
          </w:p>
        </w:tc>
        <w:tc>
          <w:tcPr>
            <w:tcW w:type="dxa" w:w="3600"/>
          </w:tcPr>
          <w:p>
            <w:pPr>
              <w:spacing w:before="0" w:after="0" w:line="269" w:lineRule="auto"/>
            </w:pPr>
            <w:r>
              <w:rPr>
                <w:rFonts w:ascii="Calibri" w:hAnsi="Calibri"/>
                <w:b w:val="0"/>
                <w:i w:val="0"/>
                <w:color w:val="1F2937"/>
                <w:sz w:val="19"/>
              </w:rPr>
              <w:t>Validates requests, enforces authentication, runs rules, and translates HTTP requests into database operations.</w:t>
            </w:r>
          </w:p>
        </w:tc>
      </w:tr>
      <w:tr>
        <w:trPr>
          <w:cantSplit/>
        </w:trPr>
        <w:tc>
          <w:tcPr>
            <w:tcW w:type="dxa" w:w="1440"/>
          </w:tcPr>
          <w:p>
            <w:pPr>
              <w:spacing w:before="0" w:after="0" w:line="269" w:lineRule="auto"/>
            </w:pPr>
            <w:r>
              <w:rPr>
                <w:rFonts w:ascii="Calibri" w:hAnsi="Calibri"/>
                <w:b w:val="0"/>
                <w:i w:val="0"/>
                <w:color w:val="1F2937"/>
                <w:sz w:val="19"/>
              </w:rPr>
              <w:t>Frontend</w:t>
            </w:r>
          </w:p>
        </w:tc>
        <w:tc>
          <w:tcPr>
            <w:tcW w:type="dxa" w:w="4320"/>
          </w:tcPr>
          <w:p>
            <w:pPr>
              <w:spacing w:before="0" w:after="0" w:line="269" w:lineRule="auto"/>
            </w:pPr>
            <w:r>
              <w:rPr>
                <w:rFonts w:ascii="Calibri" w:hAnsi="Calibri"/>
                <w:b w:val="0"/>
                <w:i w:val="0"/>
                <w:color w:val="1F2937"/>
                <w:sz w:val="19"/>
              </w:rPr>
              <w:t>frontend/html, frontend/js, frontend/css; Vite proxies /api to port 3000 during development.</w:t>
            </w:r>
          </w:p>
        </w:tc>
        <w:tc>
          <w:tcPr>
            <w:tcW w:type="dxa" w:w="3600"/>
          </w:tcPr>
          <w:p>
            <w:pPr>
              <w:spacing w:before="0" w:after="0" w:line="269" w:lineRule="auto"/>
            </w:pPr>
            <w:r>
              <w:rPr>
                <w:rFonts w:ascii="Calibri" w:hAnsi="Calibri"/>
                <w:b w:val="0"/>
                <w:i w:val="0"/>
                <w:color w:val="1F2937"/>
                <w:sz w:val="19"/>
              </w:rPr>
              <w:t>Displays state, captures clicks/forms, sends Fetch requests, and gives user-friendly feedback.</w:t>
            </w:r>
          </w:p>
        </w:tc>
      </w:tr>
    </w:tbl>
    <w:p>
      <w:pPr>
        <w:spacing w:after="40"/>
      </w:pPr>
    </w:p>
    <w:p>
      <w:pPr>
        <w:pStyle w:val="Heading2"/>
        <w:keepNext/>
      </w:pPr>
      <w:r>
        <w:rPr>
          <w:rFonts w:ascii="Calibri" w:hAnsi="Calibri"/>
          <w:b/>
          <w:i w:val="0"/>
          <w:color w:val="2E74B5"/>
          <w:sz w:val="26"/>
        </w:rPr>
        <w:t>Why this is an industry-style structure</w:t>
      </w:r>
    </w:p>
    <w:p>
      <w:pPr>
        <w:pStyle w:val="ListBullet"/>
        <w:spacing w:before="0" w:after="80" w:line="300" w:lineRule="auto"/>
      </w:pPr>
      <w:r>
        <w:rPr>
          <w:rFonts w:ascii="Calibri" w:hAnsi="Calibri"/>
          <w:b w:val="0"/>
          <w:i w:val="0"/>
          <w:color w:val="1F2937"/>
          <w:sz w:val="22"/>
        </w:rPr>
        <w:t>Routes describe the public HTTP contract: URL, method, validation, and the controller chain.</w:t>
      </w:r>
    </w:p>
    <w:p>
      <w:pPr>
        <w:pStyle w:val="ListBullet"/>
        <w:spacing w:before="0" w:after="80" w:line="300" w:lineRule="auto"/>
      </w:pPr>
      <w:r>
        <w:rPr>
          <w:rFonts w:ascii="Calibri" w:hAnsi="Calibri"/>
          <w:b w:val="0"/>
          <w:i w:val="0"/>
          <w:color w:val="1F2937"/>
          <w:sz w:val="22"/>
        </w:rPr>
        <w:t>Controllers handle request-level decisions and gameplay orchestration, while models contain Drizzle database queries.</w:t>
      </w:r>
    </w:p>
    <w:p>
      <w:pPr>
        <w:pStyle w:val="ListBullet"/>
        <w:spacing w:before="0" w:after="80" w:line="300" w:lineRule="auto"/>
      </w:pPr>
      <w:r>
        <w:rPr>
          <w:rFonts w:ascii="Calibri" w:hAnsi="Calibri"/>
          <w:b w:val="0"/>
          <w:i w:val="0"/>
          <w:color w:val="1F2937"/>
          <w:sz w:val="22"/>
        </w:rPr>
        <w:t>Reusable concerns such as JWT verification, validation, request IDs, logging, and transactions are kept in src/middlewares.</w:t>
      </w:r>
    </w:p>
    <w:p>
      <w:pPr>
        <w:pStyle w:val="ListBullet"/>
        <w:spacing w:before="0" w:after="80" w:line="300" w:lineRule="auto"/>
      </w:pPr>
      <w:r>
        <w:rPr>
          <w:rFonts w:ascii="Calibri" w:hAnsi="Calibri"/>
          <w:b w:val="0"/>
          <w:i w:val="0"/>
          <w:color w:val="1F2937"/>
          <w:sz w:val="22"/>
        </w:rPr>
        <w:t>Game-balance numbers are centralised in src/config/gameRules.js, so upgrade costs and valid event types do not drift between routes and controllers.</w:t>
      </w:r>
    </w:p>
    <w:p>
      <w:pPr>
        <w:pStyle w:val="ListBullet"/>
        <w:spacing w:before="0" w:after="80" w:line="300" w:lineRule="auto"/>
      </w:pPr>
      <w:r>
        <w:rPr>
          <w:rFonts w:ascii="Calibri" w:hAnsi="Calibri"/>
          <w:b w:val="0"/>
          <w:i w:val="0"/>
          <w:color w:val="1F2937"/>
          <w:sz w:val="22"/>
        </w:rPr>
        <w:t>Display-only calculations and presentation helpers are separated into frontend/js/lib and src/utils rather than being repeated in every page.</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2F8" w:val="clear"/>
          </w:tcPr>
          <w:p>
            <w:pPr>
              <w:spacing w:before="0" w:after="60" w:line="276" w:lineRule="auto"/>
            </w:pPr>
            <w:r>
              <w:rPr>
                <w:rFonts w:ascii="Calibri" w:hAnsi="Calibri"/>
                <w:b/>
                <w:i w:val="0"/>
                <w:color w:val="0B2545"/>
                <w:sz w:val="18"/>
              </w:rPr>
              <w:t xml:space="preserve">GOOD EXPLANATION  </w:t>
            </w:r>
            <w:r>
              <w:rPr>
                <w:rFonts w:ascii="Calibri" w:hAnsi="Calibri"/>
                <w:b w:val="0"/>
                <w:i w:val="0"/>
                <w:color w:val="1F2937"/>
                <w:sz w:val="21"/>
              </w:rPr>
              <w:t>This separation makes the project easier to navigate, test, and change. A new developer can find the route contract, the business logic, and the database operation without searching through one large file.</w:t>
            </w:r>
          </w:p>
        </w:tc>
      </w:tr>
    </w:tbl>
    <w:p>
      <w:pPr>
        <w:spacing w:after="40"/>
      </w:pPr>
    </w:p>
    <w:p>
      <w:pPr>
        <w:pStyle w:val="Heading1"/>
        <w:keepNext/>
      </w:pPr>
      <w:r>
        <w:rPr>
          <w:rFonts w:ascii="Calibri" w:hAnsi="Calibri"/>
          <w:b/>
          <w:i w:val="0"/>
          <w:color w:val="2E74B5"/>
          <w:sz w:val="32"/>
        </w:rPr>
        <w:t>3. Starting the project and request lifecycle</w:t>
      </w:r>
    </w:p>
    <w:p>
      <w:pPr>
        <w:pStyle w:val="Heading2"/>
        <w:keepNext/>
      </w:pPr>
      <w:r>
        <w:rPr>
          <w:rFonts w:ascii="Calibri" w:hAnsi="Calibri"/>
          <w:b/>
          <w:i w:val="0"/>
          <w:color w:val="2E74B5"/>
          <w:sz w:val="26"/>
        </w:rPr>
        <w:t>Development startup</w:t>
      </w:r>
    </w:p>
    <w:p>
      <w:pPr>
        <w:pStyle w:val="ListNumber"/>
        <w:spacing w:before="0" w:after="80" w:line="300" w:lineRule="auto"/>
      </w:pPr>
      <w:r>
        <w:rPr>
          <w:rFonts w:ascii="Calibri" w:hAnsi="Calibri"/>
          <w:b w:val="0"/>
          <w:i w:val="0"/>
          <w:color w:val="1F2937"/>
          <w:sz w:val="22"/>
        </w:rPr>
        <w:t>From the repository root, install backend dependencies: npm install.</w:t>
      </w:r>
    </w:p>
    <w:p>
      <w:pPr>
        <w:pStyle w:val="ListNumber"/>
        <w:spacing w:before="0" w:after="80" w:line="300" w:lineRule="auto"/>
      </w:pPr>
      <w:r>
        <w:rPr>
          <w:rFonts w:ascii="Calibri" w:hAnsi="Calibri"/>
          <w:b w:val="0"/>
          <w:i w:val="0"/>
          <w:color w:val="1F2937"/>
          <w:sz w:val="22"/>
        </w:rPr>
        <w:t>Create/configure .env with DATABASE_URL, JWT_SECRET_KEY, JWT_EXPIRES_IN, and JWT_ALGORITHM.</w:t>
      </w:r>
    </w:p>
    <w:p>
      <w:pPr>
        <w:pStyle w:val="ListNumber"/>
        <w:spacing w:before="0" w:after="80" w:line="300" w:lineRule="auto"/>
      </w:pPr>
      <w:r>
        <w:rPr>
          <w:rFonts w:ascii="Calibri" w:hAnsi="Calibri"/>
          <w:b w:val="0"/>
          <w:i w:val="0"/>
          <w:color w:val="1F2937"/>
          <w:sz w:val="22"/>
        </w:rPr>
        <w:t>Run npm run db to recreate and seed the local database.</w:t>
      </w:r>
    </w:p>
    <w:p>
      <w:pPr>
        <w:pStyle w:val="ListNumber"/>
        <w:spacing w:before="0" w:after="80" w:line="300" w:lineRule="auto"/>
      </w:pPr>
      <w:r>
        <w:rPr>
          <w:rFonts w:ascii="Calibri" w:hAnsi="Calibri"/>
          <w:b w:val="0"/>
          <w:i w:val="0"/>
          <w:color w:val="1F2937"/>
          <w:sz w:val="22"/>
        </w:rPr>
        <w:t>Run npm run dev to start Express on http://localhost:3000 with nodemon.</w:t>
      </w:r>
    </w:p>
    <w:p>
      <w:pPr>
        <w:pStyle w:val="ListNumber"/>
        <w:spacing w:before="0" w:after="80" w:line="300" w:lineRule="auto"/>
      </w:pPr>
      <w:r>
        <w:rPr>
          <w:rFonts w:ascii="Calibri" w:hAnsi="Calibri"/>
          <w:b w:val="0"/>
          <w:i w:val="0"/>
          <w:color w:val="1F2937"/>
          <w:sz w:val="22"/>
        </w:rPr>
        <w:t>In a second terminal, cd frontend, run npm install, then npm run dev to start Vite on http://localhost:5173.</w:t>
      </w:r>
    </w:p>
    <w:p>
      <w:pPr>
        <w:spacing w:before="0" w:after="120" w:line="300" w:lineRule="auto"/>
      </w:pPr>
      <w:r>
        <w:rPr>
          <w:rFonts w:ascii="Calibri" w:hAnsi="Calibri"/>
          <w:b w:val="0"/>
          <w:i w:val="0"/>
          <w:color w:val="1F2937"/>
          <w:sz w:val="22"/>
        </w:rPr>
        <w:t>During development, the browser normally opens the Vite origin at port 5173. Vite proxies /api calls to the Express server at port 3000, so the frontend can call paths such as /api/auth/login without hard-coding a second base URL.</w:t>
      </w:r>
    </w:p>
    <w:p>
      <w:pPr>
        <w:pStyle w:val="Heading2"/>
        <w:keepNext/>
      </w:pPr>
      <w:r>
        <w:rPr>
          <w:rFonts w:ascii="Calibri" w:hAnsi="Calibri"/>
          <w:b/>
          <w:i w:val="0"/>
          <w:color w:val="2E74B5"/>
          <w:sz w:val="26"/>
        </w:rPr>
        <w:t>One-server demo mode</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cd frontend &amp;&amp; npm run build &amp;&amp; cd ..</w:t>
              <w:br/>
              <w:t>npm start</w:t>
            </w:r>
          </w:p>
        </w:tc>
      </w:tr>
    </w:tbl>
    <w:p>
      <w:pPr>
        <w:spacing w:after="40"/>
      </w:pPr>
    </w:p>
    <w:p>
      <w:pPr>
        <w:spacing w:before="0" w:after="120" w:line="300" w:lineRule="auto"/>
      </w:pPr>
      <w:r>
        <w:rPr>
          <w:rFonts w:ascii="Calibri" w:hAnsi="Calibri"/>
          <w:b w:val="0"/>
          <w:i w:val="0"/>
          <w:color w:val="1F2937"/>
          <w:sz w:val="22"/>
        </w:rPr>
        <w:t>The Vite build is written to ../public. index.js detects the built frontend, serves its static files, and provides a fallback for non-API page requests. This is the mode to use when the assignment demo specifically needs http://localhost:3000 to serve both the API and the browser game.</w:t>
      </w:r>
    </w:p>
    <w:p>
      <w:pPr>
        <w:pStyle w:val="Heading2"/>
        <w:keepNext/>
      </w:pPr>
      <w:r>
        <w:rPr>
          <w:rFonts w:ascii="Calibri" w:hAnsi="Calibri"/>
          <w:b/>
          <w:i w:val="0"/>
          <w:color w:val="2E74B5"/>
          <w:sz w:val="26"/>
        </w:rPr>
        <w:t>Request lifecycle example</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656"/>
        <w:gridCol w:w="7704"/>
      </w:tblGrid>
      <w:tr>
        <w:trPr>
          <w:tblHeader w:val="true"/>
          <w:cantSplit/>
        </w:trPr>
        <w:tc>
          <w:tcPr>
            <w:tcW w:type="dxa" w:w="165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Stage</w:t>
            </w:r>
          </w:p>
        </w:tc>
        <w:tc>
          <w:tcPr>
            <w:tcW w:type="dxa" w:w="770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What happens in this project</w:t>
            </w:r>
          </w:p>
        </w:tc>
      </w:tr>
      <w:tr>
        <w:trPr>
          <w:cantSplit/>
        </w:trPr>
        <w:tc>
          <w:tcPr>
            <w:tcW w:type="dxa" w:w="1656"/>
          </w:tcPr>
          <w:p>
            <w:pPr>
              <w:spacing w:before="0" w:after="0" w:line="269" w:lineRule="auto"/>
            </w:pPr>
            <w:r>
              <w:rPr>
                <w:rFonts w:ascii="Calibri" w:hAnsi="Calibri"/>
                <w:b w:val="0"/>
                <w:i w:val="0"/>
                <w:color w:val="1F2937"/>
                <w:sz w:val="19"/>
              </w:rPr>
              <w:t>1. Browser</w:t>
            </w:r>
          </w:p>
        </w:tc>
        <w:tc>
          <w:tcPr>
            <w:tcW w:type="dxa" w:w="7704"/>
          </w:tcPr>
          <w:p>
            <w:pPr>
              <w:spacing w:before="0" w:after="0" w:line="269" w:lineRule="auto"/>
            </w:pPr>
            <w:r>
              <w:rPr>
                <w:rFonts w:ascii="Calibri" w:hAnsi="Calibri"/>
                <w:b w:val="0"/>
                <w:i w:val="0"/>
                <w:color w:val="1F2937"/>
                <w:sz w:val="19"/>
              </w:rPr>
              <w:t>A user clicks a button or submits a form. The page handler decides which API function to call.</w:t>
            </w:r>
          </w:p>
        </w:tc>
      </w:tr>
      <w:tr>
        <w:trPr>
          <w:cantSplit/>
        </w:trPr>
        <w:tc>
          <w:tcPr>
            <w:tcW w:type="dxa" w:w="1656"/>
          </w:tcPr>
          <w:p>
            <w:pPr>
              <w:spacing w:before="0" w:after="0" w:line="269" w:lineRule="auto"/>
            </w:pPr>
            <w:r>
              <w:rPr>
                <w:rFonts w:ascii="Calibri" w:hAnsi="Calibri"/>
                <w:b w:val="0"/>
                <w:i w:val="0"/>
                <w:color w:val="1F2937"/>
                <w:sz w:val="19"/>
              </w:rPr>
              <w:t>2. Fetch</w:t>
            </w:r>
          </w:p>
        </w:tc>
        <w:tc>
          <w:tcPr>
            <w:tcW w:type="dxa" w:w="7704"/>
          </w:tcPr>
          <w:p>
            <w:pPr>
              <w:spacing w:before="0" w:after="0" w:line="269" w:lineRule="auto"/>
            </w:pPr>
            <w:r>
              <w:rPr>
                <w:rFonts w:ascii="Calibri" w:hAnsi="Calibri"/>
                <w:b w:val="0"/>
                <w:i w:val="0"/>
                <w:color w:val="1F2937"/>
                <w:sz w:val="19"/>
              </w:rPr>
              <w:t>frontend/js/lib/api.js creates the request, JSON-encodes the body, attaches Authorization when needed, and logs the request.</w:t>
            </w:r>
          </w:p>
        </w:tc>
      </w:tr>
      <w:tr>
        <w:trPr>
          <w:cantSplit/>
        </w:trPr>
        <w:tc>
          <w:tcPr>
            <w:tcW w:type="dxa" w:w="1656"/>
          </w:tcPr>
          <w:p>
            <w:pPr>
              <w:spacing w:before="0" w:after="0" w:line="269" w:lineRule="auto"/>
            </w:pPr>
            <w:r>
              <w:rPr>
                <w:rFonts w:ascii="Calibri" w:hAnsi="Calibri"/>
                <w:b w:val="0"/>
                <w:i w:val="0"/>
                <w:color w:val="1F2937"/>
                <w:sz w:val="19"/>
              </w:rPr>
              <w:t>3. Express</w:t>
            </w:r>
          </w:p>
        </w:tc>
        <w:tc>
          <w:tcPr>
            <w:tcW w:type="dxa" w:w="7704"/>
          </w:tcPr>
          <w:p>
            <w:pPr>
              <w:spacing w:before="0" w:after="0" w:line="269" w:lineRule="auto"/>
            </w:pPr>
            <w:r>
              <w:rPr>
                <w:rFonts w:ascii="Calibri" w:hAnsi="Calibri"/>
                <w:b w:val="0"/>
                <w:i w:val="0"/>
                <w:color w:val="1F2937"/>
                <w:sz w:val="19"/>
              </w:rPr>
              <w:t>index.js applies cors, express.json, request IDs, static serving where applicable, and request logging.</w:t>
            </w:r>
          </w:p>
        </w:tc>
      </w:tr>
      <w:tr>
        <w:trPr>
          <w:cantSplit/>
        </w:trPr>
        <w:tc>
          <w:tcPr>
            <w:tcW w:type="dxa" w:w="1656"/>
          </w:tcPr>
          <w:p>
            <w:pPr>
              <w:spacing w:before="0" w:after="0" w:line="269" w:lineRule="auto"/>
            </w:pPr>
            <w:r>
              <w:rPr>
                <w:rFonts w:ascii="Calibri" w:hAnsi="Calibri"/>
                <w:b w:val="0"/>
                <w:i w:val="0"/>
                <w:color w:val="1F2937"/>
                <w:sz w:val="19"/>
              </w:rPr>
              <w:t>4. Router</w:t>
            </w:r>
          </w:p>
        </w:tc>
        <w:tc>
          <w:tcPr>
            <w:tcW w:type="dxa" w:w="7704"/>
          </w:tcPr>
          <w:p>
            <w:pPr>
              <w:spacing w:before="0" w:after="0" w:line="269" w:lineRule="auto"/>
            </w:pPr>
            <w:r>
              <w:rPr>
                <w:rFonts w:ascii="Calibri" w:hAnsi="Calibri"/>
                <w:b w:val="0"/>
                <w:i w:val="0"/>
                <w:color w:val="1F2937"/>
                <w:sz w:val="19"/>
              </w:rPr>
              <w:t>The matching route applies validators and route-specific middleware, then runs its controller/pipeline.</w:t>
            </w:r>
          </w:p>
        </w:tc>
      </w:tr>
      <w:tr>
        <w:trPr>
          <w:cantSplit/>
        </w:trPr>
        <w:tc>
          <w:tcPr>
            <w:tcW w:type="dxa" w:w="1656"/>
          </w:tcPr>
          <w:p>
            <w:pPr>
              <w:spacing w:before="0" w:after="0" w:line="269" w:lineRule="auto"/>
            </w:pPr>
            <w:r>
              <w:rPr>
                <w:rFonts w:ascii="Calibri" w:hAnsi="Calibri"/>
                <w:b w:val="0"/>
                <w:i w:val="0"/>
                <w:color w:val="1F2937"/>
                <w:sz w:val="19"/>
              </w:rPr>
              <w:t>5. Model</w:t>
            </w:r>
          </w:p>
        </w:tc>
        <w:tc>
          <w:tcPr>
            <w:tcW w:type="dxa" w:w="7704"/>
          </w:tcPr>
          <w:p>
            <w:pPr>
              <w:spacing w:before="0" w:after="0" w:line="269" w:lineRule="auto"/>
            </w:pPr>
            <w:r>
              <w:rPr>
                <w:rFonts w:ascii="Calibri" w:hAnsi="Calibri"/>
                <w:b w:val="0"/>
                <w:i w:val="0"/>
                <w:color w:val="1F2937"/>
                <w:sz w:val="19"/>
              </w:rPr>
              <w:t>The controller calls a Drizzle model function. Models select, insert, update, or delete rows through db or a transaction client.</w:t>
            </w:r>
          </w:p>
        </w:tc>
      </w:tr>
      <w:tr>
        <w:trPr>
          <w:cantSplit/>
        </w:trPr>
        <w:tc>
          <w:tcPr>
            <w:tcW w:type="dxa" w:w="1656"/>
          </w:tcPr>
          <w:p>
            <w:pPr>
              <w:spacing w:before="0" w:after="0" w:line="269" w:lineRule="auto"/>
            </w:pPr>
            <w:r>
              <w:rPr>
                <w:rFonts w:ascii="Calibri" w:hAnsi="Calibri"/>
                <w:b w:val="0"/>
                <w:i w:val="0"/>
                <w:color w:val="1F2937"/>
                <w:sz w:val="19"/>
              </w:rPr>
              <w:t>6. Response</w:t>
            </w:r>
          </w:p>
        </w:tc>
        <w:tc>
          <w:tcPr>
            <w:tcW w:type="dxa" w:w="7704"/>
          </w:tcPr>
          <w:p>
            <w:pPr>
              <w:spacing w:before="0" w:after="0" w:line="269" w:lineRule="auto"/>
            </w:pPr>
            <w:r>
              <w:rPr>
                <w:rFonts w:ascii="Calibri" w:hAnsi="Calibri"/>
                <w:b w:val="0"/>
                <w:i w:val="0"/>
                <w:color w:val="1F2937"/>
                <w:sz w:val="19"/>
              </w:rPr>
              <w:t>The server returns JSON and an HTTP status. The frontend checks response.ok/status and either re-renders or displays an error.</w:t>
            </w:r>
          </w:p>
        </w:tc>
      </w:tr>
    </w:tbl>
    <w:p>
      <w:pPr>
        <w:spacing w:after="40"/>
      </w:pPr>
    </w:p>
    <w:p>
      <w:pPr>
        <w:pStyle w:val="Heading1"/>
        <w:keepNext/>
      </w:pPr>
      <w:r>
        <w:rPr>
          <w:rFonts w:ascii="Calibri" w:hAnsi="Calibri"/>
          <w:b/>
          <w:i w:val="0"/>
          <w:color w:val="2E74B5"/>
          <w:sz w:val="32"/>
        </w:rPr>
        <w:t>4. Middleware notes: built-in, common, controller, and error middleware</w:t>
      </w:r>
    </w:p>
    <w:p>
      <w:pPr>
        <w:spacing w:before="0" w:after="120" w:line="300" w:lineRule="auto"/>
      </w:pPr>
      <w:r>
        <w:rPr>
          <w:rFonts w:ascii="Calibri" w:hAnsi="Calibri"/>
          <w:b w:val="0"/>
          <w:i w:val="0"/>
          <w:color w:val="1F2937"/>
          <w:sz w:val="22"/>
        </w:rPr>
        <w:t>Express middleware is a function that runs during a request before the final response. It receives req, res, and next. Calling next() passes control to the next function; sending a response ends that path; calling next(error) jumps to the error-handling middleware.</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44"/>
        <w:gridCol w:w="3240"/>
        <w:gridCol w:w="4176"/>
      </w:tblGrid>
      <w:tr>
        <w:trPr>
          <w:tblHeader w:val="true"/>
          <w:cantSplit/>
        </w:trPr>
        <w:tc>
          <w:tcPr>
            <w:tcW w:type="dxa" w:w="194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Middleware type</w:t>
            </w:r>
          </w:p>
        </w:tc>
        <w:tc>
          <w:tcPr>
            <w:tcW w:type="dxa" w:w="324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Your example</w:t>
            </w:r>
          </w:p>
        </w:tc>
        <w:tc>
          <w:tcPr>
            <w:tcW w:type="dxa" w:w="417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What it does</w:t>
            </w:r>
          </w:p>
        </w:tc>
      </w:tr>
      <w:tr>
        <w:trPr>
          <w:cantSplit/>
        </w:trPr>
        <w:tc>
          <w:tcPr>
            <w:tcW w:type="dxa" w:w="1944"/>
          </w:tcPr>
          <w:p>
            <w:pPr>
              <w:spacing w:before="0" w:after="0" w:line="269" w:lineRule="auto"/>
            </w:pPr>
            <w:r>
              <w:rPr>
                <w:rFonts w:ascii="Calibri" w:hAnsi="Calibri"/>
                <w:b w:val="0"/>
                <w:i w:val="0"/>
                <w:color w:val="1F2937"/>
                <w:sz w:val="19"/>
              </w:rPr>
              <w:t>Built-in Express</w:t>
            </w:r>
          </w:p>
        </w:tc>
        <w:tc>
          <w:tcPr>
            <w:tcW w:type="dxa" w:w="3240"/>
          </w:tcPr>
          <w:p>
            <w:pPr>
              <w:spacing w:before="0" w:after="0" w:line="269" w:lineRule="auto"/>
            </w:pPr>
            <w:r>
              <w:rPr>
                <w:rFonts w:ascii="Calibri" w:hAnsi="Calibri"/>
                <w:b w:val="0"/>
                <w:i w:val="0"/>
                <w:color w:val="1F2937"/>
                <w:sz w:val="19"/>
              </w:rPr>
              <w:t>app.use(express.json()) in index.js</w:t>
            </w:r>
          </w:p>
        </w:tc>
        <w:tc>
          <w:tcPr>
            <w:tcW w:type="dxa" w:w="4176"/>
          </w:tcPr>
          <w:p>
            <w:pPr>
              <w:spacing w:before="0" w:after="0" w:line="269" w:lineRule="auto"/>
            </w:pPr>
            <w:r>
              <w:rPr>
                <w:rFonts w:ascii="Calibri" w:hAnsi="Calibri"/>
                <w:b w:val="0"/>
                <w:i w:val="0"/>
                <w:color w:val="1F2937"/>
                <w:sz w:val="19"/>
              </w:rPr>
              <w:t>Parses JSON request bodies so controllers can read req.body.</w:t>
            </w:r>
          </w:p>
        </w:tc>
      </w:tr>
      <w:tr>
        <w:trPr>
          <w:cantSplit/>
        </w:trPr>
        <w:tc>
          <w:tcPr>
            <w:tcW w:type="dxa" w:w="1944"/>
          </w:tcPr>
          <w:p>
            <w:pPr>
              <w:spacing w:before="0" w:after="0" w:line="269" w:lineRule="auto"/>
            </w:pPr>
            <w:r>
              <w:rPr>
                <w:rFonts w:ascii="Calibri" w:hAnsi="Calibri"/>
                <w:b w:val="0"/>
                <w:i w:val="0"/>
                <w:color w:val="1F2937"/>
                <w:sz w:val="19"/>
              </w:rPr>
              <w:t>Third-party/common</w:t>
            </w:r>
          </w:p>
        </w:tc>
        <w:tc>
          <w:tcPr>
            <w:tcW w:type="dxa" w:w="3240"/>
          </w:tcPr>
          <w:p>
            <w:pPr>
              <w:spacing w:before="0" w:after="0" w:line="269" w:lineRule="auto"/>
            </w:pPr>
            <w:r>
              <w:rPr>
                <w:rFonts w:ascii="Calibri" w:hAnsi="Calibri"/>
                <w:b w:val="0"/>
                <w:i w:val="0"/>
                <w:color w:val="1F2937"/>
                <w:sz w:val="19"/>
              </w:rPr>
              <w:t>cors(), express-validator body(), bcrypt, jsonwebtoken</w:t>
            </w:r>
          </w:p>
        </w:tc>
        <w:tc>
          <w:tcPr>
            <w:tcW w:type="dxa" w:w="4176"/>
          </w:tcPr>
          <w:p>
            <w:pPr>
              <w:spacing w:before="0" w:after="0" w:line="269" w:lineRule="auto"/>
            </w:pPr>
            <w:r>
              <w:rPr>
                <w:rFonts w:ascii="Calibri" w:hAnsi="Calibri"/>
                <w:b w:val="0"/>
                <w:i w:val="0"/>
                <w:color w:val="1F2937"/>
                <w:sz w:val="19"/>
              </w:rPr>
              <w:t>Provides reusable capabilities: cross-origin handling, validation rules, password hashing/comparison, and token signing/verification.</w:t>
            </w:r>
          </w:p>
        </w:tc>
      </w:tr>
      <w:tr>
        <w:trPr>
          <w:cantSplit/>
        </w:trPr>
        <w:tc>
          <w:tcPr>
            <w:tcW w:type="dxa" w:w="1944"/>
          </w:tcPr>
          <w:p>
            <w:pPr>
              <w:spacing w:before="0" w:after="0" w:line="269" w:lineRule="auto"/>
            </w:pPr>
            <w:r>
              <w:rPr>
                <w:rFonts w:ascii="Calibri" w:hAnsi="Calibri"/>
                <w:b w:val="0"/>
                <w:i w:val="0"/>
                <w:color w:val="1F2937"/>
                <w:sz w:val="19"/>
              </w:rPr>
              <w:t>Custom common middleware</w:t>
            </w:r>
          </w:p>
        </w:tc>
        <w:tc>
          <w:tcPr>
            <w:tcW w:type="dxa" w:w="3240"/>
          </w:tcPr>
          <w:p>
            <w:pPr>
              <w:spacing w:before="0" w:after="0" w:line="269" w:lineRule="auto"/>
            </w:pPr>
            <w:r>
              <w:rPr>
                <w:rFonts w:ascii="Calibri" w:hAnsi="Calibri"/>
                <w:b w:val="0"/>
                <w:i w:val="0"/>
                <w:color w:val="1F2937"/>
                <w:sz w:val="19"/>
              </w:rPr>
              <w:t>requestIdMiddleware, requestLogger, verifyToken, handleValidationErrors, transactionalPipeline</w:t>
            </w:r>
          </w:p>
        </w:tc>
        <w:tc>
          <w:tcPr>
            <w:tcW w:type="dxa" w:w="4176"/>
          </w:tcPr>
          <w:p>
            <w:pPr>
              <w:spacing w:before="0" w:after="0" w:line="269" w:lineRule="auto"/>
            </w:pPr>
            <w:r>
              <w:rPr>
                <w:rFonts w:ascii="Calibri" w:hAnsi="Calibri"/>
                <w:b w:val="0"/>
                <w:i w:val="0"/>
                <w:color w:val="1F2937"/>
                <w:sz w:val="19"/>
              </w:rPr>
              <w:t>Reusable across multiple routes.</w:t>
            </w:r>
          </w:p>
        </w:tc>
      </w:tr>
      <w:tr>
        <w:trPr>
          <w:cantSplit/>
        </w:trPr>
        <w:tc>
          <w:tcPr>
            <w:tcW w:type="dxa" w:w="1944"/>
          </w:tcPr>
          <w:p>
            <w:pPr>
              <w:spacing w:before="0" w:after="0" w:line="269" w:lineRule="auto"/>
            </w:pPr>
            <w:r>
              <w:rPr>
                <w:rFonts w:ascii="Calibri" w:hAnsi="Calibri"/>
                <w:b w:val="0"/>
                <w:i w:val="0"/>
                <w:color w:val="1F2937"/>
                <w:sz w:val="19"/>
              </w:rPr>
              <w:t>Controller middleware</w:t>
            </w:r>
          </w:p>
        </w:tc>
        <w:tc>
          <w:tcPr>
            <w:tcW w:type="dxa" w:w="3240"/>
          </w:tcPr>
          <w:p>
            <w:pPr>
              <w:spacing w:before="0" w:after="0" w:line="269" w:lineRule="auto"/>
            </w:pPr>
            <w:r>
              <w:rPr>
                <w:rFonts w:ascii="Calibri" w:hAnsi="Calibri"/>
                <w:b w:val="0"/>
                <w:i w:val="0"/>
                <w:color w:val="1F2937"/>
                <w:sz w:val="19"/>
              </w:rPr>
              <w:t>loadCurrentUser in meController.js</w:t>
            </w:r>
          </w:p>
        </w:tc>
        <w:tc>
          <w:tcPr>
            <w:tcW w:type="dxa" w:w="4176"/>
          </w:tcPr>
          <w:p>
            <w:pPr>
              <w:spacing w:before="0" w:after="0" w:line="269" w:lineRule="auto"/>
            </w:pPr>
            <w:r>
              <w:rPr>
                <w:rFonts w:ascii="Calibri" w:hAnsi="Calibri"/>
                <w:b w:val="0"/>
                <w:i w:val="0"/>
                <w:color w:val="1F2937"/>
                <w:sz w:val="19"/>
              </w:rPr>
              <w:t>Loads the database resource represented by the verified token and attaches it to req.user. It is specific to the current survivor, so it is intentionally resource-oriented.</w:t>
            </w:r>
          </w:p>
        </w:tc>
      </w:tr>
      <w:tr>
        <w:trPr>
          <w:cantSplit/>
        </w:trPr>
        <w:tc>
          <w:tcPr>
            <w:tcW w:type="dxa" w:w="1944"/>
          </w:tcPr>
          <w:p>
            <w:pPr>
              <w:spacing w:before="0" w:after="0" w:line="269" w:lineRule="auto"/>
            </w:pPr>
            <w:r>
              <w:rPr>
                <w:rFonts w:ascii="Calibri" w:hAnsi="Calibri"/>
                <w:b w:val="0"/>
                <w:i w:val="0"/>
                <w:color w:val="1F2937"/>
                <w:sz w:val="19"/>
              </w:rPr>
              <w:t>Error middleware</w:t>
            </w:r>
          </w:p>
        </w:tc>
        <w:tc>
          <w:tcPr>
            <w:tcW w:type="dxa" w:w="3240"/>
          </w:tcPr>
          <w:p>
            <w:pPr>
              <w:spacing w:before="0" w:after="0" w:line="269" w:lineRule="auto"/>
            </w:pPr>
            <w:r>
              <w:rPr>
                <w:rFonts w:ascii="Calibri" w:hAnsi="Calibri"/>
                <w:b w:val="0"/>
                <w:i w:val="0"/>
                <w:color w:val="1F2937"/>
                <w:sz w:val="19"/>
              </w:rPr>
              <w:t>errorHandler(err, req, res, next) in src/utils/_errors.js</w:t>
            </w:r>
          </w:p>
        </w:tc>
        <w:tc>
          <w:tcPr>
            <w:tcW w:type="dxa" w:w="4176"/>
          </w:tcPr>
          <w:p>
            <w:pPr>
              <w:spacing w:before="0" w:after="0" w:line="269" w:lineRule="auto"/>
            </w:pPr>
            <w:r>
              <w:rPr>
                <w:rFonts w:ascii="Calibri" w:hAnsi="Calibri"/>
                <w:b w:val="0"/>
                <w:i w:val="0"/>
                <w:color w:val="1F2937"/>
                <w:sz w:val="19"/>
              </w:rPr>
              <w:t>Must be registered last. It converts AppError codes into consistent status codes and JSON response shapes.</w:t>
            </w:r>
          </w:p>
        </w:tc>
      </w:tr>
    </w:tbl>
    <w:p>
      <w:pPr>
        <w:spacing w:after="40"/>
      </w:pPr>
    </w:p>
    <w:p>
      <w:pPr>
        <w:pStyle w:val="Heading2"/>
        <w:keepNext/>
      </w:pPr>
      <w:r>
        <w:rPr>
          <w:rFonts w:ascii="Calibri" w:hAnsi="Calibri"/>
          <w:b/>
          <w:i w:val="0"/>
          <w:color w:val="2E74B5"/>
          <w:sz w:val="26"/>
        </w:rPr>
        <w:t>How the middleware chain works in your code</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authRouter.post('/login', validators, handleValidationErrors, loginUser, comparePassword, generateToken, sendToken);</w:t>
              <w:br/>
              <w:br/>
              <w:t>meRouter.use(verifyToken, loadCurrentUser);</w:t>
              <w:br/>
              <w:t>meRouter.post('/craft', validators, handleValidationErrors, craftItemPipeline, sendCraftedItem);</w:t>
            </w:r>
          </w:p>
        </w:tc>
      </w:tr>
    </w:tbl>
    <w:p>
      <w:pPr>
        <w:spacing w:after="40"/>
      </w:pPr>
    </w:p>
    <w:p>
      <w:pPr>
        <w:pStyle w:val="ListBullet"/>
        <w:spacing w:before="0" w:after="80" w:line="300" w:lineRule="auto"/>
      </w:pPr>
      <w:r>
        <w:rPr>
          <w:rFonts w:ascii="Calibri" w:hAnsi="Calibri"/>
          <w:b w:val="0"/>
          <w:i w:val="0"/>
          <w:color w:val="1F2937"/>
          <w:sz w:val="22"/>
        </w:rPr>
        <w:t>loginUser finds the user and places the password hash and user ID into res.locals, then calls next().</w:t>
      </w:r>
    </w:p>
    <w:p>
      <w:pPr>
        <w:pStyle w:val="ListBullet"/>
        <w:spacing w:before="0" w:after="80" w:line="300" w:lineRule="auto"/>
      </w:pPr>
      <w:r>
        <w:rPr>
          <w:rFonts w:ascii="Calibri" w:hAnsi="Calibri"/>
          <w:b w:val="0"/>
          <w:i w:val="0"/>
          <w:color w:val="1F2937"/>
          <w:sz w:val="22"/>
        </w:rPr>
        <w:t>comparePassword reads the plaintext password from req.body and the stored hash from res.locals.hash. If they match, it calls next().</w:t>
      </w:r>
    </w:p>
    <w:p>
      <w:pPr>
        <w:pStyle w:val="ListBullet"/>
        <w:spacing w:before="0" w:after="80" w:line="300" w:lineRule="auto"/>
      </w:pPr>
      <w:r>
        <w:rPr>
          <w:rFonts w:ascii="Calibri" w:hAnsi="Calibri"/>
          <w:b w:val="0"/>
          <w:i w:val="0"/>
          <w:color w:val="1F2937"/>
          <w:sz w:val="22"/>
        </w:rPr>
        <w:t>generateToken signs a JWT using the user ID and environment configuration, stores the token in res.locals.token, and calls next().</w:t>
      </w:r>
    </w:p>
    <w:p>
      <w:pPr>
        <w:pStyle w:val="ListBullet"/>
        <w:spacing w:before="0" w:after="80" w:line="300" w:lineRule="auto"/>
      </w:pPr>
      <w:r>
        <w:rPr>
          <w:rFonts w:ascii="Calibri" w:hAnsi="Calibri"/>
          <w:b w:val="0"/>
          <w:i w:val="0"/>
          <w:color w:val="1F2937"/>
          <w:sz w:val="22"/>
        </w:rPr>
        <w:t>sendToken is the final route function and returns the token to the browser.</w:t>
      </w:r>
    </w:p>
    <w:p>
      <w:pPr>
        <w:pStyle w:val="ListBullet"/>
        <w:spacing w:before="0" w:after="80" w:line="300" w:lineRule="auto"/>
      </w:pPr>
      <w:r>
        <w:rPr>
          <w:rFonts w:ascii="Calibri" w:hAnsi="Calibri"/>
          <w:b w:val="0"/>
          <w:i w:val="0"/>
          <w:color w:val="1F2937"/>
          <w:sz w:val="22"/>
        </w:rPr>
        <w:t>meRouter.use applies verifyToken and loadCurrentUser to every route under /api/me. This is a secure default: a new /api/me route is protected automatically.</w:t>
      </w:r>
    </w:p>
    <w:p>
      <w:pPr>
        <w:pStyle w:val="ListBullet"/>
        <w:spacing w:before="0" w:after="80" w:line="300" w:lineRule="auto"/>
      </w:pPr>
      <w:r>
        <w:rPr>
          <w:rFonts w:ascii="Calibri" w:hAnsi="Calibri"/>
          <w:b w:val="0"/>
          <w:i w:val="0"/>
          <w:color w:val="1F2937"/>
          <w:sz w:val="22"/>
        </w:rPr>
        <w:t>Gameplay pipelines store intermediate values in res.locals, including the transaction client, debris ID, recipe, deductions, and result. res.locals is request-scoped; it is not a global store.</w:t>
      </w:r>
    </w:p>
    <w:p>
      <w:pPr>
        <w:pStyle w:val="Heading2"/>
        <w:keepNext/>
      </w:pPr>
      <w:r>
        <w:rPr>
          <w:rFonts w:ascii="Calibri" w:hAnsi="Calibri"/>
          <w:b/>
          <w:i w:val="0"/>
          <w:color w:val="2E74B5"/>
          <w:sz w:val="26"/>
        </w:rPr>
        <w:t>The important middleware distinction</w:t>
      </w:r>
    </w:p>
    <w:p>
      <w:pPr>
        <w:spacing w:before="0" w:after="120" w:line="300" w:lineRule="auto"/>
      </w:pPr>
      <w:r>
        <w:rPr>
          <w:rFonts w:ascii="Calibri" w:hAnsi="Calibri"/>
          <w:b w:val="0"/>
          <w:i w:val="0"/>
          <w:color w:val="1F2937"/>
          <w:sz w:val="22"/>
        </w:rPr>
        <w:t>Your notes describe controller functions chained through routes as modular and reusable. That is correct for Express, but there are two related ideas: common middleware is a cross-cutting capability, such as JWT verification or validation; controller middleware is a route-specific controller function that still uses next(), such as loadCurrentUser. In your code, loadCurrentUser is kept with the me controller because it queries one particular resource: the logged-in survivor.</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FFF4D6" w:val="clear"/>
          </w:tcPr>
          <w:p>
            <w:pPr>
              <w:spacing w:before="0" w:after="60" w:line="276" w:lineRule="auto"/>
            </w:pPr>
            <w:r>
              <w:rPr>
                <w:rFonts w:ascii="Calibri" w:hAnsi="Calibri"/>
                <w:b/>
                <w:i w:val="0"/>
                <w:color w:val="7A5A00"/>
                <w:sz w:val="18"/>
              </w:rPr>
              <w:t xml:space="preserve">REMEMBER FOR THE INTERVIEW  </w:t>
            </w:r>
            <w:r>
              <w:rPr>
                <w:rFonts w:ascii="Calibri" w:hAnsi="Calibri"/>
                <w:b w:val="0"/>
                <w:i w:val="0"/>
                <w:color w:val="1F2937"/>
                <w:sz w:val="21"/>
              </w:rPr>
              <w:t>Always say what req, res, next, and res.locals contain at each stage. This proves that you understand the request pipeline instead of only memorising file names.</w:t>
            </w:r>
          </w:p>
        </w:tc>
      </w:tr>
    </w:tbl>
    <w:p>
      <w:pPr>
        <w:spacing w:after="40"/>
      </w:pPr>
    </w:p>
    <w:p>
      <w:pPr>
        <w:pStyle w:val="Heading1"/>
        <w:keepNext/>
      </w:pPr>
      <w:r>
        <w:rPr>
          <w:rFonts w:ascii="Calibri" w:hAnsi="Calibri"/>
          <w:b/>
          <w:i w:val="0"/>
          <w:color w:val="2E74B5"/>
          <w:sz w:val="32"/>
        </w:rPr>
        <w:t>5. JWT authentication and protected pages</w:t>
      </w:r>
    </w:p>
    <w:p>
      <w:r>
        <w:drawing>
          <wp:inline xmlns:a="http://schemas.openxmlformats.org/drawingml/2006/main" xmlns:pic="http://schemas.openxmlformats.org/drawingml/2006/picture">
            <wp:extent cx="5870448" cy="1544855"/>
            <wp:docPr id="2" name="Picture 2" descr="JWT authentication flow from registration and bcrypt hashing through login, token signing, bearer fetch, and token verification." title="JWT authentication flow from registration and bcrypt hashing through login, token signing, bearer fetch, and token verification."/>
            <wp:cNvGraphicFramePr>
              <a:graphicFrameLocks noChangeAspect="1"/>
            </wp:cNvGraphicFramePr>
            <a:graphic>
              <a:graphicData uri="http://schemas.openxmlformats.org/drawingml/2006/picture">
                <pic:pic>
                  <pic:nvPicPr>
                    <pic:cNvPr id="0" name="auth_flow.png"/>
                    <pic:cNvPicPr/>
                  </pic:nvPicPr>
                  <pic:blipFill>
                    <a:blip r:embed="rId12"/>
                    <a:stretch>
                      <a:fillRect/>
                    </a:stretch>
                  </pic:blipFill>
                  <pic:spPr>
                    <a:xfrm>
                      <a:off x="0" y="0"/>
                      <a:ext cx="5870448" cy="1544855"/>
                    </a:xfrm>
                    <a:prstGeom prst="rect"/>
                  </pic:spPr>
                </pic:pic>
              </a:graphicData>
            </a:graphic>
          </wp:inline>
        </w:drawing>
      </w:r>
    </w:p>
    <w:p>
      <w:pPr>
        <w:spacing w:before="40" w:after="100" w:line="240" w:lineRule="auto"/>
        <w:jc w:val="center"/>
      </w:pPr>
      <w:r>
        <w:rPr>
          <w:rFonts w:ascii="Calibri" w:hAnsi="Calibri"/>
          <w:b w:val="0"/>
          <w:i/>
          <w:color w:val="667085"/>
          <w:sz w:val="18"/>
        </w:rPr>
        <w:t>Figure 2. Registration hashes a password; login compares it and issues a JWT; protected requests send the token back.</w:t>
      </w:r>
    </w:p>
    <w:p>
      <w:pPr>
        <w:pStyle w:val="Heading2"/>
        <w:keepNext/>
      </w:pPr>
      <w:r>
        <w:rPr>
          <w:rFonts w:ascii="Calibri" w:hAnsi="Calibri"/>
          <w:b/>
          <w:i w:val="0"/>
          <w:color w:val="2E74B5"/>
          <w:sz w:val="26"/>
        </w:rPr>
        <w:t>JWT flow in your files</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512"/>
        <w:gridCol w:w="4032"/>
        <w:gridCol w:w="3816"/>
      </w:tblGrid>
      <w:tr>
        <w:trPr>
          <w:tblHeader w:val="true"/>
          <w:cantSplit/>
        </w:trPr>
        <w:tc>
          <w:tcPr>
            <w:tcW w:type="dxa" w:w="151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Step</w:t>
            </w:r>
          </w:p>
        </w:tc>
        <w:tc>
          <w:tcPr>
            <w:tcW w:type="dxa" w:w="403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File and code idea</w:t>
            </w:r>
          </w:p>
        </w:tc>
        <w:tc>
          <w:tcPr>
            <w:tcW w:type="dxa" w:w="381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What to explain</w:t>
            </w:r>
          </w:p>
        </w:tc>
      </w:tr>
      <w:tr>
        <w:trPr>
          <w:cantSplit/>
        </w:trPr>
        <w:tc>
          <w:tcPr>
            <w:tcW w:type="dxa" w:w="1512"/>
          </w:tcPr>
          <w:p>
            <w:pPr>
              <w:spacing w:before="0" w:after="0" w:line="269" w:lineRule="auto"/>
            </w:pPr>
            <w:r>
              <w:rPr>
                <w:rFonts w:ascii="Calibri" w:hAnsi="Calibri"/>
                <w:b w:val="0"/>
                <w:i w:val="0"/>
                <w:color w:val="1F2937"/>
                <w:sz w:val="19"/>
              </w:rPr>
              <w:t>Register</w:t>
            </w:r>
          </w:p>
        </w:tc>
        <w:tc>
          <w:tcPr>
            <w:tcW w:type="dxa" w:w="4032"/>
          </w:tcPr>
          <w:p>
            <w:pPr>
              <w:spacing w:before="0" w:after="0" w:line="269" w:lineRule="auto"/>
            </w:pPr>
            <w:r>
              <w:rPr>
                <w:rFonts w:ascii="Calibri" w:hAnsi="Calibri"/>
                <w:b w:val="0"/>
                <w:i w:val="0"/>
                <w:color w:val="1F2937"/>
                <w:sz w:val="19"/>
              </w:rPr>
              <w:t>src/routes/authRoutes.js -&gt; hashPassword -&gt; registerUser</w:t>
            </w:r>
          </w:p>
        </w:tc>
        <w:tc>
          <w:tcPr>
            <w:tcW w:type="dxa" w:w="3816"/>
          </w:tcPr>
          <w:p>
            <w:pPr>
              <w:spacing w:before="0" w:after="0" w:line="269" w:lineRule="auto"/>
            </w:pPr>
            <w:r>
              <w:rPr>
                <w:rFonts w:ascii="Calibri" w:hAnsi="Calibri"/>
                <w:b w:val="0"/>
                <w:i w:val="0"/>
                <w:color w:val="1F2937"/>
                <w:sz w:val="19"/>
              </w:rPr>
              <w:t>The plaintext password is accepted over the registration request, bcrypt hashes it, and registerUser inserts only res.locals.hash.</w:t>
            </w:r>
          </w:p>
        </w:tc>
      </w:tr>
      <w:tr>
        <w:trPr>
          <w:cantSplit/>
        </w:trPr>
        <w:tc>
          <w:tcPr>
            <w:tcW w:type="dxa" w:w="1512"/>
          </w:tcPr>
          <w:p>
            <w:pPr>
              <w:spacing w:before="0" w:after="0" w:line="269" w:lineRule="auto"/>
            </w:pPr>
            <w:r>
              <w:rPr>
                <w:rFonts w:ascii="Calibri" w:hAnsi="Calibri"/>
                <w:b w:val="0"/>
                <w:i w:val="0"/>
                <w:color w:val="1F2937"/>
                <w:sz w:val="19"/>
              </w:rPr>
              <w:t>Login lookup</w:t>
            </w:r>
          </w:p>
        </w:tc>
        <w:tc>
          <w:tcPr>
            <w:tcW w:type="dxa" w:w="4032"/>
          </w:tcPr>
          <w:p>
            <w:pPr>
              <w:spacing w:before="0" w:after="0" w:line="269" w:lineRule="auto"/>
            </w:pPr>
            <w:r>
              <w:rPr>
                <w:rFonts w:ascii="Calibri" w:hAnsi="Calibri"/>
                <w:b w:val="0"/>
                <w:i w:val="0"/>
                <w:color w:val="1F2937"/>
                <w:sz w:val="19"/>
              </w:rPr>
              <w:t>src/controllers/authController.js -&gt; loginUser</w:t>
            </w:r>
          </w:p>
        </w:tc>
        <w:tc>
          <w:tcPr>
            <w:tcW w:type="dxa" w:w="3816"/>
          </w:tcPr>
          <w:p>
            <w:pPr>
              <w:spacing w:before="0" w:after="0" w:line="269" w:lineRule="auto"/>
            </w:pPr>
            <w:r>
              <w:rPr>
                <w:rFonts w:ascii="Calibri" w:hAnsi="Calibri"/>
                <w:b w:val="0"/>
                <w:i w:val="0"/>
                <w:color w:val="1F2937"/>
                <w:sz w:val="19"/>
              </w:rPr>
              <w:t>The username is looked up. The password hash is kept for comparison in res.locals.hash; it is not returned.</w:t>
            </w:r>
          </w:p>
        </w:tc>
      </w:tr>
      <w:tr>
        <w:trPr>
          <w:cantSplit/>
        </w:trPr>
        <w:tc>
          <w:tcPr>
            <w:tcW w:type="dxa" w:w="1512"/>
          </w:tcPr>
          <w:p>
            <w:pPr>
              <w:spacing w:before="0" w:after="0" w:line="269" w:lineRule="auto"/>
            </w:pPr>
            <w:r>
              <w:rPr>
                <w:rFonts w:ascii="Calibri" w:hAnsi="Calibri"/>
                <w:b w:val="0"/>
                <w:i w:val="0"/>
                <w:color w:val="1F2937"/>
                <w:sz w:val="19"/>
              </w:rPr>
              <w:t>Password check</w:t>
            </w:r>
          </w:p>
        </w:tc>
        <w:tc>
          <w:tcPr>
            <w:tcW w:type="dxa" w:w="4032"/>
          </w:tcPr>
          <w:p>
            <w:pPr>
              <w:spacing w:before="0" w:after="0" w:line="269" w:lineRule="auto"/>
            </w:pPr>
            <w:r>
              <w:rPr>
                <w:rFonts w:ascii="Calibri" w:hAnsi="Calibri"/>
                <w:b w:val="0"/>
                <w:i w:val="0"/>
                <w:color w:val="1F2937"/>
                <w:sz w:val="19"/>
              </w:rPr>
              <w:t>src/middlewares/bcryptMiddleware.js -&gt; comparePassword</w:t>
            </w:r>
          </w:p>
        </w:tc>
        <w:tc>
          <w:tcPr>
            <w:tcW w:type="dxa" w:w="3816"/>
          </w:tcPr>
          <w:p>
            <w:pPr>
              <w:spacing w:before="0" w:after="0" w:line="269" w:lineRule="auto"/>
            </w:pPr>
            <w:r>
              <w:rPr>
                <w:rFonts w:ascii="Calibri" w:hAnsi="Calibri"/>
                <w:b w:val="0"/>
                <w:i w:val="0"/>
                <w:color w:val="1F2937"/>
                <w:sz w:val="19"/>
              </w:rPr>
              <w:t>bcrypt.compare checks the supplied password against the stored hash.</w:t>
            </w:r>
          </w:p>
        </w:tc>
      </w:tr>
      <w:tr>
        <w:trPr>
          <w:cantSplit/>
        </w:trPr>
        <w:tc>
          <w:tcPr>
            <w:tcW w:type="dxa" w:w="1512"/>
          </w:tcPr>
          <w:p>
            <w:pPr>
              <w:spacing w:before="0" w:after="0" w:line="269" w:lineRule="auto"/>
            </w:pPr>
            <w:r>
              <w:rPr>
                <w:rFonts w:ascii="Calibri" w:hAnsi="Calibri"/>
                <w:b w:val="0"/>
                <w:i w:val="0"/>
                <w:color w:val="1F2937"/>
                <w:sz w:val="19"/>
              </w:rPr>
              <w:t>Token issue</w:t>
            </w:r>
          </w:p>
        </w:tc>
        <w:tc>
          <w:tcPr>
            <w:tcW w:type="dxa" w:w="4032"/>
          </w:tcPr>
          <w:p>
            <w:pPr>
              <w:spacing w:before="0" w:after="0" w:line="269" w:lineRule="auto"/>
            </w:pPr>
            <w:r>
              <w:rPr>
                <w:rFonts w:ascii="Calibri" w:hAnsi="Calibri"/>
                <w:b w:val="0"/>
                <w:i w:val="0"/>
                <w:color w:val="1F2937"/>
                <w:sz w:val="19"/>
              </w:rPr>
              <w:t>src/middlewares/jwtMiddleware.js -&gt; generateToken/sendToken</w:t>
            </w:r>
          </w:p>
        </w:tc>
        <w:tc>
          <w:tcPr>
            <w:tcW w:type="dxa" w:w="3816"/>
          </w:tcPr>
          <w:p>
            <w:pPr>
              <w:spacing w:before="0" w:after="0" w:line="269" w:lineRule="auto"/>
            </w:pPr>
            <w:r>
              <w:rPr>
                <w:rFonts w:ascii="Calibri" w:hAnsi="Calibri"/>
                <w:b w:val="0"/>
                <w:i w:val="0"/>
                <w:color w:val="1F2937"/>
                <w:sz w:val="19"/>
              </w:rPr>
              <w:t>jsonwebtoken signs a token containing userId and a timestamp using JWT_SECRET_KEY and expiry settings.</w:t>
            </w:r>
          </w:p>
        </w:tc>
      </w:tr>
      <w:tr>
        <w:trPr>
          <w:cantSplit/>
        </w:trPr>
        <w:tc>
          <w:tcPr>
            <w:tcW w:type="dxa" w:w="1512"/>
          </w:tcPr>
          <w:p>
            <w:pPr>
              <w:spacing w:before="0" w:after="0" w:line="269" w:lineRule="auto"/>
            </w:pPr>
            <w:r>
              <w:rPr>
                <w:rFonts w:ascii="Calibri" w:hAnsi="Calibri"/>
                <w:b w:val="0"/>
                <w:i w:val="0"/>
                <w:color w:val="1F2937"/>
                <w:sz w:val="19"/>
              </w:rPr>
              <w:t>Protected request</w:t>
            </w:r>
          </w:p>
        </w:tc>
        <w:tc>
          <w:tcPr>
            <w:tcW w:type="dxa" w:w="4032"/>
          </w:tcPr>
          <w:p>
            <w:pPr>
              <w:spacing w:before="0" w:after="0" w:line="269" w:lineRule="auto"/>
            </w:pPr>
            <w:r>
              <w:rPr>
                <w:rFonts w:ascii="Calibri" w:hAnsi="Calibri"/>
                <w:b w:val="0"/>
                <w:i w:val="0"/>
                <w:color w:val="1F2937"/>
                <w:sz w:val="19"/>
              </w:rPr>
              <w:t>frontend/js/lib/api.js -&gt; authedFetch</w:t>
            </w:r>
          </w:p>
        </w:tc>
        <w:tc>
          <w:tcPr>
            <w:tcW w:type="dxa" w:w="3816"/>
          </w:tcPr>
          <w:p>
            <w:pPr>
              <w:spacing w:before="0" w:after="0" w:line="269" w:lineRule="auto"/>
            </w:pPr>
            <w:r>
              <w:rPr>
                <w:rFonts w:ascii="Calibri" w:hAnsi="Calibri"/>
                <w:b w:val="0"/>
                <w:i w:val="0"/>
                <w:color w:val="1F2937"/>
                <w:sz w:val="19"/>
              </w:rPr>
              <w:t>The browser sends Authorization: Bearer &lt;token&gt;.</w:t>
            </w:r>
          </w:p>
        </w:tc>
      </w:tr>
      <w:tr>
        <w:trPr>
          <w:cantSplit/>
        </w:trPr>
        <w:tc>
          <w:tcPr>
            <w:tcW w:type="dxa" w:w="1512"/>
          </w:tcPr>
          <w:p>
            <w:pPr>
              <w:spacing w:before="0" w:after="0" w:line="269" w:lineRule="auto"/>
            </w:pPr>
            <w:r>
              <w:rPr>
                <w:rFonts w:ascii="Calibri" w:hAnsi="Calibri"/>
                <w:b w:val="0"/>
                <w:i w:val="0"/>
                <w:color w:val="1F2937"/>
                <w:sz w:val="19"/>
              </w:rPr>
              <w:t>Token verify</w:t>
            </w:r>
          </w:p>
        </w:tc>
        <w:tc>
          <w:tcPr>
            <w:tcW w:type="dxa" w:w="4032"/>
          </w:tcPr>
          <w:p>
            <w:pPr>
              <w:spacing w:before="0" w:after="0" w:line="269" w:lineRule="auto"/>
            </w:pPr>
            <w:r>
              <w:rPr>
                <w:rFonts w:ascii="Calibri" w:hAnsi="Calibri"/>
                <w:b w:val="0"/>
                <w:i w:val="0"/>
                <w:color w:val="1F2937"/>
                <w:sz w:val="19"/>
              </w:rPr>
              <w:t>jwtMiddleware.js -&gt; verifyToken</w:t>
            </w:r>
          </w:p>
        </w:tc>
        <w:tc>
          <w:tcPr>
            <w:tcW w:type="dxa" w:w="3816"/>
          </w:tcPr>
          <w:p>
            <w:pPr>
              <w:spacing w:before="0" w:after="0" w:line="269" w:lineRule="auto"/>
            </w:pPr>
            <w:r>
              <w:rPr>
                <w:rFonts w:ascii="Calibri" w:hAnsi="Calibri"/>
                <w:b w:val="0"/>
                <w:i w:val="0"/>
                <w:color w:val="1F2937"/>
                <w:sz w:val="19"/>
              </w:rPr>
              <w:t>The server rejects missing/malformed/invalid/expired tokens with 401, then sets res.locals.userId.</w:t>
            </w:r>
          </w:p>
        </w:tc>
      </w:tr>
      <w:tr>
        <w:trPr>
          <w:cantSplit/>
        </w:trPr>
        <w:tc>
          <w:tcPr>
            <w:tcW w:type="dxa" w:w="1512"/>
          </w:tcPr>
          <w:p>
            <w:pPr>
              <w:spacing w:before="0" w:after="0" w:line="269" w:lineRule="auto"/>
            </w:pPr>
            <w:r>
              <w:rPr>
                <w:rFonts w:ascii="Calibri" w:hAnsi="Calibri"/>
                <w:b w:val="0"/>
                <w:i w:val="0"/>
                <w:color w:val="1F2937"/>
                <w:sz w:val="19"/>
              </w:rPr>
              <w:t>Current user</w:t>
            </w:r>
          </w:p>
        </w:tc>
        <w:tc>
          <w:tcPr>
            <w:tcW w:type="dxa" w:w="4032"/>
          </w:tcPr>
          <w:p>
            <w:pPr>
              <w:spacing w:before="0" w:after="0" w:line="269" w:lineRule="auto"/>
            </w:pPr>
            <w:r>
              <w:rPr>
                <w:rFonts w:ascii="Calibri" w:hAnsi="Calibri"/>
                <w:b w:val="0"/>
                <w:i w:val="0"/>
                <w:color w:val="1F2937"/>
                <w:sz w:val="19"/>
              </w:rPr>
              <w:t>src/controllers/meController.js -&gt; loadCurrentUser</w:t>
            </w:r>
          </w:p>
        </w:tc>
        <w:tc>
          <w:tcPr>
            <w:tcW w:type="dxa" w:w="3816"/>
          </w:tcPr>
          <w:p>
            <w:pPr>
              <w:spacing w:before="0" w:after="0" w:line="269" w:lineRule="auto"/>
            </w:pPr>
            <w:r>
              <w:rPr>
                <w:rFonts w:ascii="Calibri" w:hAnsi="Calibri"/>
                <w:b w:val="0"/>
                <w:i w:val="0"/>
                <w:color w:val="1F2937"/>
                <w:sz w:val="19"/>
              </w:rPr>
              <w:t>The server loads the user from the database and attaches the public record to req.user.</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const authHeader = req.headers.authorization;</w:t>
              <w:br/>
              <w:t>if (!authHeader || !authHeader.startsWith('Bearer ')) return res.status(401).json({ error: 'Invalid token' });</w:t>
              <w:br/>
              <w:br/>
              <w:t>jwt.verify(token, secretKey, callback);</w:t>
              <w:br/>
              <w:t>res.locals.userId = decoded.userId;</w:t>
            </w:r>
          </w:p>
        </w:tc>
      </w:tr>
    </w:tbl>
    <w:p>
      <w:pPr>
        <w:spacing w:after="40"/>
      </w:pPr>
    </w:p>
    <w:p>
      <w:pPr>
        <w:pStyle w:val="Heading2"/>
        <w:keepNext/>
      </w:pPr>
      <w:r>
        <w:rPr>
          <w:rFonts w:ascii="Calibri" w:hAnsi="Calibri"/>
          <w:b/>
          <w:i w:val="0"/>
          <w:color w:val="2E74B5"/>
          <w:sz w:val="26"/>
        </w:rPr>
        <w:t>Authentication versus authorisation</w:t>
      </w:r>
    </w:p>
    <w:p>
      <w:pPr>
        <w:pStyle w:val="ListBullet"/>
        <w:spacing w:before="0" w:after="80" w:line="300" w:lineRule="auto"/>
      </w:pPr>
      <w:r>
        <w:rPr>
          <w:rFonts w:ascii="Calibri" w:hAnsi="Calibri"/>
          <w:b w:val="0"/>
          <w:i w:val="0"/>
          <w:color w:val="1F2937"/>
          <w:sz w:val="22"/>
        </w:rPr>
        <w:t>Authentication asks: who is this user? JWT verification identifies the user ID.</w:t>
      </w:r>
    </w:p>
    <w:p>
      <w:pPr>
        <w:pStyle w:val="ListBullet"/>
        <w:spacing w:before="0" w:after="80" w:line="300" w:lineRule="auto"/>
      </w:pPr>
      <w:r>
        <w:rPr>
          <w:rFonts w:ascii="Calibri" w:hAnsi="Calibri"/>
          <w:b w:val="0"/>
          <w:i w:val="0"/>
          <w:color w:val="1F2937"/>
          <w:sz w:val="22"/>
        </w:rPr>
        <w:t>Authorisation asks: is this user allowed to change this record? The /api/me gameplay routes use the verified token owner. Generic user-items and raft-upgrades CRUD still needs stronger ownership checks; see the attention flags section.</w:t>
      </w:r>
    </w:p>
    <w:p>
      <w:pPr>
        <w:pStyle w:val="Heading2"/>
        <w:keepNext/>
      </w:pPr>
      <w:r>
        <w:rPr>
          <w:rFonts w:ascii="Calibri" w:hAnsi="Calibri"/>
          <w:b/>
          <w:i w:val="0"/>
          <w:color w:val="2E74B5"/>
          <w:sz w:val="26"/>
        </w:rPr>
        <w:t>What happens when the token expires</w:t>
      </w:r>
    </w:p>
    <w:p>
      <w:pPr>
        <w:pStyle w:val="ListBullet"/>
        <w:spacing w:before="0" w:after="80" w:line="300" w:lineRule="auto"/>
      </w:pPr>
      <w:r>
        <w:rPr>
          <w:rFonts w:ascii="Calibri" w:hAnsi="Calibri"/>
          <w:b w:val="0"/>
          <w:i w:val="0"/>
          <w:color w:val="1F2937"/>
          <w:sz w:val="22"/>
        </w:rPr>
        <w:t>The API returns 401 from verifyToken.</w:t>
      </w:r>
    </w:p>
    <w:p>
      <w:pPr>
        <w:pStyle w:val="ListBullet"/>
        <w:spacing w:before="0" w:after="80" w:line="300" w:lineRule="auto"/>
      </w:pPr>
      <w:r>
        <w:rPr>
          <w:rFonts w:ascii="Calibri" w:hAnsi="Calibri"/>
          <w:b w:val="0"/>
          <w:i w:val="0"/>
          <w:color w:val="1F2937"/>
          <w:sz w:val="22"/>
        </w:rPr>
        <w:t>authStore.api sees the 401, clears cc_token and cc_user from localStorage, and notifies subscribers.</w:t>
      </w:r>
    </w:p>
    <w:p>
      <w:pPr>
        <w:pStyle w:val="ListBullet"/>
        <w:spacing w:before="0" w:after="80" w:line="300" w:lineRule="auto"/>
      </w:pPr>
      <w:r>
        <w:rPr>
          <w:rFonts w:ascii="Calibri" w:hAnsi="Calibri"/>
          <w:b w:val="0"/>
          <w:i w:val="0"/>
          <w:color w:val="1F2937"/>
          <w:sz w:val="22"/>
        </w:rPr>
        <w:t>createPageApp observes auth state. Protected pages redirect to /login.html when the session is no longer authenticated.</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4EE" w:val="clear"/>
          </w:tcPr>
          <w:p>
            <w:pPr>
              <w:spacing w:before="0" w:after="60" w:line="276" w:lineRule="auto"/>
            </w:pPr>
            <w:r>
              <w:rPr>
                <w:rFonts w:ascii="Calibri" w:hAnsi="Calibri"/>
                <w:b/>
                <w:i w:val="0"/>
                <w:color w:val="1F6B4F"/>
                <w:sz w:val="18"/>
              </w:rPr>
              <w:t xml:space="preserve">SECURITY EVIDENCE TO SHOW  </w:t>
            </w:r>
            <w:r>
              <w:rPr>
                <w:rFonts w:ascii="Calibri" w:hAnsi="Calibri"/>
                <w:b w:val="0"/>
                <w:i w:val="0"/>
                <w:color w:val="1F2937"/>
                <w:sz w:val="21"/>
              </w:rPr>
              <w:t>The password hash is only selected in the authentication lookup. Normal public user selections use publicUserFields, which excludes password. Login returns a token, then the frontend calls GET /api/me to load the public current-user record.</w:t>
            </w:r>
          </w:p>
        </w:tc>
      </w:tr>
    </w:tbl>
    <w:p>
      <w:pPr>
        <w:spacing w:after="40"/>
      </w:pPr>
    </w:p>
    <w:p>
      <w:pPr>
        <w:pStyle w:val="Heading1"/>
        <w:keepNext/>
      </w:pPr>
      <w:r>
        <w:rPr>
          <w:rFonts w:ascii="Calibri" w:hAnsi="Calibri"/>
          <w:b/>
          <w:i w:val="0"/>
          <w:color w:val="2E74B5"/>
          <w:sz w:val="32"/>
        </w:rPr>
        <w:t>6. Bcrypt password hashing and password safety</w:t>
      </w:r>
    </w:p>
    <w:p>
      <w:pPr>
        <w:pStyle w:val="Heading2"/>
        <w:keepNext/>
      </w:pPr>
      <w:r>
        <w:rPr>
          <w:rFonts w:ascii="Calibri" w:hAnsi="Calibri"/>
          <w:b/>
          <w:i w:val="0"/>
          <w:color w:val="2E74B5"/>
          <w:sz w:val="26"/>
        </w:rPr>
        <w:t>Registration</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POST /api/auth/register</w:t>
              <w:br/>
              <w:t>{ "username": "NewSurvivor", "password": "plaintext-from-form" }</w:t>
              <w:br/>
              <w:br/>
              <w:t>req.body.password -&gt; bcrypt.hash(password, 10) -&gt; res.locals.hash -&gt; insertUser({ username, password: res.locals.hash })</w:t>
            </w:r>
          </w:p>
        </w:tc>
      </w:tr>
    </w:tbl>
    <w:p>
      <w:pPr>
        <w:spacing w:after="40"/>
      </w:pPr>
    </w:p>
    <w:p>
      <w:pPr>
        <w:spacing w:before="0" w:after="120" w:line="300" w:lineRule="auto"/>
      </w:pPr>
      <w:r>
        <w:rPr>
          <w:rFonts w:ascii="Calibri" w:hAnsi="Calibri"/>
          <w:b w:val="0"/>
          <w:i w:val="0"/>
          <w:color w:val="1F2937"/>
          <w:sz w:val="22"/>
        </w:rPr>
        <w:t>The browser necessarily sends the password as form data in the registration/login request. The important security rule is that the backend never stores that plaintext value. It stores the bcrypt output, which includes the salt information needed for future comparison.</w:t>
      </w:r>
    </w:p>
    <w:p>
      <w:pPr>
        <w:pStyle w:val="Heading2"/>
        <w:keepNext/>
      </w:pPr>
      <w:r>
        <w:rPr>
          <w:rFonts w:ascii="Calibri" w:hAnsi="Calibri"/>
          <w:b/>
          <w:i w:val="0"/>
          <w:color w:val="2E74B5"/>
          <w:sz w:val="26"/>
        </w:rPr>
        <w:t>Login</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findUserByUsername(username) -&gt; stored password hash</w:t>
              <w:br/>
              <w:t>bcrypt.compare(req.body.password, res.locals.hash) -&gt; true/false</w:t>
              <w:br/>
              <w:t>true -&gt; next() -&gt; JWT generation</w:t>
              <w:br/>
              <w:t>false -&gt; 401 Wrong password</w:t>
            </w:r>
          </w:p>
        </w:tc>
      </w:tr>
    </w:tbl>
    <w:p>
      <w:pPr>
        <w:spacing w:after="40"/>
      </w:pPr>
    </w:p>
    <w:p>
      <w:pPr>
        <w:pStyle w:val="Heading2"/>
        <w:keepNext/>
      </w:pPr>
      <w:r>
        <w:rPr>
          <w:rFonts w:ascii="Calibri" w:hAnsi="Calibri"/>
          <w:b/>
          <w:i w:val="0"/>
          <w:color w:val="2E74B5"/>
          <w:sz w:val="26"/>
        </w:rPr>
        <w:t>Why publicUserFields matters</w:t>
      </w:r>
    </w:p>
    <w:p>
      <w:pPr>
        <w:spacing w:before="0" w:after="120" w:line="300" w:lineRule="auto"/>
      </w:pPr>
      <w:r>
        <w:rPr>
          <w:rFonts w:ascii="Calibri" w:hAnsi="Calibri"/>
          <w:b w:val="0"/>
          <w:i w:val="0"/>
          <w:color w:val="1F2937"/>
          <w:sz w:val="22"/>
        </w:rPr>
        <w:t>src/models/userModel.js defines publicUserFields with user_id, username, materials, raft_size, and lastLogin. It intentionally excludes password. findUserByUsername is the special authentication query that includes the hash, and its comments state that only the auth flow should call it.</w:t>
      </w:r>
    </w:p>
    <w:p>
      <w:pPr>
        <w:pStyle w:val="Heading2"/>
        <w:keepNext/>
      </w:pPr>
      <w:r>
        <w:rPr>
          <w:rFonts w:ascii="Calibri" w:hAnsi="Calibri"/>
          <w:b/>
          <w:i w:val="0"/>
          <w:color w:val="2E74B5"/>
          <w:sz w:val="26"/>
        </w:rPr>
        <w:t>Bcrypt checks for the browser recording</w:t>
      </w:r>
    </w:p>
    <w:p>
      <w:pPr>
        <w:pStyle w:val="ListBullet"/>
        <w:spacing w:before="0" w:after="80" w:line="300" w:lineRule="auto"/>
      </w:pPr>
      <w:r>
        <w:rPr>
          <w:rFonts w:ascii="Calibri" w:hAnsi="Calibri"/>
          <w:b w:val="0"/>
          <w:i w:val="0"/>
          <w:color w:val="1F2937"/>
          <w:sz w:val="22"/>
        </w:rPr>
        <w:t>In Network, inspect the register request body to show the frontend sent username/password. Do not record or share a real password beyond your own demo account.</w:t>
      </w:r>
    </w:p>
    <w:p>
      <w:pPr>
        <w:pStyle w:val="ListBullet"/>
        <w:spacing w:before="0" w:after="80" w:line="300" w:lineRule="auto"/>
      </w:pPr>
      <w:r>
        <w:rPr>
          <w:rFonts w:ascii="Calibri" w:hAnsi="Calibri"/>
          <w:b w:val="0"/>
          <w:i w:val="0"/>
          <w:color w:val="1F2937"/>
          <w:sz w:val="22"/>
        </w:rPr>
        <w:t>Inspect the register response and the GET /api/me response. Neither should contain password.</w:t>
      </w:r>
    </w:p>
    <w:p>
      <w:pPr>
        <w:pStyle w:val="ListBullet"/>
        <w:spacing w:before="0" w:after="80" w:line="300" w:lineRule="auto"/>
      </w:pPr>
      <w:r>
        <w:rPr>
          <w:rFonts w:ascii="Calibri" w:hAnsi="Calibri"/>
          <w:b w:val="0"/>
          <w:i w:val="0"/>
          <w:color w:val="1F2937"/>
          <w:sz w:val="22"/>
        </w:rPr>
        <w:t>Use Drizzle Studio or a safe database view to show that the stored password is a bcrypt hash, not password123 or another plaintext value.</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FDECEC" w:val="clear"/>
          </w:tcPr>
          <w:p>
            <w:pPr>
              <w:spacing w:before="0" w:after="60" w:line="276" w:lineRule="auto"/>
            </w:pPr>
            <w:r>
              <w:rPr>
                <w:rFonts w:ascii="Calibri" w:hAnsi="Calibri"/>
                <w:b/>
                <w:i w:val="0"/>
                <w:color w:val="9B1C1C"/>
                <w:sz w:val="18"/>
              </w:rPr>
              <w:t xml:space="preserve">ATTENTION POINT  </w:t>
            </w:r>
            <w:r>
              <w:rPr>
                <w:rFonts w:ascii="Calibri" w:hAnsi="Calibri"/>
                <w:b w:val="0"/>
                <w:i w:val="0"/>
                <w:color w:val="1F2937"/>
                <w:sz w:val="21"/>
              </w:rPr>
              <w:t>bcryptMiddleware.js currently serialises the raw bcrypt error object in a 500 response. The normal success and wrong-password flows are understandable, but a production-quality implementation should return a safe generic internal-error response instead of exposing library error details.</w:t>
            </w:r>
          </w:p>
        </w:tc>
      </w:tr>
    </w:tbl>
    <w:p>
      <w:pPr>
        <w:spacing w:after="40"/>
      </w:pPr>
    </w:p>
    <w:p>
      <w:pPr>
        <w:pStyle w:val="Heading1"/>
        <w:keepNext/>
      </w:pPr>
      <w:r>
        <w:rPr>
          <w:rFonts w:ascii="Calibri" w:hAnsi="Calibri"/>
          <w:b/>
          <w:i w:val="0"/>
          <w:color w:val="2E74B5"/>
          <w:sz w:val="32"/>
        </w:rPr>
        <w:t>7. Fetch API and frontend-backend communication</w:t>
      </w:r>
    </w:p>
    <w:p>
      <w:pPr>
        <w:pStyle w:val="Heading2"/>
        <w:keepNext/>
      </w:pPr>
      <w:r>
        <w:rPr>
          <w:rFonts w:ascii="Calibri" w:hAnsi="Calibri"/>
          <w:b/>
          <w:i w:val="0"/>
          <w:color w:val="2E74B5"/>
          <w:sz w:val="26"/>
        </w:rPr>
        <w:t>The API wrapper</w:t>
      </w:r>
    </w:p>
    <w:p>
      <w:pPr>
        <w:spacing w:before="0" w:after="120" w:line="300" w:lineRule="auto"/>
      </w:pPr>
      <w:r>
        <w:rPr>
          <w:rFonts w:ascii="Calibri" w:hAnsi="Calibri"/>
          <w:b w:val="0"/>
          <w:i w:val="0"/>
          <w:color w:val="1F2937"/>
          <w:sz w:val="22"/>
        </w:rPr>
        <w:t>frontend/js/lib/api.js is the network layer. It keeps pages from repeating fetch configuration and response handling. The main functions are loginRequest, registerRequest, fetchCurrentUser, and authedFetch.</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export const authedFetch = async (path, token, { method = 'GET', body } = {}) =&gt; {</w:t>
              <w:br/>
              <w:t xml:space="preserve">  const headers = { Authorization: `Bearer ${token}` };</w:t>
              <w:br/>
              <w:t xml:space="preserve">  if (body !== undefined) headers['Content-Type'] = 'application/json';</w:t>
              <w:br/>
              <w:t xml:space="preserve">  const response = await fetch(path, { method, headers, body: body !== undefined ? JSON.stringify(body) : undefined });</w:t>
              <w:br/>
              <w:t xml:space="preserve">  const data = response.status === 204 ? null : await response.json();</w:t>
              <w:br/>
              <w:t xml:space="preserve">  return { ok: response.ok, status: response.status, data };</w:t>
              <w:br/>
              <w:t>};</w:t>
            </w:r>
          </w:p>
        </w:tc>
      </w:tr>
    </w:tbl>
    <w:p>
      <w:pPr>
        <w:spacing w:after="40"/>
      </w:pPr>
    </w:p>
    <w:p>
      <w:pPr>
        <w:pStyle w:val="ListBullet"/>
        <w:spacing w:before="0" w:after="80" w:line="300" w:lineRule="auto"/>
      </w:pPr>
      <w:r>
        <w:rPr>
          <w:rFonts w:ascii="Calibri" w:hAnsi="Calibri"/>
          <w:b w:val="0"/>
          <w:i w:val="0"/>
          <w:color w:val="1F2937"/>
          <w:sz w:val="22"/>
        </w:rPr>
        <w:t>response.ok is true for 2xx statuses. Always inspect it before assuming the action succeeded.</w:t>
      </w:r>
    </w:p>
    <w:p>
      <w:pPr>
        <w:pStyle w:val="ListBullet"/>
        <w:spacing w:before="0" w:after="80" w:line="300" w:lineRule="auto"/>
      </w:pPr>
      <w:r>
        <w:rPr>
          <w:rFonts w:ascii="Calibri" w:hAnsi="Calibri"/>
          <w:b w:val="0"/>
          <w:i w:val="0"/>
          <w:color w:val="1F2937"/>
          <w:sz w:val="22"/>
        </w:rPr>
        <w:t>status is preserved so the frontend can react specifically to 401, 404, 409, 429, or 500.</w:t>
      </w:r>
    </w:p>
    <w:p>
      <w:pPr>
        <w:pStyle w:val="ListBullet"/>
        <w:spacing w:before="0" w:after="80" w:line="300" w:lineRule="auto"/>
      </w:pPr>
      <w:r>
        <w:rPr>
          <w:rFonts w:ascii="Calibri" w:hAnsi="Calibri"/>
          <w:b w:val="0"/>
          <w:i w:val="0"/>
          <w:color w:val="1F2937"/>
          <w:sz w:val="22"/>
        </w:rPr>
        <w:t>extractErrorMessage supports the backend shapes { error: { message } }, { message }, and { error }.</w:t>
      </w:r>
    </w:p>
    <w:p>
      <w:pPr>
        <w:pStyle w:val="ListBullet"/>
        <w:spacing w:before="0" w:after="80" w:line="300" w:lineRule="auto"/>
      </w:pPr>
      <w:r>
        <w:rPr>
          <w:rFonts w:ascii="Calibri" w:hAnsi="Calibri"/>
          <w:b w:val="0"/>
          <w:i w:val="0"/>
          <w:color w:val="1F2937"/>
          <w:sz w:val="22"/>
        </w:rPr>
        <w:t>The wrapper logs request start, response status, request ID, and duration. This is useful in Console and makes server logs easier to match.</w:t>
      </w:r>
    </w:p>
    <w:p>
      <w:pPr>
        <w:pStyle w:val="Heading2"/>
        <w:keepNext/>
      </w:pPr>
      <w:r>
        <w:rPr>
          <w:rFonts w:ascii="Calibri" w:hAnsi="Calibri"/>
          <w:b/>
          <w:i w:val="0"/>
          <w:color w:val="2E74B5"/>
          <w:sz w:val="26"/>
        </w:rPr>
        <w:t>How authStore sits above Fetch</w:t>
      </w:r>
    </w:p>
    <w:p>
      <w:pPr>
        <w:pStyle w:val="ListBullet"/>
        <w:spacing w:before="0" w:after="80" w:line="300" w:lineRule="auto"/>
      </w:pPr>
      <w:r>
        <w:rPr>
          <w:rFonts w:ascii="Calibri" w:hAnsi="Calibri"/>
          <w:b w:val="0"/>
          <w:i w:val="0"/>
          <w:color w:val="1F2937"/>
          <w:sz w:val="22"/>
        </w:rPr>
        <w:t>createAuthStore keeps the current session in memory and persists cc_token/cc_user in localStorage.</w:t>
      </w:r>
    </w:p>
    <w:p>
      <w:pPr>
        <w:pStyle w:val="ListBullet"/>
        <w:spacing w:before="0" w:after="80" w:line="300" w:lineRule="auto"/>
      </w:pPr>
      <w:r>
        <w:rPr>
          <w:rFonts w:ascii="Calibri" w:hAnsi="Calibri"/>
          <w:b w:val="0"/>
          <w:i w:val="0"/>
          <w:color w:val="1F2937"/>
          <w:sz w:val="22"/>
        </w:rPr>
        <w:t>login calls POST /api/auth/login, then calls GET /api/me using the returned token, then stores both token and public user data.</w:t>
      </w:r>
    </w:p>
    <w:p>
      <w:pPr>
        <w:pStyle w:val="ListBullet"/>
        <w:spacing w:before="0" w:after="80" w:line="300" w:lineRule="auto"/>
      </w:pPr>
      <w:r>
        <w:rPr>
          <w:rFonts w:ascii="Calibri" w:hAnsi="Calibri"/>
          <w:b w:val="0"/>
          <w:i w:val="0"/>
          <w:color w:val="1F2937"/>
          <w:sz w:val="22"/>
        </w:rPr>
        <w:t>api(path, options) refuses to make a protected request when no token exists and centralises 401 logout handling.</w:t>
      </w:r>
    </w:p>
    <w:p>
      <w:pPr>
        <w:pStyle w:val="ListBullet"/>
        <w:spacing w:before="0" w:after="80" w:line="300" w:lineRule="auto"/>
      </w:pPr>
      <w:r>
        <w:rPr>
          <w:rFonts w:ascii="Calibri" w:hAnsi="Calibri"/>
          <w:b w:val="0"/>
          <w:i w:val="0"/>
          <w:color w:val="1F2937"/>
          <w:sz w:val="22"/>
        </w:rPr>
        <w:t>Pages therefore ask authStore for state instead of manually attaching the token in every click handler.</w:t>
      </w:r>
    </w:p>
    <w:p>
      <w:pPr>
        <w:pStyle w:val="Heading2"/>
        <w:keepNext/>
      </w:pPr>
      <w:r>
        <w:rPr>
          <w:rFonts w:ascii="Calibri" w:hAnsi="Calibri"/>
          <w:b/>
          <w:i w:val="0"/>
          <w:color w:val="2E74B5"/>
          <w:sz w:val="26"/>
        </w:rPr>
        <w:t>Dynamic data examples</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3960"/>
        <w:gridCol w:w="3600"/>
      </w:tblGrid>
      <w:tr>
        <w:trPr>
          <w:tblHeader w:val="true"/>
          <w:cantSplit/>
        </w:trPr>
        <w:tc>
          <w:tcPr>
            <w:tcW w:type="dxa" w:w="180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UI action</w:t>
            </w:r>
          </w:p>
        </w:tc>
        <w:tc>
          <w:tcPr>
            <w:tcW w:type="dxa" w:w="396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Frontend request</w:t>
            </w:r>
          </w:p>
        </w:tc>
        <w:tc>
          <w:tcPr>
            <w:tcW w:type="dxa" w:w="360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Server result used by the UI</w:t>
            </w:r>
          </w:p>
        </w:tc>
      </w:tr>
      <w:tr>
        <w:trPr>
          <w:cantSplit/>
        </w:trPr>
        <w:tc>
          <w:tcPr>
            <w:tcW w:type="dxa" w:w="1800"/>
          </w:tcPr>
          <w:p>
            <w:pPr>
              <w:spacing w:before="0" w:after="0" w:line="269" w:lineRule="auto"/>
            </w:pPr>
            <w:r>
              <w:rPr>
                <w:rFonts w:ascii="Calibri" w:hAnsi="Calibri"/>
                <w:b w:val="0"/>
                <w:i w:val="0"/>
                <w:color w:val="1F2937"/>
                <w:sz w:val="19"/>
              </w:rPr>
              <w:t>Open Camp</w:t>
            </w:r>
          </w:p>
        </w:tc>
        <w:tc>
          <w:tcPr>
            <w:tcW w:type="dxa" w:w="3960"/>
          </w:tcPr>
          <w:p>
            <w:pPr>
              <w:spacing w:before="0" w:after="0" w:line="269" w:lineRule="auto"/>
            </w:pPr>
            <w:r>
              <w:rPr>
                <w:rFonts w:ascii="Calibri" w:hAnsi="Calibri"/>
                <w:b w:val="0"/>
                <w:i w:val="0"/>
                <w:color w:val="1F2937"/>
                <w:sz w:val="19"/>
              </w:rPr>
              <w:t>GET /api/me/status, /api/me/inventory, /api/item-types, /api/me/quests</w:t>
            </w:r>
          </w:p>
        </w:tc>
        <w:tc>
          <w:tcPr>
            <w:tcW w:type="dxa" w:w="3600"/>
          </w:tcPr>
          <w:p>
            <w:pPr>
              <w:spacing w:before="0" w:after="0" w:line="269" w:lineRule="auto"/>
            </w:pPr>
            <w:r>
              <w:rPr>
                <w:rFonts w:ascii="Calibri" w:hAnsi="Calibri"/>
                <w:b w:val="0"/>
                <w:i w:val="0"/>
                <w:color w:val="1F2937"/>
                <w:sz w:val="19"/>
              </w:rPr>
              <w:t>Materials, raft size, installed upgrades, inventory, recipes, and quest board.</w:t>
            </w:r>
          </w:p>
        </w:tc>
      </w:tr>
      <w:tr>
        <w:trPr>
          <w:cantSplit/>
        </w:trPr>
        <w:tc>
          <w:tcPr>
            <w:tcW w:type="dxa" w:w="1800"/>
          </w:tcPr>
          <w:p>
            <w:pPr>
              <w:spacing w:before="0" w:after="0" w:line="269" w:lineRule="auto"/>
            </w:pPr>
            <w:r>
              <w:rPr>
                <w:rFonts w:ascii="Calibri" w:hAnsi="Calibri"/>
                <w:b w:val="0"/>
                <w:i w:val="0"/>
                <w:color w:val="1F2937"/>
                <w:sz w:val="19"/>
              </w:rPr>
              <w:t>Craft an item</w:t>
            </w:r>
          </w:p>
        </w:tc>
        <w:tc>
          <w:tcPr>
            <w:tcW w:type="dxa" w:w="3960"/>
          </w:tcPr>
          <w:p>
            <w:pPr>
              <w:spacing w:before="0" w:after="0" w:line="269" w:lineRule="auto"/>
            </w:pPr>
            <w:r>
              <w:rPr>
                <w:rFonts w:ascii="Calibri" w:hAnsi="Calibri"/>
                <w:b w:val="0"/>
                <w:i w:val="0"/>
                <w:color w:val="1F2937"/>
                <w:sz w:val="19"/>
              </w:rPr>
              <w:t>POST /api/me/craft with result_item_type_id</w:t>
            </w:r>
          </w:p>
        </w:tc>
        <w:tc>
          <w:tcPr>
            <w:tcW w:type="dxa" w:w="3600"/>
          </w:tcPr>
          <w:p>
            <w:pPr>
              <w:spacing w:before="0" w:after="0" w:line="269" w:lineRule="auto"/>
            </w:pPr>
            <w:r>
              <w:rPr>
                <w:rFonts w:ascii="Calibri" w:hAnsi="Calibri"/>
                <w:b w:val="0"/>
                <w:i w:val="0"/>
                <w:color w:val="1F2937"/>
                <w:sz w:val="19"/>
              </w:rPr>
              <w:t>Crafted item and refreshed inventory/status.</w:t>
            </w:r>
          </w:p>
        </w:tc>
      </w:tr>
      <w:tr>
        <w:trPr>
          <w:cantSplit/>
        </w:trPr>
        <w:tc>
          <w:tcPr>
            <w:tcW w:type="dxa" w:w="1800"/>
          </w:tcPr>
          <w:p>
            <w:pPr>
              <w:spacing w:before="0" w:after="0" w:line="269" w:lineRule="auto"/>
            </w:pPr>
            <w:r>
              <w:rPr>
                <w:rFonts w:ascii="Calibri" w:hAnsi="Calibri"/>
                <w:b w:val="0"/>
                <w:i w:val="0"/>
                <w:color w:val="1F2937"/>
                <w:sz w:val="19"/>
              </w:rPr>
              <w:t>Buy an upgrade</w:t>
            </w:r>
          </w:p>
        </w:tc>
        <w:tc>
          <w:tcPr>
            <w:tcW w:type="dxa" w:w="3960"/>
          </w:tcPr>
          <w:p>
            <w:pPr>
              <w:spacing w:before="0" w:after="0" w:line="269" w:lineRule="auto"/>
            </w:pPr>
            <w:r>
              <w:rPr>
                <w:rFonts w:ascii="Calibri" w:hAnsi="Calibri"/>
                <w:b w:val="0"/>
                <w:i w:val="0"/>
                <w:color w:val="1F2937"/>
                <w:sz w:val="19"/>
              </w:rPr>
              <w:t>POST /api/me/upgrade-raft with upgrade_type</w:t>
            </w:r>
          </w:p>
        </w:tc>
        <w:tc>
          <w:tcPr>
            <w:tcW w:type="dxa" w:w="3600"/>
          </w:tcPr>
          <w:p>
            <w:pPr>
              <w:spacing w:before="0" w:after="0" w:line="269" w:lineRule="auto"/>
            </w:pPr>
            <w:r>
              <w:rPr>
                <w:rFonts w:ascii="Calibri" w:hAnsi="Calibri"/>
                <w:b w:val="0"/>
                <w:i w:val="0"/>
                <w:color w:val="1F2937"/>
                <w:sz w:val="19"/>
              </w:rPr>
              <w:t>Updated materials, raft size, upgrade history, and refreshed 3D raft.</w:t>
            </w:r>
          </w:p>
        </w:tc>
      </w:tr>
      <w:tr>
        <w:trPr>
          <w:cantSplit/>
        </w:trPr>
        <w:tc>
          <w:tcPr>
            <w:tcW w:type="dxa" w:w="1800"/>
          </w:tcPr>
          <w:p>
            <w:pPr>
              <w:spacing w:before="0" w:after="0" w:line="269" w:lineRule="auto"/>
            </w:pPr>
            <w:r>
              <w:rPr>
                <w:rFonts w:ascii="Calibri" w:hAnsi="Calibri"/>
                <w:b w:val="0"/>
                <w:i w:val="0"/>
                <w:color w:val="1F2937"/>
                <w:sz w:val="19"/>
              </w:rPr>
              <w:t>Collect debris</w:t>
            </w:r>
          </w:p>
        </w:tc>
        <w:tc>
          <w:tcPr>
            <w:tcW w:type="dxa" w:w="3960"/>
          </w:tcPr>
          <w:p>
            <w:pPr>
              <w:spacing w:before="0" w:after="0" w:line="269" w:lineRule="auto"/>
            </w:pPr>
            <w:r>
              <w:rPr>
                <w:rFonts w:ascii="Calibri" w:hAnsi="Calibri"/>
                <w:b w:val="0"/>
                <w:i w:val="0"/>
                <w:color w:val="1F2937"/>
                <w:sz w:val="19"/>
              </w:rPr>
              <w:t>POST /api/me/debris/:debris_id/collect</w:t>
            </w:r>
          </w:p>
        </w:tc>
        <w:tc>
          <w:tcPr>
            <w:tcW w:type="dxa" w:w="3600"/>
          </w:tcPr>
          <w:p>
            <w:pPr>
              <w:spacing w:before="0" w:after="0" w:line="269" w:lineRule="auto"/>
            </w:pPr>
            <w:r>
              <w:rPr>
                <w:rFonts w:ascii="Calibri" w:hAnsi="Calibri"/>
                <w:b w:val="0"/>
                <w:i w:val="0"/>
                <w:color w:val="1F2937"/>
                <w:sz w:val="19"/>
              </w:rPr>
              <w:t>Materials/items gained, log message, and quest progress.</w:t>
            </w:r>
          </w:p>
        </w:tc>
      </w:tr>
      <w:tr>
        <w:trPr>
          <w:cantSplit/>
        </w:trPr>
        <w:tc>
          <w:tcPr>
            <w:tcW w:type="dxa" w:w="1800"/>
          </w:tcPr>
          <w:p>
            <w:pPr>
              <w:spacing w:before="0" w:after="0" w:line="269" w:lineRule="auto"/>
            </w:pPr>
            <w:r>
              <w:rPr>
                <w:rFonts w:ascii="Calibri" w:hAnsi="Calibri"/>
                <w:b w:val="0"/>
                <w:i w:val="0"/>
                <w:color w:val="1F2937"/>
                <w:sz w:val="19"/>
              </w:rPr>
              <w:t>Leaderboard</w:t>
            </w:r>
          </w:p>
        </w:tc>
        <w:tc>
          <w:tcPr>
            <w:tcW w:type="dxa" w:w="3960"/>
          </w:tcPr>
          <w:p>
            <w:pPr>
              <w:spacing w:before="0" w:after="0" w:line="269" w:lineRule="auto"/>
            </w:pPr>
            <w:r>
              <w:rPr>
                <w:rFonts w:ascii="Calibri" w:hAnsi="Calibri"/>
                <w:b w:val="0"/>
                <w:i w:val="0"/>
                <w:color w:val="1F2937"/>
                <w:sz w:val="19"/>
              </w:rPr>
              <w:t>GET /api/users/leaderboard</w:t>
            </w:r>
          </w:p>
        </w:tc>
        <w:tc>
          <w:tcPr>
            <w:tcW w:type="dxa" w:w="3600"/>
          </w:tcPr>
          <w:p>
            <w:pPr>
              <w:spacing w:before="0" w:after="0" w:line="269" w:lineRule="auto"/>
            </w:pPr>
            <w:r>
              <w:rPr>
                <w:rFonts w:ascii="Calibri" w:hAnsi="Calibri"/>
                <w:b w:val="0"/>
                <w:i w:val="0"/>
                <w:color w:val="1F2937"/>
                <w:sz w:val="19"/>
              </w:rPr>
              <w:t>Top five survivors sorted by raft size, materials, and username tie-break.</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2F8" w:val="clear"/>
          </w:tcPr>
          <w:p>
            <w:pPr>
              <w:spacing w:before="0" w:after="60" w:line="276" w:lineRule="auto"/>
            </w:pPr>
            <w:r>
              <w:rPr>
                <w:rFonts w:ascii="Calibri" w:hAnsi="Calibri"/>
                <w:b/>
                <w:i w:val="0"/>
                <w:color w:val="0B2545"/>
                <w:sz w:val="18"/>
              </w:rPr>
              <w:t xml:space="preserve">INTERVIEW WORDING  </w:t>
            </w:r>
            <w:r>
              <w:rPr>
                <w:rFonts w:ascii="Calibri" w:hAnsi="Calibri"/>
                <w:b w:val="0"/>
                <w:i w:val="0"/>
                <w:color w:val="1F2937"/>
                <w:sz w:val="21"/>
              </w:rPr>
              <w:t>Fetch is asynchronous because the browser must wait for the server. While it waits, the UI can show a loading state. Once the response arrives, the page updates from the returned data rather than guessing what the database contains.</w:t>
            </w:r>
          </w:p>
        </w:tc>
      </w:tr>
    </w:tbl>
    <w:p>
      <w:pPr>
        <w:spacing w:after="40"/>
      </w:pPr>
    </w:p>
    <w:p>
      <w:pPr>
        <w:pStyle w:val="Heading1"/>
        <w:keepNext/>
      </w:pPr>
      <w:r>
        <w:rPr>
          <w:rFonts w:ascii="Calibri" w:hAnsi="Calibri"/>
          <w:b/>
          <w:i w:val="0"/>
          <w:color w:val="2E74B5"/>
          <w:sz w:val="32"/>
        </w:rPr>
        <w:t>8. DOM, page structure, loading overlays, and frontend state</w:t>
      </w:r>
    </w:p>
    <w:p>
      <w:pPr>
        <w:pStyle w:val="Heading2"/>
        <w:keepNext/>
      </w:pPr>
      <w:r>
        <w:rPr>
          <w:rFonts w:ascii="Calibri" w:hAnsi="Calibri"/>
          <w:b/>
          <w:i w:val="0"/>
          <w:color w:val="2E74B5"/>
          <w:sz w:val="26"/>
        </w:rPr>
        <w:t>DOM notes</w:t>
      </w:r>
    </w:p>
    <w:p>
      <w:pPr>
        <w:pStyle w:val="ListBullet"/>
        <w:spacing w:before="0" w:after="80" w:line="300" w:lineRule="auto"/>
      </w:pPr>
      <w:r>
        <w:rPr>
          <w:rFonts w:ascii="Calibri" w:hAnsi="Calibri"/>
          <w:b w:val="0"/>
          <w:i w:val="0"/>
          <w:color w:val="1F2937"/>
          <w:sz w:val="22"/>
        </w:rPr>
        <w:t>DOM means Document Object Model: the browser represents the HTML document as objects that JavaScript can read and change.</w:t>
      </w:r>
    </w:p>
    <w:p>
      <w:pPr>
        <w:pStyle w:val="ListBullet"/>
        <w:spacing w:before="0" w:after="80" w:line="300" w:lineRule="auto"/>
      </w:pPr>
      <w:r>
        <w:rPr>
          <w:rFonts w:ascii="Calibri" w:hAnsi="Calibri"/>
          <w:b w:val="0"/>
          <w:i w:val="0"/>
          <w:color w:val="1F2937"/>
          <w:sz w:val="22"/>
        </w:rPr>
        <w:t>document.getElementById("root") selects the single element with that ID. An ID is intended to be unique on the page.</w:t>
      </w:r>
    </w:p>
    <w:p>
      <w:pPr>
        <w:pStyle w:val="ListBullet"/>
        <w:spacing w:before="0" w:after="80" w:line="300" w:lineRule="auto"/>
      </w:pPr>
      <w:r>
        <w:rPr>
          <w:rFonts w:ascii="Calibri" w:hAnsi="Calibri"/>
          <w:b w:val="0"/>
          <w:i w:val="0"/>
          <w:color w:val="1F2937"/>
          <w:sz w:val="22"/>
        </w:rPr>
        <w:t>A class such as .button or .panel can be reused across many elements. getElementsByClassName returns a live HTMLCollection, which behaves like an array-like collection but is not a normal JavaScript Array.</w:t>
      </w:r>
    </w:p>
    <w:p>
      <w:pPr>
        <w:pStyle w:val="ListBullet"/>
        <w:spacing w:before="0" w:after="80" w:line="300" w:lineRule="auto"/>
      </w:pPr>
      <w:r>
        <w:rPr>
          <w:rFonts w:ascii="Calibri" w:hAnsi="Calibri"/>
          <w:b w:val="0"/>
          <w:i w:val="0"/>
          <w:color w:val="1F2937"/>
          <w:sz w:val="22"/>
        </w:rPr>
        <w:t>Your current frontend also uses querySelector/querySelectorAll and data attributes such as data-action, data-station, data-demo, and data-profile-form.</w:t>
      </w:r>
    </w:p>
    <w:p>
      <w:pPr>
        <w:pStyle w:val="Heading2"/>
        <w:keepNext/>
      </w:pPr>
      <w:r>
        <w:rPr>
          <w:rFonts w:ascii="Calibri" w:hAnsi="Calibri"/>
          <w:b/>
          <w:i w:val="0"/>
          <w:color w:val="2E74B5"/>
          <w:sz w:val="26"/>
        </w:rPr>
        <w:t>Page entrypoints</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44"/>
        <w:gridCol w:w="3672"/>
        <w:gridCol w:w="3744"/>
      </w:tblGrid>
      <w:tr>
        <w:trPr>
          <w:tblHeader w:val="true"/>
          <w:cantSplit/>
        </w:trPr>
        <w:tc>
          <w:tcPr>
            <w:tcW w:type="dxa" w:w="194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HTML page</w:t>
            </w:r>
          </w:p>
        </w:tc>
        <w:tc>
          <w:tcPr>
            <w:tcW w:type="dxa" w:w="367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Entry module</w:t>
            </w:r>
          </w:p>
        </w:tc>
        <w:tc>
          <w:tcPr>
            <w:tcW w:type="dxa" w:w="374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Purpose</w:t>
            </w:r>
          </w:p>
        </w:tc>
      </w:tr>
      <w:tr>
        <w:trPr>
          <w:cantSplit/>
        </w:trPr>
        <w:tc>
          <w:tcPr>
            <w:tcW w:type="dxa" w:w="1944"/>
          </w:tcPr>
          <w:p>
            <w:pPr>
              <w:spacing w:before="0" w:after="0" w:line="269" w:lineRule="auto"/>
            </w:pPr>
            <w:r>
              <w:rPr>
                <w:rFonts w:ascii="Calibri" w:hAnsi="Calibri"/>
                <w:b w:val="0"/>
                <w:i w:val="0"/>
                <w:color w:val="1F2937"/>
                <w:sz w:val="19"/>
              </w:rPr>
              <w:t>login.html</w:t>
            </w:r>
          </w:p>
        </w:tc>
        <w:tc>
          <w:tcPr>
            <w:tcW w:type="dxa" w:w="3672"/>
          </w:tcPr>
          <w:p>
            <w:pPr>
              <w:spacing w:before="0" w:after="0" w:line="269" w:lineRule="auto"/>
            </w:pPr>
            <w:r>
              <w:rPr>
                <w:rFonts w:ascii="Calibri" w:hAnsi="Calibri"/>
                <w:b w:val="0"/>
                <w:i w:val="0"/>
                <w:color w:val="1F2937"/>
                <w:sz w:val="19"/>
              </w:rPr>
              <w:t>frontend/js/entries/login.js</w:t>
            </w:r>
          </w:p>
        </w:tc>
        <w:tc>
          <w:tcPr>
            <w:tcW w:type="dxa" w:w="3744"/>
          </w:tcPr>
          <w:p>
            <w:pPr>
              <w:spacing w:before="0" w:after="0" w:line="269" w:lineRule="auto"/>
            </w:pPr>
            <w:r>
              <w:rPr>
                <w:rFonts w:ascii="Calibri" w:hAnsi="Calibri"/>
                <w:b w:val="0"/>
                <w:i w:val="0"/>
                <w:color w:val="1F2937"/>
                <w:sz w:val="19"/>
              </w:rPr>
              <w:t>Public login form.</w:t>
            </w:r>
          </w:p>
        </w:tc>
      </w:tr>
      <w:tr>
        <w:trPr>
          <w:cantSplit/>
        </w:trPr>
        <w:tc>
          <w:tcPr>
            <w:tcW w:type="dxa" w:w="1944"/>
          </w:tcPr>
          <w:p>
            <w:pPr>
              <w:spacing w:before="0" w:after="0" w:line="269" w:lineRule="auto"/>
            </w:pPr>
            <w:r>
              <w:rPr>
                <w:rFonts w:ascii="Calibri" w:hAnsi="Calibri"/>
                <w:b w:val="0"/>
                <w:i w:val="0"/>
                <w:color w:val="1F2937"/>
                <w:sz w:val="19"/>
              </w:rPr>
              <w:t>register.html</w:t>
            </w:r>
          </w:p>
        </w:tc>
        <w:tc>
          <w:tcPr>
            <w:tcW w:type="dxa" w:w="3672"/>
          </w:tcPr>
          <w:p>
            <w:pPr>
              <w:spacing w:before="0" w:after="0" w:line="269" w:lineRule="auto"/>
            </w:pPr>
            <w:r>
              <w:rPr>
                <w:rFonts w:ascii="Calibri" w:hAnsi="Calibri"/>
                <w:b w:val="0"/>
                <w:i w:val="0"/>
                <w:color w:val="1F2937"/>
                <w:sz w:val="19"/>
              </w:rPr>
              <w:t>frontend/js/entries/register.js</w:t>
            </w:r>
          </w:p>
        </w:tc>
        <w:tc>
          <w:tcPr>
            <w:tcW w:type="dxa" w:w="3744"/>
          </w:tcPr>
          <w:p>
            <w:pPr>
              <w:spacing w:before="0" w:after="0" w:line="269" w:lineRule="auto"/>
            </w:pPr>
            <w:r>
              <w:rPr>
                <w:rFonts w:ascii="Calibri" w:hAnsi="Calibri"/>
                <w:b w:val="0"/>
                <w:i w:val="0"/>
                <w:color w:val="1F2937"/>
                <w:sz w:val="19"/>
              </w:rPr>
              <w:t>Public registration form.</w:t>
            </w:r>
          </w:p>
        </w:tc>
      </w:tr>
      <w:tr>
        <w:trPr>
          <w:cantSplit/>
        </w:trPr>
        <w:tc>
          <w:tcPr>
            <w:tcW w:type="dxa" w:w="1944"/>
          </w:tcPr>
          <w:p>
            <w:pPr>
              <w:spacing w:before="0" w:after="0" w:line="269" w:lineRule="auto"/>
            </w:pPr>
            <w:r>
              <w:rPr>
                <w:rFonts w:ascii="Calibri" w:hAnsi="Calibri"/>
                <w:b w:val="0"/>
                <w:i w:val="0"/>
                <w:color w:val="1F2937"/>
                <w:sz w:val="19"/>
              </w:rPr>
              <w:t>camp.html</w:t>
            </w:r>
          </w:p>
        </w:tc>
        <w:tc>
          <w:tcPr>
            <w:tcW w:type="dxa" w:w="3672"/>
          </w:tcPr>
          <w:p>
            <w:pPr>
              <w:spacing w:before="0" w:after="0" w:line="269" w:lineRule="auto"/>
            </w:pPr>
            <w:r>
              <w:rPr>
                <w:rFonts w:ascii="Calibri" w:hAnsi="Calibri"/>
                <w:b w:val="0"/>
                <w:i w:val="0"/>
                <w:color w:val="1F2937"/>
                <w:sz w:val="19"/>
              </w:rPr>
              <w:t>frontend/js/entries/camp.js</w:t>
            </w:r>
          </w:p>
        </w:tc>
        <w:tc>
          <w:tcPr>
            <w:tcW w:type="dxa" w:w="3744"/>
          </w:tcPr>
          <w:p>
            <w:pPr>
              <w:spacing w:before="0" w:after="0" w:line="269" w:lineRule="auto"/>
            </w:pPr>
            <w:r>
              <w:rPr>
                <w:rFonts w:ascii="Calibri" w:hAnsi="Calibri"/>
                <w:b w:val="0"/>
                <w:i w:val="0"/>
                <w:color w:val="1F2937"/>
                <w:sz w:val="19"/>
              </w:rPr>
              <w:t>Protected raft camp: quests, inventory, crafting, upgrades, profile.</w:t>
            </w:r>
          </w:p>
        </w:tc>
      </w:tr>
      <w:tr>
        <w:trPr>
          <w:cantSplit/>
        </w:trPr>
        <w:tc>
          <w:tcPr>
            <w:tcW w:type="dxa" w:w="1944"/>
          </w:tcPr>
          <w:p>
            <w:pPr>
              <w:spacing w:before="0" w:after="0" w:line="269" w:lineRule="auto"/>
            </w:pPr>
            <w:r>
              <w:rPr>
                <w:rFonts w:ascii="Calibri" w:hAnsi="Calibri"/>
                <w:b w:val="0"/>
                <w:i w:val="0"/>
                <w:color w:val="1F2937"/>
                <w:sz w:val="19"/>
              </w:rPr>
              <w:t>voyage.html</w:t>
            </w:r>
          </w:p>
        </w:tc>
        <w:tc>
          <w:tcPr>
            <w:tcW w:type="dxa" w:w="3672"/>
          </w:tcPr>
          <w:p>
            <w:pPr>
              <w:spacing w:before="0" w:after="0" w:line="269" w:lineRule="auto"/>
            </w:pPr>
            <w:r>
              <w:rPr>
                <w:rFonts w:ascii="Calibri" w:hAnsi="Calibri"/>
                <w:b w:val="0"/>
                <w:i w:val="0"/>
                <w:color w:val="1F2937"/>
                <w:sz w:val="19"/>
              </w:rPr>
              <w:t>frontend/js/entries/voyage.js</w:t>
            </w:r>
          </w:p>
        </w:tc>
        <w:tc>
          <w:tcPr>
            <w:tcW w:type="dxa" w:w="3744"/>
          </w:tcPr>
          <w:p>
            <w:pPr>
              <w:spacing w:before="0" w:after="0" w:line="269" w:lineRule="auto"/>
            </w:pPr>
            <w:r>
              <w:rPr>
                <w:rFonts w:ascii="Calibri" w:hAnsi="Calibri"/>
                <w:b w:val="0"/>
                <w:i w:val="0"/>
                <w:color w:val="1F2937"/>
                <w:sz w:val="19"/>
              </w:rPr>
              <w:t>Protected third-person ocean scene with debris and events.</w:t>
            </w:r>
          </w:p>
        </w:tc>
      </w:tr>
      <w:tr>
        <w:trPr>
          <w:cantSplit/>
        </w:trPr>
        <w:tc>
          <w:tcPr>
            <w:tcW w:type="dxa" w:w="1944"/>
          </w:tcPr>
          <w:p>
            <w:pPr>
              <w:spacing w:before="0" w:after="0" w:line="269" w:lineRule="auto"/>
            </w:pPr>
            <w:r>
              <w:rPr>
                <w:rFonts w:ascii="Calibri" w:hAnsi="Calibri"/>
                <w:b w:val="0"/>
                <w:i w:val="0"/>
                <w:color w:val="1F2937"/>
                <w:sz w:val="19"/>
              </w:rPr>
              <w:t>leaderboard.html</w:t>
            </w:r>
          </w:p>
        </w:tc>
        <w:tc>
          <w:tcPr>
            <w:tcW w:type="dxa" w:w="3672"/>
          </w:tcPr>
          <w:p>
            <w:pPr>
              <w:spacing w:before="0" w:after="0" w:line="269" w:lineRule="auto"/>
            </w:pPr>
            <w:r>
              <w:rPr>
                <w:rFonts w:ascii="Calibri" w:hAnsi="Calibri"/>
                <w:b w:val="0"/>
                <w:i w:val="0"/>
                <w:color w:val="1F2937"/>
                <w:sz w:val="19"/>
              </w:rPr>
              <w:t>frontend/js/entries/leaderboard.js</w:t>
            </w:r>
          </w:p>
        </w:tc>
        <w:tc>
          <w:tcPr>
            <w:tcW w:type="dxa" w:w="3744"/>
          </w:tcPr>
          <w:p>
            <w:pPr>
              <w:spacing w:before="0" w:after="0" w:line="269" w:lineRule="auto"/>
            </w:pPr>
            <w:r>
              <w:rPr>
                <w:rFonts w:ascii="Calibri" w:hAnsi="Calibri"/>
                <w:b w:val="0"/>
                <w:i w:val="0"/>
                <w:color w:val="1F2937"/>
                <w:sz w:val="19"/>
              </w:rPr>
              <w:t>Public top-five roster; authenticated users can return to camp.</w:t>
            </w:r>
          </w:p>
        </w:tc>
      </w:tr>
    </w:tbl>
    <w:p>
      <w:pPr>
        <w:spacing w:after="40"/>
      </w:pPr>
    </w:p>
    <w:p>
      <w:pPr>
        <w:pStyle w:val="Heading2"/>
        <w:keepNext/>
      </w:pPr>
      <w:r>
        <w:rPr>
          <w:rFonts w:ascii="Calibri" w:hAnsi="Calibri"/>
          <w:b/>
          <w:i w:val="0"/>
          <w:color w:val="2E74B5"/>
          <w:sz w:val="26"/>
        </w:rPr>
        <w:t>Shared bootstrap in app.js</w:t>
      </w:r>
    </w:p>
    <w:p>
      <w:pPr>
        <w:pStyle w:val="ListBullet"/>
        <w:spacing w:before="0" w:after="80" w:line="300" w:lineRule="auto"/>
      </w:pPr>
      <w:r>
        <w:rPr>
          <w:rFonts w:ascii="Calibri" w:hAnsi="Calibri"/>
          <w:b w:val="0"/>
          <w:i w:val="0"/>
          <w:color w:val="1F2937"/>
          <w:sz w:val="22"/>
        </w:rPr>
        <w:t>createPageApp finds the root element, creates the auth store, creates the toast store and world clock, then calls the page renderer.</w:t>
      </w:r>
    </w:p>
    <w:p>
      <w:pPr>
        <w:pStyle w:val="ListBullet"/>
        <w:spacing w:before="0" w:after="80" w:line="300" w:lineRule="auto"/>
      </w:pPr>
      <w:r>
        <w:rPr>
          <w:rFonts w:ascii="Calibri" w:hAnsi="Calibri"/>
          <w:b w:val="0"/>
          <w:i w:val="0"/>
          <w:color w:val="1F2937"/>
          <w:sz w:val="22"/>
        </w:rPr>
        <w:t>For camp and voyage, protectedPage: true triggers a login redirect when there is no stored token.</w:t>
      </w:r>
    </w:p>
    <w:p>
      <w:pPr>
        <w:pStyle w:val="ListBullet"/>
        <w:spacing w:before="0" w:after="80" w:line="300" w:lineRule="auto"/>
      </w:pPr>
      <w:r>
        <w:rPr>
          <w:rFonts w:ascii="Calibri" w:hAnsi="Calibri"/>
          <w:b w:val="0"/>
          <w:i w:val="0"/>
          <w:color w:val="1F2937"/>
          <w:sz w:val="22"/>
        </w:rPr>
        <w:t>Every page uses the same lifecycle and cleanup pattern, so event listeners and world-clock subscriptions can be removed when the page is disposed.</w:t>
      </w:r>
    </w:p>
    <w:p>
      <w:pPr>
        <w:pStyle w:val="Heading2"/>
        <w:keepNext/>
      </w:pPr>
      <w:r>
        <w:rPr>
          <w:rFonts w:ascii="Calibri" w:hAnsi="Calibri"/>
          <w:b/>
          <w:i w:val="0"/>
          <w:color w:val="2E74B5"/>
          <w:sz w:val="26"/>
        </w:rPr>
        <w:t>Loading overlay and repeat-click prevention</w:t>
      </w:r>
    </w:p>
    <w:p>
      <w:pPr>
        <w:spacing w:before="0" w:after="120" w:line="300" w:lineRule="auto"/>
      </w:pPr>
      <w:r>
        <w:rPr>
          <w:rFonts w:ascii="Calibri" w:hAnsi="Calibri"/>
          <w:b w:val="0"/>
          <w:i w:val="0"/>
          <w:color w:val="1F2937"/>
          <w:sz w:val="22"/>
        </w:rPr>
        <w:t>The camp and voyage pages show loading states while Fetch/scene setup completes. Action buttons are disabled before craft, upgrade, and quest-claim requests are made. This prevents a user from clicking repeatedly while an asynchronous write is still running. The server still validates the action, so the overlay is a user-experience safeguard, not a security control.</w:t>
      </w:r>
    </w:p>
    <w:p>
      <w:pPr>
        <w:pStyle w:val="Heading2"/>
        <w:keepNext/>
      </w:pPr>
      <w:r>
        <w:rPr>
          <w:rFonts w:ascii="Calibri" w:hAnsi="Calibri"/>
          <w:b/>
          <w:i w:val="0"/>
          <w:color w:val="2E74B5"/>
          <w:sz w:val="26"/>
        </w:rPr>
        <w:t>Frontend error handling</w:t>
      </w:r>
    </w:p>
    <w:p>
      <w:pPr>
        <w:pStyle w:val="ListBullet"/>
        <w:spacing w:before="0" w:after="80" w:line="300" w:lineRule="auto"/>
      </w:pPr>
      <w:r>
        <w:rPr>
          <w:rFonts w:ascii="Calibri" w:hAnsi="Calibri"/>
          <w:b w:val="0"/>
          <w:i w:val="0"/>
          <w:color w:val="1F2937"/>
          <w:sz w:val="22"/>
        </w:rPr>
        <w:t>The game page uses toast messages for failed profile updates, account deletion, and dashboard-load failures.</w:t>
      </w:r>
    </w:p>
    <w:p>
      <w:pPr>
        <w:pStyle w:val="ListBullet"/>
        <w:spacing w:before="0" w:after="80" w:line="300" w:lineRule="auto"/>
      </w:pPr>
      <w:r>
        <w:rPr>
          <w:rFonts w:ascii="Calibri" w:hAnsi="Calibri"/>
          <w:b w:val="0"/>
          <w:i w:val="0"/>
          <w:color w:val="1F2937"/>
          <w:sz w:val="22"/>
        </w:rPr>
        <w:t>The leaderboard has loading, error, empty, and success states, plus a retry button.</w:t>
      </w:r>
    </w:p>
    <w:p>
      <w:pPr>
        <w:pStyle w:val="ListBullet"/>
        <w:spacing w:before="0" w:after="80" w:line="300" w:lineRule="auto"/>
      </w:pPr>
      <w:r>
        <w:rPr>
          <w:rFonts w:ascii="Calibri" w:hAnsi="Calibri"/>
          <w:b w:val="0"/>
          <w:i w:val="0"/>
          <w:color w:val="1F2937"/>
          <w:sz w:val="22"/>
        </w:rPr>
        <w:t>The ocean page shows an event alert and a short action log. It separates a prevented event from a dangerous event.</w:t>
      </w:r>
    </w:p>
    <w:p>
      <w:pPr>
        <w:pStyle w:val="ListBullet"/>
        <w:spacing w:before="0" w:after="80" w:line="300" w:lineRule="auto"/>
      </w:pPr>
      <w:r>
        <w:rPr>
          <w:rFonts w:ascii="Calibri" w:hAnsi="Calibri"/>
          <w:b w:val="0"/>
          <w:i w:val="0"/>
          <w:color w:val="1F2937"/>
          <w:sz w:val="22"/>
        </w:rPr>
        <w:t>The Console has structured [FRONTEND] logs, while the visible page shows a user-friendly message. That is the correct split: technical evidence for debugging, plain language for players.</w:t>
      </w:r>
    </w:p>
    <w:p>
      <w:pPr>
        <w:pStyle w:val="Heading1"/>
        <w:keepNext/>
      </w:pPr>
      <w:r>
        <w:rPr>
          <w:rFonts w:ascii="Calibri" w:hAnsi="Calibri"/>
          <w:b/>
          <w:i w:val="0"/>
          <w:color w:val="2E74B5"/>
          <w:sz w:val="32"/>
        </w:rPr>
        <w:t>9. Database, Drizzle, foreign keys, and seed data</w:t>
      </w:r>
    </w:p>
    <w:p>
      <w:pPr>
        <w:pStyle w:val="Heading2"/>
        <w:keepNext/>
      </w:pPr>
      <w:r>
        <w:rPr>
          <w:rFonts w:ascii="Calibri" w:hAnsi="Calibri"/>
          <w:b/>
          <w:i w:val="0"/>
          <w:color w:val="2E74B5"/>
          <w:sz w:val="26"/>
        </w:rPr>
        <w:t>Connection and ORM</w:t>
      </w:r>
    </w:p>
    <w:p>
      <w:pPr>
        <w:spacing w:before="0" w:after="120" w:line="300" w:lineRule="auto"/>
      </w:pPr>
      <w:r>
        <w:rPr>
          <w:rFonts w:ascii="Calibri" w:hAnsi="Calibri"/>
          <w:b w:val="0"/>
          <w:i w:val="0"/>
          <w:color w:val="1F2937"/>
          <w:sz w:val="22"/>
        </w:rPr>
        <w:t>src/db/connection.js creates a libSQL client from DATABASE_URL, defaults to file:local.db, and passes it to drizzle(). Models import db from this file. This keeps connection setup in one place and leaves the rest of the backend database-agnostic at the query level.</w:t>
      </w:r>
    </w:p>
    <w:p>
      <w:pPr>
        <w:pStyle w:val="Heading2"/>
        <w:keepNext/>
      </w:pPr>
      <w:r>
        <w:rPr>
          <w:rFonts w:ascii="Calibri" w:hAnsi="Calibri"/>
          <w:b/>
          <w:i w:val="0"/>
          <w:color w:val="2E74B5"/>
          <w:sz w:val="26"/>
        </w:rPr>
        <w:t>Schema shape</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232"/>
        <w:gridCol w:w="3024"/>
        <w:gridCol w:w="4104"/>
      </w:tblGrid>
      <w:tr>
        <w:trPr>
          <w:tblHeader w:val="true"/>
          <w:cantSplit/>
        </w:trPr>
        <w:tc>
          <w:tcPr>
            <w:tcW w:type="dxa" w:w="223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Table</w:t>
            </w:r>
          </w:p>
        </w:tc>
        <w:tc>
          <w:tcPr>
            <w:tcW w:type="dxa" w:w="302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Purpose</w:t>
            </w:r>
          </w:p>
        </w:tc>
        <w:tc>
          <w:tcPr>
            <w:tcW w:type="dxa" w:w="410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Important relationship or field</w:t>
            </w:r>
          </w:p>
        </w:tc>
      </w:tr>
      <w:tr>
        <w:trPr>
          <w:cantSplit/>
        </w:trPr>
        <w:tc>
          <w:tcPr>
            <w:tcW w:type="dxa" w:w="2232"/>
          </w:tcPr>
          <w:p>
            <w:pPr>
              <w:spacing w:before="0" w:after="0" w:line="269" w:lineRule="auto"/>
            </w:pPr>
            <w:r>
              <w:rPr>
                <w:rFonts w:ascii="Calibri" w:hAnsi="Calibri"/>
                <w:b w:val="0"/>
                <w:i w:val="0"/>
                <w:color w:val="1F2937"/>
                <w:sz w:val="19"/>
              </w:rPr>
              <w:t>users</w:t>
            </w:r>
          </w:p>
        </w:tc>
        <w:tc>
          <w:tcPr>
            <w:tcW w:type="dxa" w:w="3024"/>
          </w:tcPr>
          <w:p>
            <w:pPr>
              <w:spacing w:before="0" w:after="0" w:line="269" w:lineRule="auto"/>
            </w:pPr>
            <w:r>
              <w:rPr>
                <w:rFonts w:ascii="Calibri" w:hAnsi="Calibri"/>
                <w:b w:val="0"/>
                <w:i w:val="0"/>
                <w:color w:val="1F2937"/>
                <w:sz w:val="19"/>
              </w:rPr>
              <w:t>Account and current progression state.</w:t>
            </w:r>
          </w:p>
        </w:tc>
        <w:tc>
          <w:tcPr>
            <w:tcW w:type="dxa" w:w="4104"/>
          </w:tcPr>
          <w:p>
            <w:pPr>
              <w:spacing w:before="0" w:after="0" w:line="269" w:lineRule="auto"/>
            </w:pPr>
            <w:r>
              <w:rPr>
                <w:rFonts w:ascii="Calibri" w:hAnsi="Calibri"/>
                <w:b w:val="0"/>
                <w:i w:val="0"/>
                <w:color w:val="1F2937"/>
                <w:sz w:val="19"/>
              </w:rPr>
              <w:t>user_id PK; username unique; password hash; materials; raft_size; energy; experience; level.</w:t>
            </w:r>
          </w:p>
        </w:tc>
      </w:tr>
      <w:tr>
        <w:trPr>
          <w:cantSplit/>
        </w:trPr>
        <w:tc>
          <w:tcPr>
            <w:tcW w:type="dxa" w:w="2232"/>
          </w:tcPr>
          <w:p>
            <w:pPr>
              <w:spacing w:before="0" w:after="0" w:line="269" w:lineRule="auto"/>
            </w:pPr>
            <w:r>
              <w:rPr>
                <w:rFonts w:ascii="Calibri" w:hAnsi="Calibri"/>
                <w:b w:val="0"/>
                <w:i w:val="0"/>
                <w:color w:val="1F2937"/>
                <w:sz w:val="19"/>
              </w:rPr>
              <w:t>item_types</w:t>
            </w:r>
          </w:p>
        </w:tc>
        <w:tc>
          <w:tcPr>
            <w:tcW w:type="dxa" w:w="3024"/>
          </w:tcPr>
          <w:p>
            <w:pPr>
              <w:spacing w:before="0" w:after="0" w:line="269" w:lineRule="auto"/>
            </w:pPr>
            <w:r>
              <w:rPr>
                <w:rFonts w:ascii="Calibri" w:hAnsi="Calibri"/>
                <w:b w:val="0"/>
                <w:i w:val="0"/>
                <w:color w:val="1F2937"/>
                <w:sz w:val="19"/>
              </w:rPr>
              <w:t>Item catalogue.</w:t>
            </w:r>
          </w:p>
        </w:tc>
        <w:tc>
          <w:tcPr>
            <w:tcW w:type="dxa" w:w="4104"/>
          </w:tcPr>
          <w:p>
            <w:pPr>
              <w:spacing w:before="0" w:after="0" w:line="269" w:lineRule="auto"/>
            </w:pPr>
            <w:r>
              <w:rPr>
                <w:rFonts w:ascii="Calibri" w:hAnsi="Calibri"/>
                <w:b w:val="0"/>
                <w:i w:val="0"/>
                <w:color w:val="1F2937"/>
                <w:sz w:val="19"/>
              </w:rPr>
              <w:t>Referenced by inventory, recipes, quests, and events.</w:t>
            </w:r>
          </w:p>
        </w:tc>
      </w:tr>
      <w:tr>
        <w:trPr>
          <w:cantSplit/>
        </w:trPr>
        <w:tc>
          <w:tcPr>
            <w:tcW w:type="dxa" w:w="2232"/>
          </w:tcPr>
          <w:p>
            <w:pPr>
              <w:spacing w:before="0" w:after="0" w:line="269" w:lineRule="auto"/>
            </w:pPr>
            <w:r>
              <w:rPr>
                <w:rFonts w:ascii="Calibri" w:hAnsi="Calibri"/>
                <w:b w:val="0"/>
                <w:i w:val="0"/>
                <w:color w:val="1F2937"/>
                <w:sz w:val="19"/>
              </w:rPr>
              <w:t>user_items</w:t>
            </w:r>
          </w:p>
        </w:tc>
        <w:tc>
          <w:tcPr>
            <w:tcW w:type="dxa" w:w="3024"/>
          </w:tcPr>
          <w:p>
            <w:pPr>
              <w:spacing w:before="0" w:after="0" w:line="269" w:lineRule="auto"/>
            </w:pPr>
            <w:r>
              <w:rPr>
                <w:rFonts w:ascii="Calibri" w:hAnsi="Calibri"/>
                <w:b w:val="0"/>
                <w:i w:val="0"/>
                <w:color w:val="1F2937"/>
                <w:sz w:val="19"/>
              </w:rPr>
              <w:t>Inventory rows.</w:t>
            </w:r>
          </w:p>
        </w:tc>
        <w:tc>
          <w:tcPr>
            <w:tcW w:type="dxa" w:w="4104"/>
          </w:tcPr>
          <w:p>
            <w:pPr>
              <w:spacing w:before="0" w:after="0" w:line="269" w:lineRule="auto"/>
            </w:pPr>
            <w:r>
              <w:rPr>
                <w:rFonts w:ascii="Calibri" w:hAnsi="Calibri"/>
                <w:b w:val="0"/>
                <w:i w:val="0"/>
                <w:color w:val="1F2937"/>
                <w:sz w:val="19"/>
              </w:rPr>
              <w:t>user_id FK -&gt; users; item_type_id FK -&gt; item_types.</w:t>
            </w:r>
          </w:p>
        </w:tc>
      </w:tr>
      <w:tr>
        <w:trPr>
          <w:cantSplit/>
        </w:trPr>
        <w:tc>
          <w:tcPr>
            <w:tcW w:type="dxa" w:w="2232"/>
          </w:tcPr>
          <w:p>
            <w:pPr>
              <w:spacing w:before="0" w:after="0" w:line="269" w:lineRule="auto"/>
            </w:pPr>
            <w:r>
              <w:rPr>
                <w:rFonts w:ascii="Calibri" w:hAnsi="Calibri"/>
                <w:b w:val="0"/>
                <w:i w:val="0"/>
                <w:color w:val="1F2937"/>
                <w:sz w:val="19"/>
              </w:rPr>
              <w:t>debris</w:t>
            </w:r>
          </w:p>
        </w:tc>
        <w:tc>
          <w:tcPr>
            <w:tcW w:type="dxa" w:w="3024"/>
          </w:tcPr>
          <w:p>
            <w:pPr>
              <w:spacing w:before="0" w:after="0" w:line="269" w:lineRule="auto"/>
            </w:pPr>
            <w:r>
              <w:rPr>
                <w:rFonts w:ascii="Calibri" w:hAnsi="Calibri"/>
                <w:b w:val="0"/>
                <w:i w:val="0"/>
                <w:color w:val="1F2937"/>
                <w:sz w:val="19"/>
              </w:rPr>
              <w:t>Server-owned floating objects.</w:t>
            </w:r>
          </w:p>
        </w:tc>
        <w:tc>
          <w:tcPr>
            <w:tcW w:type="dxa" w:w="4104"/>
          </w:tcPr>
          <w:p>
            <w:pPr>
              <w:spacing w:before="0" w:after="0" w:line="269" w:lineRule="auto"/>
            </w:pPr>
            <w:r>
              <w:rPr>
                <w:rFonts w:ascii="Calibri" w:hAnsi="Calibri"/>
                <w:b w:val="0"/>
                <w:i w:val="0"/>
                <w:color w:val="1F2937"/>
                <w:sz w:val="19"/>
              </w:rPr>
              <w:t>user_id and item_type_id FKs; claimed_at prevents repeat collection.</w:t>
            </w:r>
          </w:p>
        </w:tc>
      </w:tr>
      <w:tr>
        <w:trPr>
          <w:cantSplit/>
        </w:trPr>
        <w:tc>
          <w:tcPr>
            <w:tcW w:type="dxa" w:w="2232"/>
          </w:tcPr>
          <w:p>
            <w:pPr>
              <w:spacing w:before="0" w:after="0" w:line="269" w:lineRule="auto"/>
            </w:pPr>
            <w:r>
              <w:rPr>
                <w:rFonts w:ascii="Calibri" w:hAnsi="Calibri"/>
                <w:b w:val="0"/>
                <w:i w:val="0"/>
                <w:color w:val="1F2937"/>
                <w:sz w:val="19"/>
              </w:rPr>
              <w:t>debris_collection_logs</w:t>
            </w:r>
          </w:p>
        </w:tc>
        <w:tc>
          <w:tcPr>
            <w:tcW w:type="dxa" w:w="3024"/>
          </w:tcPr>
          <w:p>
            <w:pPr>
              <w:spacing w:before="0" w:after="0" w:line="269" w:lineRule="auto"/>
            </w:pPr>
            <w:r>
              <w:rPr>
                <w:rFonts w:ascii="Calibri" w:hAnsi="Calibri"/>
                <w:b w:val="0"/>
                <w:i w:val="0"/>
                <w:color w:val="1F2937"/>
                <w:sz w:val="19"/>
              </w:rPr>
              <w:t>Audit trail.</w:t>
            </w:r>
          </w:p>
        </w:tc>
        <w:tc>
          <w:tcPr>
            <w:tcW w:type="dxa" w:w="4104"/>
          </w:tcPr>
          <w:p>
            <w:pPr>
              <w:spacing w:before="0" w:after="0" w:line="269" w:lineRule="auto"/>
            </w:pPr>
            <w:r>
              <w:rPr>
                <w:rFonts w:ascii="Calibri" w:hAnsi="Calibri"/>
                <w:b w:val="0"/>
                <w:i w:val="0"/>
                <w:color w:val="1F2937"/>
                <w:sz w:val="19"/>
              </w:rPr>
              <w:t>user_id FK; records accepted and rejected attempts.</w:t>
            </w:r>
          </w:p>
        </w:tc>
      </w:tr>
      <w:tr>
        <w:trPr>
          <w:cantSplit/>
        </w:trPr>
        <w:tc>
          <w:tcPr>
            <w:tcW w:type="dxa" w:w="2232"/>
          </w:tcPr>
          <w:p>
            <w:pPr>
              <w:spacing w:before="0" w:after="0" w:line="269" w:lineRule="auto"/>
            </w:pPr>
            <w:r>
              <w:rPr>
                <w:rFonts w:ascii="Calibri" w:hAnsi="Calibri"/>
                <w:b w:val="0"/>
                <w:i w:val="0"/>
                <w:color w:val="1F2937"/>
                <w:sz w:val="19"/>
              </w:rPr>
              <w:t>crafting_recipes</w:t>
            </w:r>
          </w:p>
        </w:tc>
        <w:tc>
          <w:tcPr>
            <w:tcW w:type="dxa" w:w="3024"/>
          </w:tcPr>
          <w:p>
            <w:pPr>
              <w:spacing w:before="0" w:after="0" w:line="269" w:lineRule="auto"/>
            </w:pPr>
            <w:r>
              <w:rPr>
                <w:rFonts w:ascii="Calibri" w:hAnsi="Calibri"/>
                <w:b w:val="0"/>
                <w:i w:val="0"/>
                <w:color w:val="1F2937"/>
                <w:sz w:val="19"/>
              </w:rPr>
              <w:t>Ingredient-to-result rules.</w:t>
            </w:r>
          </w:p>
        </w:tc>
        <w:tc>
          <w:tcPr>
            <w:tcW w:type="dxa" w:w="4104"/>
          </w:tcPr>
          <w:p>
            <w:pPr>
              <w:spacing w:before="0" w:after="0" w:line="269" w:lineRule="auto"/>
            </w:pPr>
            <w:r>
              <w:rPr>
                <w:rFonts w:ascii="Calibri" w:hAnsi="Calibri"/>
                <w:b w:val="0"/>
                <w:i w:val="0"/>
                <w:color w:val="1F2937"/>
                <w:sz w:val="19"/>
              </w:rPr>
              <w:t>Two FKs back to item_types.</w:t>
            </w:r>
          </w:p>
        </w:tc>
      </w:tr>
      <w:tr>
        <w:trPr>
          <w:cantSplit/>
        </w:trPr>
        <w:tc>
          <w:tcPr>
            <w:tcW w:type="dxa" w:w="2232"/>
          </w:tcPr>
          <w:p>
            <w:pPr>
              <w:spacing w:before="0" w:after="0" w:line="269" w:lineRule="auto"/>
            </w:pPr>
            <w:r>
              <w:rPr>
                <w:rFonts w:ascii="Calibri" w:hAnsi="Calibri"/>
                <w:b w:val="0"/>
                <w:i w:val="0"/>
                <w:color w:val="1F2937"/>
                <w:sz w:val="19"/>
              </w:rPr>
              <w:t>raft_upgrades</w:t>
            </w:r>
          </w:p>
        </w:tc>
        <w:tc>
          <w:tcPr>
            <w:tcW w:type="dxa" w:w="3024"/>
          </w:tcPr>
          <w:p>
            <w:pPr>
              <w:spacing w:before="0" w:after="0" w:line="269" w:lineRule="auto"/>
            </w:pPr>
            <w:r>
              <w:rPr>
                <w:rFonts w:ascii="Calibri" w:hAnsi="Calibri"/>
                <w:b w:val="0"/>
                <w:i w:val="0"/>
                <w:color w:val="1F2937"/>
                <w:sz w:val="19"/>
              </w:rPr>
              <w:t>Upgrade history.</w:t>
            </w:r>
          </w:p>
        </w:tc>
        <w:tc>
          <w:tcPr>
            <w:tcW w:type="dxa" w:w="4104"/>
          </w:tcPr>
          <w:p>
            <w:pPr>
              <w:spacing w:before="0" w:after="0" w:line="269" w:lineRule="auto"/>
            </w:pPr>
            <w:r>
              <w:rPr>
                <w:rFonts w:ascii="Calibri" w:hAnsi="Calibri"/>
                <w:b w:val="0"/>
                <w:i w:val="0"/>
                <w:color w:val="1F2937"/>
                <w:sz w:val="19"/>
              </w:rPr>
              <w:t>user_id FK -&gt; users.</w:t>
            </w:r>
          </w:p>
        </w:tc>
      </w:tr>
      <w:tr>
        <w:trPr>
          <w:cantSplit/>
        </w:trPr>
        <w:tc>
          <w:tcPr>
            <w:tcW w:type="dxa" w:w="2232"/>
          </w:tcPr>
          <w:p>
            <w:pPr>
              <w:spacing w:before="0" w:after="0" w:line="269" w:lineRule="auto"/>
            </w:pPr>
            <w:r>
              <w:rPr>
                <w:rFonts w:ascii="Calibri" w:hAnsi="Calibri"/>
                <w:b w:val="0"/>
                <w:i w:val="0"/>
                <w:color w:val="1F2937"/>
                <w:sz w:val="19"/>
              </w:rPr>
              <w:t>quests</w:t>
            </w:r>
          </w:p>
        </w:tc>
        <w:tc>
          <w:tcPr>
            <w:tcW w:type="dxa" w:w="3024"/>
          </w:tcPr>
          <w:p>
            <w:pPr>
              <w:spacing w:before="0" w:after="0" w:line="269" w:lineRule="auto"/>
            </w:pPr>
            <w:r>
              <w:rPr>
                <w:rFonts w:ascii="Calibri" w:hAnsi="Calibri"/>
                <w:b w:val="0"/>
                <w:i w:val="0"/>
                <w:color w:val="1F2937"/>
                <w:sz w:val="19"/>
              </w:rPr>
              <w:t>Quest catalogue and rewards.</w:t>
            </w:r>
          </w:p>
        </w:tc>
        <w:tc>
          <w:tcPr>
            <w:tcW w:type="dxa" w:w="4104"/>
          </w:tcPr>
          <w:p>
            <w:pPr>
              <w:spacing w:before="0" w:after="0" w:line="269" w:lineRule="auto"/>
            </w:pPr>
            <w:r>
              <w:rPr>
                <w:rFonts w:ascii="Calibri" w:hAnsi="Calibri"/>
                <w:b w:val="0"/>
                <w:i w:val="0"/>
                <w:color w:val="1F2937"/>
                <w:sz w:val="19"/>
              </w:rPr>
              <w:t>Optional reward item FK; min_raft_size gate.</w:t>
            </w:r>
          </w:p>
        </w:tc>
      </w:tr>
      <w:tr>
        <w:trPr>
          <w:cantSplit/>
        </w:trPr>
        <w:tc>
          <w:tcPr>
            <w:tcW w:type="dxa" w:w="2232"/>
          </w:tcPr>
          <w:p>
            <w:pPr>
              <w:spacing w:before="0" w:after="0" w:line="269" w:lineRule="auto"/>
            </w:pPr>
            <w:r>
              <w:rPr>
                <w:rFonts w:ascii="Calibri" w:hAnsi="Calibri"/>
                <w:b w:val="0"/>
                <w:i w:val="0"/>
                <w:color w:val="1F2937"/>
                <w:sz w:val="19"/>
              </w:rPr>
              <w:t>user_quests</w:t>
            </w:r>
          </w:p>
        </w:tc>
        <w:tc>
          <w:tcPr>
            <w:tcW w:type="dxa" w:w="3024"/>
          </w:tcPr>
          <w:p>
            <w:pPr>
              <w:spacing w:before="0" w:after="0" w:line="269" w:lineRule="auto"/>
            </w:pPr>
            <w:r>
              <w:rPr>
                <w:rFonts w:ascii="Calibri" w:hAnsi="Calibri"/>
                <w:b w:val="0"/>
                <w:i w:val="0"/>
                <w:color w:val="1F2937"/>
                <w:sz w:val="19"/>
              </w:rPr>
              <w:t>Per-user progress and claim state.</w:t>
            </w:r>
          </w:p>
        </w:tc>
        <w:tc>
          <w:tcPr>
            <w:tcW w:type="dxa" w:w="4104"/>
          </w:tcPr>
          <w:p>
            <w:pPr>
              <w:spacing w:before="0" w:after="0" w:line="269" w:lineRule="auto"/>
            </w:pPr>
            <w:r>
              <w:rPr>
                <w:rFonts w:ascii="Calibri" w:hAnsi="Calibri"/>
                <w:b w:val="0"/>
                <w:i w:val="0"/>
                <w:color w:val="1F2937"/>
                <w:sz w:val="19"/>
              </w:rPr>
              <w:t>user_id + quest_id FKs; unique pair prevents duplicate progress rows.</w:t>
            </w:r>
          </w:p>
        </w:tc>
      </w:tr>
      <w:tr>
        <w:trPr>
          <w:cantSplit/>
        </w:trPr>
        <w:tc>
          <w:tcPr>
            <w:tcW w:type="dxa" w:w="2232"/>
          </w:tcPr>
          <w:p>
            <w:pPr>
              <w:spacing w:before="0" w:after="0" w:line="269" w:lineRule="auto"/>
            </w:pPr>
            <w:r>
              <w:rPr>
                <w:rFonts w:ascii="Calibri" w:hAnsi="Calibri"/>
                <w:b w:val="0"/>
                <w:i w:val="0"/>
                <w:color w:val="1F2937"/>
                <w:sz w:val="19"/>
              </w:rPr>
              <w:t>ocean_events</w:t>
            </w:r>
          </w:p>
        </w:tc>
        <w:tc>
          <w:tcPr>
            <w:tcW w:type="dxa" w:w="3024"/>
          </w:tcPr>
          <w:p>
            <w:pPr>
              <w:spacing w:before="0" w:after="0" w:line="269" w:lineRule="auto"/>
            </w:pPr>
            <w:r>
              <w:rPr>
                <w:rFonts w:ascii="Calibri" w:hAnsi="Calibri"/>
                <w:b w:val="0"/>
                <w:i w:val="0"/>
                <w:color w:val="1F2937"/>
                <w:sz w:val="19"/>
              </w:rPr>
              <w:t>Event catalogue and hazard rules.</w:t>
            </w:r>
          </w:p>
        </w:tc>
        <w:tc>
          <w:tcPr>
            <w:tcW w:type="dxa" w:w="4104"/>
          </w:tcPr>
          <w:p>
            <w:pPr>
              <w:spacing w:before="0" w:after="0" w:line="269" w:lineRule="auto"/>
            </w:pPr>
            <w:r>
              <w:rPr>
                <w:rFonts w:ascii="Calibri" w:hAnsi="Calibri"/>
                <w:b w:val="0"/>
                <w:i w:val="0"/>
                <w:color w:val="1F2937"/>
                <w:sz w:val="19"/>
              </w:rPr>
              <w:t>Optional reward/loss item FKs; risk, cooldown, prevention upgrade.</w:t>
            </w:r>
          </w:p>
        </w:tc>
      </w:tr>
      <w:tr>
        <w:trPr>
          <w:cantSplit/>
        </w:trPr>
        <w:tc>
          <w:tcPr>
            <w:tcW w:type="dxa" w:w="2232"/>
          </w:tcPr>
          <w:p>
            <w:pPr>
              <w:spacing w:before="0" w:after="0" w:line="269" w:lineRule="auto"/>
            </w:pPr>
            <w:r>
              <w:rPr>
                <w:rFonts w:ascii="Calibri" w:hAnsi="Calibri"/>
                <w:b w:val="0"/>
                <w:i w:val="0"/>
                <w:color w:val="1F2937"/>
                <w:sz w:val="19"/>
              </w:rPr>
              <w:t>user_events</w:t>
            </w:r>
          </w:p>
        </w:tc>
        <w:tc>
          <w:tcPr>
            <w:tcW w:type="dxa" w:w="3024"/>
          </w:tcPr>
          <w:p>
            <w:pPr>
              <w:spacing w:before="0" w:after="0" w:line="269" w:lineRule="auto"/>
            </w:pPr>
            <w:r>
              <w:rPr>
                <w:rFonts w:ascii="Calibri" w:hAnsi="Calibri"/>
                <w:b w:val="0"/>
                <w:i w:val="0"/>
                <w:color w:val="1F2937"/>
                <w:sz w:val="19"/>
              </w:rPr>
              <w:t>History of resolved events.</w:t>
            </w:r>
          </w:p>
        </w:tc>
        <w:tc>
          <w:tcPr>
            <w:tcW w:type="dxa" w:w="4104"/>
          </w:tcPr>
          <w:p>
            <w:pPr>
              <w:spacing w:before="0" w:after="0" w:line="269" w:lineRule="auto"/>
            </w:pPr>
            <w:r>
              <w:rPr>
                <w:rFonts w:ascii="Calibri" w:hAnsi="Calibri"/>
                <w:b w:val="0"/>
                <w:i w:val="0"/>
                <w:color w:val="1F2937"/>
                <w:sz w:val="19"/>
              </w:rPr>
              <w:t>user_id + event_id FKs; outcome and item/material changes.</w:t>
            </w:r>
          </w:p>
        </w:tc>
      </w:tr>
    </w:tbl>
    <w:p>
      <w:pPr>
        <w:spacing w:after="40"/>
      </w:pPr>
    </w:p>
    <w:p>
      <w:pPr>
        <w:pStyle w:val="Heading2"/>
        <w:keepNext/>
      </w:pPr>
      <w:r>
        <w:rPr>
          <w:rFonts w:ascii="Calibri" w:hAnsi="Calibri"/>
          <w:b/>
          <w:i w:val="0"/>
          <w:color w:val="2E74B5"/>
          <w:sz w:val="26"/>
        </w:rPr>
        <w:t>How to explain a foreign key</w:t>
      </w:r>
    </w:p>
    <w:p>
      <w:pPr>
        <w:spacing w:before="0" w:after="120" w:line="300" w:lineRule="auto"/>
      </w:pPr>
      <w:r>
        <w:rPr>
          <w:rFonts w:ascii="Calibri" w:hAnsi="Calibri"/>
          <w:b w:val="0"/>
          <w:i w:val="0"/>
          <w:color w:val="1F2937"/>
          <w:sz w:val="22"/>
        </w:rPr>
        <w:t>In user_items, user_id points to users.user_id. The database can reject an inventory row for a user that does not exist. The same pattern links gameplay records to the survivor and keeps the data model connected. In an ERD, the relationship arrow should point from the foreign-key column to the referenced primary-key column.</w:t>
      </w:r>
    </w:p>
    <w:p>
      <w:pPr>
        <w:pStyle w:val="Heading2"/>
        <w:keepNext/>
      </w:pPr>
      <w:r>
        <w:rPr>
          <w:rFonts w:ascii="Calibri" w:hAnsi="Calibri"/>
          <w:b/>
          <w:i w:val="0"/>
          <w:color w:val="2E74B5"/>
          <w:sz w:val="26"/>
        </w:rPr>
        <w:t>The seed-script issue and its fix</w:t>
      </w:r>
    </w:p>
    <w:p>
      <w:pPr>
        <w:spacing w:before="0" w:after="120" w:line="300" w:lineRule="auto"/>
      </w:pPr>
      <w:r>
        <w:rPr>
          <w:rFonts w:ascii="Calibri" w:hAnsi="Calibri"/>
          <w:b w:val="0"/>
          <w:i w:val="0"/>
          <w:color w:val="1F2937"/>
          <w:sz w:val="22"/>
        </w:rPr>
        <w:t>The original failure happened because seed rows assumed users would always be IDs 1, 2, and 3. SQLite autoincrement IDs continue to increase after resets, so new users became 39, 40, 41 and child rows using hard-coded IDs could point at the wrong row or fail foreign-key checks.</w:t>
      </w:r>
    </w:p>
    <w:p>
      <w:pPr>
        <w:pStyle w:val="ListBullet"/>
        <w:spacing w:before="0" w:after="80" w:line="300" w:lineRule="auto"/>
      </w:pPr>
      <w:r>
        <w:rPr>
          <w:rFonts w:ascii="Calibri" w:hAnsi="Calibri"/>
          <w:b w:val="0"/>
          <w:i w:val="0"/>
          <w:color w:val="1F2937"/>
          <w:sz w:val="22"/>
        </w:rPr>
        <w:t>src/db/seed.js now omits primary keys and uses returning() to capture inserted users and item types.</w:t>
      </w:r>
    </w:p>
    <w:p>
      <w:pPr>
        <w:pStyle w:val="ListBullet"/>
        <w:spacing w:before="0" w:after="80" w:line="300" w:lineRule="auto"/>
      </w:pPr>
      <w:r>
        <w:rPr>
          <w:rFonts w:ascii="Calibri" w:hAnsi="Calibri"/>
          <w:b w:val="0"/>
          <w:i w:val="0"/>
          <w:color w:val="1F2937"/>
          <w:sz w:val="22"/>
        </w:rPr>
        <w:t>It builds maps such as username -&gt; generated user_id and item name -&gt; generated item_type_id.</w:t>
      </w:r>
    </w:p>
    <w:p>
      <w:pPr>
        <w:pStyle w:val="ListBullet"/>
        <w:spacing w:before="0" w:after="80" w:line="300" w:lineRule="auto"/>
      </w:pPr>
      <w:r>
        <w:rPr>
          <w:rFonts w:ascii="Calibri" w:hAnsi="Calibri"/>
          <w:b w:val="0"/>
          <w:i w:val="0"/>
          <w:color w:val="1F2937"/>
          <w:sz w:val="22"/>
        </w:rPr>
        <w:t>Quests and ocean events are also mapped by title/name before their child records are inserted.</w:t>
      </w:r>
    </w:p>
    <w:p>
      <w:pPr>
        <w:pStyle w:val="ListBullet"/>
        <w:spacing w:before="0" w:after="80" w:line="300" w:lineRule="auto"/>
      </w:pPr>
      <w:r>
        <w:rPr>
          <w:rFonts w:ascii="Calibri" w:hAnsi="Calibri"/>
          <w:b w:val="0"/>
          <w:i w:val="0"/>
          <w:color w:val="1F2937"/>
          <w:sz w:val="22"/>
        </w:rPr>
        <w:t>The reset deletes rows in dependency order, then seeds the database inside a transaction.</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const insertedUsers = await db.insert(users).values(hashedUsers)</w:t>
              <w:br/>
              <w:t xml:space="preserve">  .returning({ user_id: users.user_id, username: users.username });</w:t>
              <w:br/>
              <w:t>const userIdByUsername = new Map(insertedUsers.map(({ user_id, username }) =&gt; [username, user_id]));</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4EE" w:val="clear"/>
          </w:tcPr>
          <w:p>
            <w:pPr>
              <w:spacing w:before="0" w:after="60" w:line="276" w:lineRule="auto"/>
            </w:pPr>
            <w:r>
              <w:rPr>
                <w:rFonts w:ascii="Calibri" w:hAnsi="Calibri"/>
                <w:b/>
                <w:i w:val="0"/>
                <w:color w:val="1F6B4F"/>
                <w:sz w:val="18"/>
              </w:rPr>
              <w:t xml:space="preserve">CURRENT SEEDED GAMEPLAY STATE  </w:t>
            </w:r>
            <w:r>
              <w:rPr>
                <w:rFonts w:ascii="Calibri" w:hAnsi="Calibri"/>
                <w:b w:val="0"/>
                <w:i w:val="0"/>
                <w:color w:val="1F2937"/>
                <w:sz w:val="21"/>
              </w:rPr>
              <w:t>After the reset-safe seed, the local database contains three survivors, nine item types, six crafting recipe rows, six raft-upgrade rows, two quests, two user-quest rows, seven ocean events, and three user-event rows. Exact numeric IDs may change after another reset; the game should use returned IDs, not memorised numbers.</w:t>
            </w:r>
          </w:p>
        </w:tc>
      </w:tr>
    </w:tbl>
    <w:p>
      <w:pPr>
        <w:spacing w:after="40"/>
      </w:pPr>
    </w:p>
    <w:p>
      <w:pPr>
        <w:pStyle w:val="Heading2"/>
        <w:keepNext/>
      </w:pPr>
      <w:r>
        <w:rPr>
          <w:rFonts w:ascii="Calibri" w:hAnsi="Calibri"/>
          <w:b/>
          <w:i w:val="0"/>
          <w:color w:val="2E74B5"/>
          <w:sz w:val="26"/>
        </w:rPr>
        <w:t>Important schema compliance flag</w:t>
      </w:r>
    </w:p>
    <w:p>
      <w:pPr>
        <w:spacing w:before="0" w:after="120" w:line="300" w:lineRule="auto"/>
      </w:pPr>
      <w:r>
        <w:rPr>
          <w:rFonts w:ascii="Calibri" w:hAnsi="Calibri"/>
          <w:b w:val="0"/>
          <w:i w:val="0"/>
          <w:color w:val="1F2937"/>
          <w:sz w:val="22"/>
        </w:rPr>
        <w:t>The assignment brief specifies users.user_id as varchar, PK. Your current schema defines user_id as an autoincrement integer PK. The integer design is internally consistent and is explained in README.md, but it does not exactly match the brief. This should be raised as an attention item for your report/tutor rather than ignored.</w:t>
      </w:r>
    </w:p>
    <w:p>
      <w:pPr>
        <w:pStyle w:val="Heading1"/>
        <w:keepNext/>
      </w:pPr>
      <w:r>
        <w:rPr>
          <w:rFonts w:ascii="Calibri" w:hAnsi="Calibri"/>
          <w:b/>
          <w:i w:val="0"/>
          <w:color w:val="2E74B5"/>
          <w:sz w:val="32"/>
        </w:rPr>
        <w:t>10. REST routes, CRUD, query parameters, and status codes</w:t>
      </w:r>
    </w:p>
    <w:p>
      <w:pPr>
        <w:pStyle w:val="Heading2"/>
        <w:keepNext/>
      </w:pPr>
      <w:r>
        <w:rPr>
          <w:rFonts w:ascii="Calibri" w:hAnsi="Calibri"/>
          <w:b/>
          <w:i w:val="0"/>
          <w:color w:val="2E74B5"/>
          <w:sz w:val="26"/>
        </w:rPr>
        <w:t>Route groups</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44"/>
        <w:gridCol w:w="4680"/>
        <w:gridCol w:w="2736"/>
      </w:tblGrid>
      <w:tr>
        <w:trPr>
          <w:tblHeader w:val="true"/>
          <w:cantSplit/>
        </w:trPr>
        <w:tc>
          <w:tcPr>
            <w:tcW w:type="dxa" w:w="194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Group</w:t>
            </w:r>
          </w:p>
        </w:tc>
        <w:tc>
          <w:tcPr>
            <w:tcW w:type="dxa" w:w="468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Examples</w:t>
            </w:r>
          </w:p>
        </w:tc>
        <w:tc>
          <w:tcPr>
            <w:tcW w:type="dxa" w:w="273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Protection</w:t>
            </w:r>
          </w:p>
        </w:tc>
      </w:tr>
      <w:tr>
        <w:trPr>
          <w:cantSplit/>
        </w:trPr>
        <w:tc>
          <w:tcPr>
            <w:tcW w:type="dxa" w:w="1944"/>
          </w:tcPr>
          <w:p>
            <w:pPr>
              <w:spacing w:before="0" w:after="0" w:line="269" w:lineRule="auto"/>
            </w:pPr>
            <w:r>
              <w:rPr>
                <w:rFonts w:ascii="Calibri" w:hAnsi="Calibri"/>
                <w:b w:val="0"/>
                <w:i w:val="0"/>
                <w:color w:val="1F2937"/>
                <w:sz w:val="19"/>
              </w:rPr>
              <w:t>Auth</w:t>
            </w:r>
          </w:p>
        </w:tc>
        <w:tc>
          <w:tcPr>
            <w:tcW w:type="dxa" w:w="4680"/>
          </w:tcPr>
          <w:p>
            <w:pPr>
              <w:spacing w:before="0" w:after="0" w:line="269" w:lineRule="auto"/>
            </w:pPr>
            <w:r>
              <w:rPr>
                <w:rFonts w:ascii="Calibri" w:hAnsi="Calibri"/>
                <w:b w:val="0"/>
                <w:i w:val="0"/>
                <w:color w:val="1F2937"/>
                <w:sz w:val="19"/>
              </w:rPr>
              <w:t>POST /api/auth/register, POST /api/auth/login</w:t>
            </w:r>
          </w:p>
        </w:tc>
        <w:tc>
          <w:tcPr>
            <w:tcW w:type="dxa" w:w="2736"/>
          </w:tcPr>
          <w:p>
            <w:pPr>
              <w:spacing w:before="0" w:after="0" w:line="269" w:lineRule="auto"/>
            </w:pPr>
            <w:r>
              <w:rPr>
                <w:rFonts w:ascii="Calibri" w:hAnsi="Calibri"/>
                <w:b w:val="0"/>
                <w:i w:val="0"/>
                <w:color w:val="1F2937"/>
                <w:sz w:val="19"/>
              </w:rPr>
              <w:t>Public.</w:t>
            </w:r>
          </w:p>
        </w:tc>
      </w:tr>
      <w:tr>
        <w:trPr>
          <w:cantSplit/>
        </w:trPr>
        <w:tc>
          <w:tcPr>
            <w:tcW w:type="dxa" w:w="1944"/>
          </w:tcPr>
          <w:p>
            <w:pPr>
              <w:spacing w:before="0" w:after="0" w:line="269" w:lineRule="auto"/>
            </w:pPr>
            <w:r>
              <w:rPr>
                <w:rFonts w:ascii="Calibri" w:hAnsi="Calibri"/>
                <w:b w:val="0"/>
                <w:i w:val="0"/>
                <w:color w:val="1F2937"/>
                <w:sz w:val="19"/>
              </w:rPr>
              <w:t>Current survivor</w:t>
            </w:r>
          </w:p>
        </w:tc>
        <w:tc>
          <w:tcPr>
            <w:tcW w:type="dxa" w:w="4680"/>
          </w:tcPr>
          <w:p>
            <w:pPr>
              <w:spacing w:before="0" w:after="0" w:line="269" w:lineRule="auto"/>
            </w:pPr>
            <w:r>
              <w:rPr>
                <w:rFonts w:ascii="Calibri" w:hAnsi="Calibri"/>
                <w:b w:val="0"/>
                <w:i w:val="0"/>
                <w:color w:val="1F2937"/>
                <w:sz w:val="19"/>
              </w:rPr>
              <w:t>GET/PATCH/DELETE /api/me; /api/me/status; /api/me/inventory; /api/me/craft</w:t>
            </w:r>
          </w:p>
        </w:tc>
        <w:tc>
          <w:tcPr>
            <w:tcW w:type="dxa" w:w="2736"/>
          </w:tcPr>
          <w:p>
            <w:pPr>
              <w:spacing w:before="0" w:after="0" w:line="269" w:lineRule="auto"/>
            </w:pPr>
            <w:r>
              <w:rPr>
                <w:rFonts w:ascii="Calibri" w:hAnsi="Calibri"/>
                <w:b w:val="0"/>
                <w:i w:val="0"/>
                <w:color w:val="1F2937"/>
                <w:sz w:val="19"/>
              </w:rPr>
              <w:t>All /api/me routes use verifyToken and loadCurrentUser.</w:t>
            </w:r>
          </w:p>
        </w:tc>
      </w:tr>
      <w:tr>
        <w:trPr>
          <w:cantSplit/>
        </w:trPr>
        <w:tc>
          <w:tcPr>
            <w:tcW w:type="dxa" w:w="1944"/>
          </w:tcPr>
          <w:p>
            <w:pPr>
              <w:spacing w:before="0" w:after="0" w:line="269" w:lineRule="auto"/>
            </w:pPr>
            <w:r>
              <w:rPr>
                <w:rFonts w:ascii="Calibri" w:hAnsi="Calibri"/>
                <w:b w:val="0"/>
                <w:i w:val="0"/>
                <w:color w:val="1F2937"/>
                <w:sz w:val="19"/>
              </w:rPr>
              <w:t>Public directory</w:t>
            </w:r>
          </w:p>
        </w:tc>
        <w:tc>
          <w:tcPr>
            <w:tcW w:type="dxa" w:w="4680"/>
          </w:tcPr>
          <w:p>
            <w:pPr>
              <w:spacing w:before="0" w:after="0" w:line="269" w:lineRule="auto"/>
            </w:pPr>
            <w:r>
              <w:rPr>
                <w:rFonts w:ascii="Calibri" w:hAnsi="Calibri"/>
                <w:b w:val="0"/>
                <w:i w:val="0"/>
                <w:color w:val="1F2937"/>
                <w:sz w:val="19"/>
              </w:rPr>
              <w:t>GET /api/users, GET /api/users/leaderboard, GET /api/users/:user_id</w:t>
            </w:r>
          </w:p>
        </w:tc>
        <w:tc>
          <w:tcPr>
            <w:tcW w:type="dxa" w:w="2736"/>
          </w:tcPr>
          <w:p>
            <w:pPr>
              <w:spacing w:before="0" w:after="0" w:line="269" w:lineRule="auto"/>
            </w:pPr>
            <w:r>
              <w:rPr>
                <w:rFonts w:ascii="Calibri" w:hAnsi="Calibri"/>
                <w:b w:val="0"/>
                <w:i w:val="0"/>
                <w:color w:val="1F2937"/>
                <w:sz w:val="19"/>
              </w:rPr>
              <w:t>Read-only public data; password excluded.</w:t>
            </w:r>
          </w:p>
        </w:tc>
      </w:tr>
      <w:tr>
        <w:trPr>
          <w:cantSplit/>
        </w:trPr>
        <w:tc>
          <w:tcPr>
            <w:tcW w:type="dxa" w:w="1944"/>
          </w:tcPr>
          <w:p>
            <w:pPr>
              <w:spacing w:before="0" w:after="0" w:line="269" w:lineRule="auto"/>
            </w:pPr>
            <w:r>
              <w:rPr>
                <w:rFonts w:ascii="Calibri" w:hAnsi="Calibri"/>
                <w:b w:val="0"/>
                <w:i w:val="0"/>
                <w:color w:val="1F2937"/>
                <w:sz w:val="19"/>
              </w:rPr>
              <w:t>Catalogues</w:t>
            </w:r>
          </w:p>
        </w:tc>
        <w:tc>
          <w:tcPr>
            <w:tcW w:type="dxa" w:w="4680"/>
          </w:tcPr>
          <w:p>
            <w:pPr>
              <w:spacing w:before="0" w:after="0" w:line="269" w:lineRule="auto"/>
            </w:pPr>
            <w:r>
              <w:rPr>
                <w:rFonts w:ascii="Calibri" w:hAnsi="Calibri"/>
                <w:b w:val="0"/>
                <w:i w:val="0"/>
                <w:color w:val="1F2937"/>
                <w:sz w:val="19"/>
              </w:rPr>
              <w:t>item-types, crafting-recipes, quests, ocean-events</w:t>
            </w:r>
          </w:p>
        </w:tc>
        <w:tc>
          <w:tcPr>
            <w:tcW w:type="dxa" w:w="2736"/>
          </w:tcPr>
          <w:p>
            <w:pPr>
              <w:spacing w:before="0" w:after="0" w:line="269" w:lineRule="auto"/>
            </w:pPr>
            <w:r>
              <w:rPr>
                <w:rFonts w:ascii="Calibri" w:hAnsi="Calibri"/>
                <w:b w:val="0"/>
                <w:i w:val="0"/>
                <w:color w:val="1F2937"/>
                <w:sz w:val="19"/>
              </w:rPr>
              <w:t>Reads public; writes require JWT.</w:t>
            </w:r>
          </w:p>
        </w:tc>
      </w:tr>
      <w:tr>
        <w:trPr>
          <w:cantSplit/>
        </w:trPr>
        <w:tc>
          <w:tcPr>
            <w:tcW w:type="dxa" w:w="1944"/>
          </w:tcPr>
          <w:p>
            <w:pPr>
              <w:spacing w:before="0" w:after="0" w:line="269" w:lineRule="auto"/>
            </w:pPr>
            <w:r>
              <w:rPr>
                <w:rFonts w:ascii="Calibri" w:hAnsi="Calibri"/>
                <w:b w:val="0"/>
                <w:i w:val="0"/>
                <w:color w:val="1F2937"/>
                <w:sz w:val="19"/>
              </w:rPr>
              <w:t>User records</w:t>
            </w:r>
          </w:p>
        </w:tc>
        <w:tc>
          <w:tcPr>
            <w:tcW w:type="dxa" w:w="4680"/>
          </w:tcPr>
          <w:p>
            <w:pPr>
              <w:spacing w:before="0" w:after="0" w:line="269" w:lineRule="auto"/>
            </w:pPr>
            <w:r>
              <w:rPr>
                <w:rFonts w:ascii="Calibri" w:hAnsi="Calibri"/>
                <w:b w:val="0"/>
                <w:i w:val="0"/>
                <w:color w:val="1F2937"/>
                <w:sz w:val="19"/>
              </w:rPr>
              <w:t>user-items, raft-upgrades, user-quests, user-events</w:t>
            </w:r>
          </w:p>
        </w:tc>
        <w:tc>
          <w:tcPr>
            <w:tcW w:type="dxa" w:w="2736"/>
          </w:tcPr>
          <w:p>
            <w:pPr>
              <w:spacing w:before="0" w:after="0" w:line="269" w:lineRule="auto"/>
            </w:pPr>
            <w:r>
              <w:rPr>
                <w:rFonts w:ascii="Calibri" w:hAnsi="Calibri"/>
                <w:b w:val="0"/>
                <w:i w:val="0"/>
                <w:color w:val="1F2937"/>
                <w:sz w:val="19"/>
              </w:rPr>
              <w:t>Reads are public in the generic CRUD routes; writes require JWT. Ownership quality differs by controller.</w:t>
            </w:r>
          </w:p>
        </w:tc>
      </w:tr>
    </w:tbl>
    <w:p>
      <w:pPr>
        <w:spacing w:after="40"/>
      </w:pPr>
    </w:p>
    <w:p>
      <w:pPr>
        <w:pStyle w:val="Heading2"/>
        <w:keepNext/>
      </w:pPr>
      <w:r>
        <w:rPr>
          <w:rFonts w:ascii="Calibri" w:hAnsi="Calibri"/>
          <w:b/>
          <w:i w:val="0"/>
          <w:color w:val="2E74B5"/>
          <w:sz w:val="26"/>
        </w:rPr>
        <w:t>CRUD requirement mapping</w:t>
      </w:r>
    </w:p>
    <w:p>
      <w:pPr>
        <w:spacing w:before="0" w:after="120" w:line="300" w:lineRule="auto"/>
      </w:pPr>
      <w:r>
        <w:rPr>
          <w:rFonts w:ascii="Calibri" w:hAnsi="Calibri"/>
          <w:b w:val="0"/>
          <w:i w:val="0"/>
          <w:color w:val="1F2937"/>
          <w:sz w:val="22"/>
        </w:rPr>
        <w:t>The assignment requires at least one Create, Read, Update, and Delete route that is reachable and returns appropriate status codes. Your catalogue routes expose the full CRUD pattern, for example:</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800"/>
        <w:gridCol w:w="5256"/>
        <w:gridCol w:w="2304"/>
      </w:tblGrid>
      <w:tr>
        <w:trPr>
          <w:tblHeader w:val="true"/>
          <w:cantSplit/>
        </w:trPr>
        <w:tc>
          <w:tcPr>
            <w:tcW w:type="dxa" w:w="180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Operation</w:t>
            </w:r>
          </w:p>
        </w:tc>
        <w:tc>
          <w:tcPr>
            <w:tcW w:type="dxa" w:w="525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Example</w:t>
            </w:r>
          </w:p>
        </w:tc>
        <w:tc>
          <w:tcPr>
            <w:tcW w:type="dxa" w:w="230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Expected status</w:t>
            </w:r>
          </w:p>
        </w:tc>
      </w:tr>
      <w:tr>
        <w:trPr>
          <w:cantSplit/>
        </w:trPr>
        <w:tc>
          <w:tcPr>
            <w:tcW w:type="dxa" w:w="1800"/>
          </w:tcPr>
          <w:p>
            <w:pPr>
              <w:spacing w:before="0" w:after="0" w:line="269" w:lineRule="auto"/>
            </w:pPr>
            <w:r>
              <w:rPr>
                <w:rFonts w:ascii="Calibri" w:hAnsi="Calibri"/>
                <w:b w:val="0"/>
                <w:i w:val="0"/>
                <w:color w:val="1F2937"/>
                <w:sz w:val="19"/>
              </w:rPr>
              <w:t>Create</w:t>
            </w:r>
          </w:p>
        </w:tc>
        <w:tc>
          <w:tcPr>
            <w:tcW w:type="dxa" w:w="5256"/>
          </w:tcPr>
          <w:p>
            <w:pPr>
              <w:spacing w:before="0" w:after="0" w:line="269" w:lineRule="auto"/>
            </w:pPr>
            <w:r>
              <w:rPr>
                <w:rFonts w:ascii="Calibri" w:hAnsi="Calibri"/>
                <w:b w:val="0"/>
                <w:i w:val="0"/>
                <w:color w:val="1F2937"/>
                <w:sz w:val="19"/>
              </w:rPr>
              <w:t>POST /api/item-types</w:t>
            </w:r>
          </w:p>
        </w:tc>
        <w:tc>
          <w:tcPr>
            <w:tcW w:type="dxa" w:w="2304"/>
          </w:tcPr>
          <w:p>
            <w:pPr>
              <w:spacing w:before="0" w:after="0" w:line="269" w:lineRule="auto"/>
            </w:pPr>
            <w:r>
              <w:rPr>
                <w:rFonts w:ascii="Calibri" w:hAnsi="Calibri"/>
                <w:b w:val="0"/>
                <w:i w:val="0"/>
                <w:color w:val="1F2937"/>
                <w:sz w:val="19"/>
              </w:rPr>
              <w:t>201 Created</w:t>
            </w:r>
          </w:p>
        </w:tc>
      </w:tr>
      <w:tr>
        <w:trPr>
          <w:cantSplit/>
        </w:trPr>
        <w:tc>
          <w:tcPr>
            <w:tcW w:type="dxa" w:w="1800"/>
          </w:tcPr>
          <w:p>
            <w:pPr>
              <w:spacing w:before="0" w:after="0" w:line="269" w:lineRule="auto"/>
            </w:pPr>
            <w:r>
              <w:rPr>
                <w:rFonts w:ascii="Calibri" w:hAnsi="Calibri"/>
                <w:b w:val="0"/>
                <w:i w:val="0"/>
                <w:color w:val="1F2937"/>
                <w:sz w:val="19"/>
              </w:rPr>
              <w:t>Read collection</w:t>
            </w:r>
          </w:p>
        </w:tc>
        <w:tc>
          <w:tcPr>
            <w:tcW w:type="dxa" w:w="5256"/>
          </w:tcPr>
          <w:p>
            <w:pPr>
              <w:spacing w:before="0" w:after="0" w:line="269" w:lineRule="auto"/>
            </w:pPr>
            <w:r>
              <w:rPr>
                <w:rFonts w:ascii="Calibri" w:hAnsi="Calibri"/>
                <w:b w:val="0"/>
                <w:i w:val="0"/>
                <w:color w:val="1F2937"/>
                <w:sz w:val="19"/>
              </w:rPr>
              <w:t>GET /api/item-types?category=material</w:t>
            </w:r>
          </w:p>
        </w:tc>
        <w:tc>
          <w:tcPr>
            <w:tcW w:type="dxa" w:w="2304"/>
          </w:tcPr>
          <w:p>
            <w:pPr>
              <w:spacing w:before="0" w:after="0" w:line="269" w:lineRule="auto"/>
            </w:pPr>
            <w:r>
              <w:rPr>
                <w:rFonts w:ascii="Calibri" w:hAnsi="Calibri"/>
                <w:b w:val="0"/>
                <w:i w:val="0"/>
                <w:color w:val="1F2937"/>
                <w:sz w:val="19"/>
              </w:rPr>
              <w:t>200 OK</w:t>
            </w:r>
          </w:p>
        </w:tc>
      </w:tr>
      <w:tr>
        <w:trPr>
          <w:cantSplit/>
        </w:trPr>
        <w:tc>
          <w:tcPr>
            <w:tcW w:type="dxa" w:w="1800"/>
          </w:tcPr>
          <w:p>
            <w:pPr>
              <w:spacing w:before="0" w:after="0" w:line="269" w:lineRule="auto"/>
            </w:pPr>
            <w:r>
              <w:rPr>
                <w:rFonts w:ascii="Calibri" w:hAnsi="Calibri"/>
                <w:b w:val="0"/>
                <w:i w:val="0"/>
                <w:color w:val="1F2937"/>
                <w:sz w:val="19"/>
              </w:rPr>
              <w:t>Read one</w:t>
            </w:r>
          </w:p>
        </w:tc>
        <w:tc>
          <w:tcPr>
            <w:tcW w:type="dxa" w:w="5256"/>
          </w:tcPr>
          <w:p>
            <w:pPr>
              <w:spacing w:before="0" w:after="0" w:line="269" w:lineRule="auto"/>
            </w:pPr>
            <w:r>
              <w:rPr>
                <w:rFonts w:ascii="Calibri" w:hAnsi="Calibri"/>
                <w:b w:val="0"/>
                <w:i w:val="0"/>
                <w:color w:val="1F2937"/>
                <w:sz w:val="19"/>
              </w:rPr>
              <w:t>GET /api/item-types/:item_type_id</w:t>
            </w:r>
          </w:p>
        </w:tc>
        <w:tc>
          <w:tcPr>
            <w:tcW w:type="dxa" w:w="2304"/>
          </w:tcPr>
          <w:p>
            <w:pPr>
              <w:spacing w:before="0" w:after="0" w:line="269" w:lineRule="auto"/>
            </w:pPr>
            <w:r>
              <w:rPr>
                <w:rFonts w:ascii="Calibri" w:hAnsi="Calibri"/>
                <w:b w:val="0"/>
                <w:i w:val="0"/>
                <w:color w:val="1F2937"/>
                <w:sz w:val="19"/>
              </w:rPr>
              <w:t>200 or 404</w:t>
            </w:r>
          </w:p>
        </w:tc>
      </w:tr>
      <w:tr>
        <w:trPr>
          <w:cantSplit/>
        </w:trPr>
        <w:tc>
          <w:tcPr>
            <w:tcW w:type="dxa" w:w="1800"/>
          </w:tcPr>
          <w:p>
            <w:pPr>
              <w:spacing w:before="0" w:after="0" w:line="269" w:lineRule="auto"/>
            </w:pPr>
            <w:r>
              <w:rPr>
                <w:rFonts w:ascii="Calibri" w:hAnsi="Calibri"/>
                <w:b w:val="0"/>
                <w:i w:val="0"/>
                <w:color w:val="1F2937"/>
                <w:sz w:val="19"/>
              </w:rPr>
              <w:t>Update</w:t>
            </w:r>
          </w:p>
        </w:tc>
        <w:tc>
          <w:tcPr>
            <w:tcW w:type="dxa" w:w="5256"/>
          </w:tcPr>
          <w:p>
            <w:pPr>
              <w:spacing w:before="0" w:after="0" w:line="269" w:lineRule="auto"/>
            </w:pPr>
            <w:r>
              <w:rPr>
                <w:rFonts w:ascii="Calibri" w:hAnsi="Calibri"/>
                <w:b w:val="0"/>
                <w:i w:val="0"/>
                <w:color w:val="1F2937"/>
                <w:sz w:val="19"/>
              </w:rPr>
              <w:t>PATCH /api/item-types/:item_type_id</w:t>
            </w:r>
          </w:p>
        </w:tc>
        <w:tc>
          <w:tcPr>
            <w:tcW w:type="dxa" w:w="2304"/>
          </w:tcPr>
          <w:p>
            <w:pPr>
              <w:spacing w:before="0" w:after="0" w:line="269" w:lineRule="auto"/>
            </w:pPr>
            <w:r>
              <w:rPr>
                <w:rFonts w:ascii="Calibri" w:hAnsi="Calibri"/>
                <w:b w:val="0"/>
                <w:i w:val="0"/>
                <w:color w:val="1F2937"/>
                <w:sz w:val="19"/>
              </w:rPr>
              <w:t>200 or 404</w:t>
            </w:r>
          </w:p>
        </w:tc>
      </w:tr>
      <w:tr>
        <w:trPr>
          <w:cantSplit/>
        </w:trPr>
        <w:tc>
          <w:tcPr>
            <w:tcW w:type="dxa" w:w="1800"/>
          </w:tcPr>
          <w:p>
            <w:pPr>
              <w:spacing w:before="0" w:after="0" w:line="269" w:lineRule="auto"/>
            </w:pPr>
            <w:r>
              <w:rPr>
                <w:rFonts w:ascii="Calibri" w:hAnsi="Calibri"/>
                <w:b w:val="0"/>
                <w:i w:val="0"/>
                <w:color w:val="1F2937"/>
                <w:sz w:val="19"/>
              </w:rPr>
              <w:t>Delete</w:t>
            </w:r>
          </w:p>
        </w:tc>
        <w:tc>
          <w:tcPr>
            <w:tcW w:type="dxa" w:w="5256"/>
          </w:tcPr>
          <w:p>
            <w:pPr>
              <w:spacing w:before="0" w:after="0" w:line="269" w:lineRule="auto"/>
            </w:pPr>
            <w:r>
              <w:rPr>
                <w:rFonts w:ascii="Calibri" w:hAnsi="Calibri"/>
                <w:b w:val="0"/>
                <w:i w:val="0"/>
                <w:color w:val="1F2937"/>
                <w:sz w:val="19"/>
              </w:rPr>
              <w:t>DELETE /api/item-types/:item_type_id</w:t>
            </w:r>
          </w:p>
        </w:tc>
        <w:tc>
          <w:tcPr>
            <w:tcW w:type="dxa" w:w="2304"/>
          </w:tcPr>
          <w:p>
            <w:pPr>
              <w:spacing w:before="0" w:after="0" w:line="269" w:lineRule="auto"/>
            </w:pPr>
            <w:r>
              <w:rPr>
                <w:rFonts w:ascii="Calibri" w:hAnsi="Calibri"/>
                <w:b w:val="0"/>
                <w:i w:val="0"/>
                <w:color w:val="1F2937"/>
                <w:sz w:val="19"/>
              </w:rPr>
              <w:t>204 or 404</w:t>
            </w:r>
          </w:p>
        </w:tc>
      </w:tr>
    </w:tbl>
    <w:p>
      <w:pPr>
        <w:spacing w:after="40"/>
      </w:pPr>
    </w:p>
    <w:p>
      <w:pPr>
        <w:pStyle w:val="Heading2"/>
        <w:keepNext/>
      </w:pPr>
      <w:r>
        <w:rPr>
          <w:rFonts w:ascii="Calibri" w:hAnsi="Calibri"/>
          <w:b/>
          <w:i w:val="0"/>
          <w:color w:val="2E74B5"/>
          <w:sz w:val="26"/>
        </w:rPr>
        <w:t>Dynamic routes and query parameters</w:t>
      </w:r>
    </w:p>
    <w:p>
      <w:pPr>
        <w:pStyle w:val="ListBullet"/>
        <w:spacing w:before="0" w:after="80" w:line="300" w:lineRule="auto"/>
      </w:pPr>
      <w:r>
        <w:rPr>
          <w:rFonts w:ascii="Calibri" w:hAnsi="Calibri"/>
          <w:b w:val="0"/>
          <w:i w:val="0"/>
          <w:color w:val="1F2937"/>
          <w:sz w:val="22"/>
        </w:rPr>
        <w:t>Dynamic route example: POST /api/me/debris/:debris_id/collect and GET /api/users/:user_id.</w:t>
      </w:r>
    </w:p>
    <w:p>
      <w:pPr>
        <w:pStyle w:val="ListBullet"/>
        <w:spacing w:before="0" w:after="80" w:line="300" w:lineRule="auto"/>
      </w:pPr>
      <w:r>
        <w:rPr>
          <w:rFonts w:ascii="Calibri" w:hAnsi="Calibri"/>
          <w:b w:val="0"/>
          <w:i w:val="0"/>
          <w:color w:val="1F2937"/>
          <w:sz w:val="22"/>
        </w:rPr>
        <w:t>Query parameter examples: GET /api/users?search=Ocean&amp;raft_size=3, GET /api/me/inventory?category=equipment, and GET /api/raft-upgrades?user_id=44&amp;upgrade_type=Sail.</w:t>
      </w:r>
    </w:p>
    <w:p>
      <w:pPr>
        <w:pStyle w:val="ListBullet"/>
        <w:spacing w:before="0" w:after="80" w:line="300" w:lineRule="auto"/>
      </w:pPr>
      <w:r>
        <w:rPr>
          <w:rFonts w:ascii="Calibri" w:hAnsi="Calibri"/>
          <w:b w:val="0"/>
          <w:i w:val="0"/>
          <w:color w:val="1F2937"/>
          <w:sz w:val="22"/>
        </w:rPr>
        <w:t>Route parameters identify one resource; query parameters filter a collection. Explain this difference in the interview.</w:t>
      </w:r>
    </w:p>
    <w:p>
      <w:pPr>
        <w:pStyle w:val="Heading2"/>
        <w:keepNext/>
      </w:pPr>
      <w:r>
        <w:rPr>
          <w:rFonts w:ascii="Calibri" w:hAnsi="Calibri"/>
          <w:b/>
          <w:i w:val="0"/>
          <w:color w:val="2E74B5"/>
          <w:sz w:val="26"/>
        </w:rPr>
        <w:t>Status-code vocabulary</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152"/>
        <w:gridCol w:w="8208"/>
      </w:tblGrid>
      <w:tr>
        <w:trPr>
          <w:tblHeader w:val="true"/>
          <w:cantSplit/>
        </w:trPr>
        <w:tc>
          <w:tcPr>
            <w:tcW w:type="dxa" w:w="115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Status</w:t>
            </w:r>
          </w:p>
        </w:tc>
        <w:tc>
          <w:tcPr>
            <w:tcW w:type="dxa" w:w="8208"/>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Meaning in your game</w:t>
            </w:r>
          </w:p>
        </w:tc>
      </w:tr>
      <w:tr>
        <w:trPr>
          <w:cantSplit/>
        </w:trPr>
        <w:tc>
          <w:tcPr>
            <w:tcW w:type="dxa" w:w="1152"/>
          </w:tcPr>
          <w:p>
            <w:pPr>
              <w:spacing w:before="0" w:after="0" w:line="269" w:lineRule="auto"/>
            </w:pPr>
            <w:r>
              <w:rPr>
                <w:rFonts w:ascii="Calibri" w:hAnsi="Calibri"/>
                <w:b w:val="0"/>
                <w:i w:val="0"/>
                <w:color w:val="1F2937"/>
                <w:sz w:val="19"/>
              </w:rPr>
              <w:t>200</w:t>
            </w:r>
          </w:p>
        </w:tc>
        <w:tc>
          <w:tcPr>
            <w:tcW w:type="dxa" w:w="8208"/>
          </w:tcPr>
          <w:p>
            <w:pPr>
              <w:spacing w:before="0" w:after="0" w:line="269" w:lineRule="auto"/>
            </w:pPr>
            <w:r>
              <w:rPr>
                <w:rFonts w:ascii="Calibri" w:hAnsi="Calibri"/>
                <w:b w:val="0"/>
                <w:i w:val="0"/>
                <w:color w:val="1F2937"/>
                <w:sz w:val="19"/>
              </w:rPr>
              <w:t>Successful read, patch, or game action.</w:t>
            </w:r>
          </w:p>
        </w:tc>
      </w:tr>
      <w:tr>
        <w:trPr>
          <w:cantSplit/>
        </w:trPr>
        <w:tc>
          <w:tcPr>
            <w:tcW w:type="dxa" w:w="1152"/>
          </w:tcPr>
          <w:p>
            <w:pPr>
              <w:spacing w:before="0" w:after="0" w:line="269" w:lineRule="auto"/>
            </w:pPr>
            <w:r>
              <w:rPr>
                <w:rFonts w:ascii="Calibri" w:hAnsi="Calibri"/>
                <w:b w:val="0"/>
                <w:i w:val="0"/>
                <w:color w:val="1F2937"/>
                <w:sz w:val="19"/>
              </w:rPr>
              <w:t>201</w:t>
            </w:r>
          </w:p>
        </w:tc>
        <w:tc>
          <w:tcPr>
            <w:tcW w:type="dxa" w:w="8208"/>
          </w:tcPr>
          <w:p>
            <w:pPr>
              <w:spacing w:before="0" w:after="0" w:line="269" w:lineRule="auto"/>
            </w:pPr>
            <w:r>
              <w:rPr>
                <w:rFonts w:ascii="Calibri" w:hAnsi="Calibri"/>
                <w:b w:val="0"/>
                <w:i w:val="0"/>
                <w:color w:val="1F2937"/>
                <w:sz w:val="19"/>
              </w:rPr>
              <w:t>New account, item, quest, event, or other row created.</w:t>
            </w:r>
          </w:p>
        </w:tc>
      </w:tr>
      <w:tr>
        <w:trPr>
          <w:cantSplit/>
        </w:trPr>
        <w:tc>
          <w:tcPr>
            <w:tcW w:type="dxa" w:w="1152"/>
          </w:tcPr>
          <w:p>
            <w:pPr>
              <w:spacing w:before="0" w:after="0" w:line="269" w:lineRule="auto"/>
            </w:pPr>
            <w:r>
              <w:rPr>
                <w:rFonts w:ascii="Calibri" w:hAnsi="Calibri"/>
                <w:b w:val="0"/>
                <w:i w:val="0"/>
                <w:color w:val="1F2937"/>
                <w:sz w:val="19"/>
              </w:rPr>
              <w:t>204</w:t>
            </w:r>
          </w:p>
        </w:tc>
        <w:tc>
          <w:tcPr>
            <w:tcW w:type="dxa" w:w="8208"/>
          </w:tcPr>
          <w:p>
            <w:pPr>
              <w:spacing w:before="0" w:after="0" w:line="269" w:lineRule="auto"/>
            </w:pPr>
            <w:r>
              <w:rPr>
                <w:rFonts w:ascii="Calibri" w:hAnsi="Calibri"/>
                <w:b w:val="0"/>
                <w:i w:val="0"/>
                <w:color w:val="1F2937"/>
                <w:sz w:val="19"/>
              </w:rPr>
              <w:t>Successful deletion with no response body.</w:t>
            </w:r>
          </w:p>
        </w:tc>
      </w:tr>
      <w:tr>
        <w:trPr>
          <w:cantSplit/>
        </w:trPr>
        <w:tc>
          <w:tcPr>
            <w:tcW w:type="dxa" w:w="1152"/>
          </w:tcPr>
          <w:p>
            <w:pPr>
              <w:spacing w:before="0" w:after="0" w:line="269" w:lineRule="auto"/>
            </w:pPr>
            <w:r>
              <w:rPr>
                <w:rFonts w:ascii="Calibri" w:hAnsi="Calibri"/>
                <w:b w:val="0"/>
                <w:i w:val="0"/>
                <w:color w:val="1F2937"/>
                <w:sz w:val="19"/>
              </w:rPr>
              <w:t>400</w:t>
            </w:r>
          </w:p>
        </w:tc>
        <w:tc>
          <w:tcPr>
            <w:tcW w:type="dxa" w:w="8208"/>
          </w:tcPr>
          <w:p>
            <w:pPr>
              <w:spacing w:before="0" w:after="0" w:line="269" w:lineRule="auto"/>
            </w:pPr>
            <w:r>
              <w:rPr>
                <w:rFonts w:ascii="Calibri" w:hAnsi="Calibri"/>
                <w:b w:val="0"/>
                <w:i w:val="0"/>
                <w:color w:val="1F2937"/>
                <w:sz w:val="19"/>
              </w:rPr>
              <w:t>Validation failure, missing field, invalid integer, or invalid game action.</w:t>
            </w:r>
          </w:p>
        </w:tc>
      </w:tr>
      <w:tr>
        <w:trPr>
          <w:cantSplit/>
        </w:trPr>
        <w:tc>
          <w:tcPr>
            <w:tcW w:type="dxa" w:w="1152"/>
          </w:tcPr>
          <w:p>
            <w:pPr>
              <w:spacing w:before="0" w:after="0" w:line="269" w:lineRule="auto"/>
            </w:pPr>
            <w:r>
              <w:rPr>
                <w:rFonts w:ascii="Calibri" w:hAnsi="Calibri"/>
                <w:b w:val="0"/>
                <w:i w:val="0"/>
                <w:color w:val="1F2937"/>
                <w:sz w:val="19"/>
              </w:rPr>
              <w:t>401</w:t>
            </w:r>
          </w:p>
        </w:tc>
        <w:tc>
          <w:tcPr>
            <w:tcW w:type="dxa" w:w="8208"/>
          </w:tcPr>
          <w:p>
            <w:pPr>
              <w:spacing w:before="0" w:after="0" w:line="269" w:lineRule="auto"/>
            </w:pPr>
            <w:r>
              <w:rPr>
                <w:rFonts w:ascii="Calibri" w:hAnsi="Calibri"/>
                <w:b w:val="0"/>
                <w:i w:val="0"/>
                <w:color w:val="1F2937"/>
                <w:sz w:val="19"/>
              </w:rPr>
              <w:t>Missing, malformed, invalid, or expired JWT; or account no longer exists.</w:t>
            </w:r>
          </w:p>
        </w:tc>
      </w:tr>
      <w:tr>
        <w:trPr>
          <w:cantSplit/>
        </w:trPr>
        <w:tc>
          <w:tcPr>
            <w:tcW w:type="dxa" w:w="1152"/>
          </w:tcPr>
          <w:p>
            <w:pPr>
              <w:spacing w:before="0" w:after="0" w:line="269" w:lineRule="auto"/>
            </w:pPr>
            <w:r>
              <w:rPr>
                <w:rFonts w:ascii="Calibri" w:hAnsi="Calibri"/>
                <w:b w:val="0"/>
                <w:i w:val="0"/>
                <w:color w:val="1F2937"/>
                <w:sz w:val="19"/>
              </w:rPr>
              <w:t>404</w:t>
            </w:r>
          </w:p>
        </w:tc>
        <w:tc>
          <w:tcPr>
            <w:tcW w:type="dxa" w:w="8208"/>
          </w:tcPr>
          <w:p>
            <w:pPr>
              <w:spacing w:before="0" w:after="0" w:line="269" w:lineRule="auto"/>
            </w:pPr>
            <w:r>
              <w:rPr>
                <w:rFonts w:ascii="Calibri" w:hAnsi="Calibri"/>
                <w:b w:val="0"/>
                <w:i w:val="0"/>
                <w:color w:val="1F2937"/>
                <w:sz w:val="19"/>
              </w:rPr>
              <w:t>Requested record or referenced catalogue item does not exist.</w:t>
            </w:r>
          </w:p>
        </w:tc>
      </w:tr>
      <w:tr>
        <w:trPr>
          <w:cantSplit/>
        </w:trPr>
        <w:tc>
          <w:tcPr>
            <w:tcW w:type="dxa" w:w="1152"/>
          </w:tcPr>
          <w:p>
            <w:pPr>
              <w:spacing w:before="0" w:after="0" w:line="269" w:lineRule="auto"/>
            </w:pPr>
            <w:r>
              <w:rPr>
                <w:rFonts w:ascii="Calibri" w:hAnsi="Calibri"/>
                <w:b w:val="0"/>
                <w:i w:val="0"/>
                <w:color w:val="1F2937"/>
                <w:sz w:val="19"/>
              </w:rPr>
              <w:t>409</w:t>
            </w:r>
          </w:p>
        </w:tc>
        <w:tc>
          <w:tcPr>
            <w:tcW w:type="dxa" w:w="8208"/>
          </w:tcPr>
          <w:p>
            <w:pPr>
              <w:spacing w:before="0" w:after="0" w:line="269" w:lineRule="auto"/>
            </w:pPr>
            <w:r>
              <w:rPr>
                <w:rFonts w:ascii="Calibri" w:hAnsi="Calibri"/>
                <w:b w:val="0"/>
                <w:i w:val="0"/>
                <w:color w:val="1F2937"/>
                <w:sz w:val="19"/>
              </w:rPr>
              <w:t>Username conflict, already-collected debris, or already-claimed quest.</w:t>
            </w:r>
          </w:p>
        </w:tc>
      </w:tr>
      <w:tr>
        <w:trPr>
          <w:cantSplit/>
        </w:trPr>
        <w:tc>
          <w:tcPr>
            <w:tcW w:type="dxa" w:w="1152"/>
          </w:tcPr>
          <w:p>
            <w:pPr>
              <w:spacing w:before="0" w:after="0" w:line="269" w:lineRule="auto"/>
            </w:pPr>
            <w:r>
              <w:rPr>
                <w:rFonts w:ascii="Calibri" w:hAnsi="Calibri"/>
                <w:b w:val="0"/>
                <w:i w:val="0"/>
                <w:color w:val="1F2937"/>
                <w:sz w:val="19"/>
              </w:rPr>
              <w:t>429</w:t>
            </w:r>
          </w:p>
        </w:tc>
        <w:tc>
          <w:tcPr>
            <w:tcW w:type="dxa" w:w="8208"/>
          </w:tcPr>
          <w:p>
            <w:pPr>
              <w:spacing w:before="0" w:after="0" w:line="269" w:lineRule="auto"/>
            </w:pPr>
            <w:r>
              <w:rPr>
                <w:rFonts w:ascii="Calibri" w:hAnsi="Calibri"/>
                <w:b w:val="0"/>
                <w:i w:val="0"/>
                <w:color w:val="1F2937"/>
                <w:sz w:val="19"/>
              </w:rPr>
              <w:t>Ocean event is in its server-enforced cooldown.</w:t>
            </w:r>
          </w:p>
        </w:tc>
      </w:tr>
      <w:tr>
        <w:trPr>
          <w:cantSplit/>
        </w:trPr>
        <w:tc>
          <w:tcPr>
            <w:tcW w:type="dxa" w:w="1152"/>
          </w:tcPr>
          <w:p>
            <w:pPr>
              <w:spacing w:before="0" w:after="0" w:line="269" w:lineRule="auto"/>
            </w:pPr>
            <w:r>
              <w:rPr>
                <w:rFonts w:ascii="Calibri" w:hAnsi="Calibri"/>
                <w:b w:val="0"/>
                <w:i w:val="0"/>
                <w:color w:val="1F2937"/>
                <w:sz w:val="19"/>
              </w:rPr>
              <w:t>500</w:t>
            </w:r>
          </w:p>
        </w:tc>
        <w:tc>
          <w:tcPr>
            <w:tcW w:type="dxa" w:w="8208"/>
          </w:tcPr>
          <w:p>
            <w:pPr>
              <w:spacing w:before="0" w:after="0" w:line="269" w:lineRule="auto"/>
            </w:pPr>
            <w:r>
              <w:rPr>
                <w:rFonts w:ascii="Calibri" w:hAnsi="Calibri"/>
                <w:b w:val="0"/>
                <w:i w:val="0"/>
                <w:color w:val="1F2937"/>
                <w:sz w:val="19"/>
              </w:rPr>
              <w:t>Unexpected internal/database failure.</w:t>
            </w:r>
          </w:p>
        </w:tc>
      </w:tr>
    </w:tbl>
    <w:p>
      <w:pPr>
        <w:spacing w:after="40"/>
      </w:pPr>
    </w:p>
    <w:p>
      <w:pPr>
        <w:pStyle w:val="Heading1"/>
        <w:keepNext/>
      </w:pPr>
      <w:r>
        <w:rPr>
          <w:rFonts w:ascii="Calibri" w:hAnsi="Calibri"/>
          <w:b/>
          <w:i w:val="0"/>
          <w:color w:val="2E74B5"/>
          <w:sz w:val="32"/>
        </w:rPr>
        <w:t>11. Gameplay systems and how the mechanics connect</w:t>
      </w:r>
    </w:p>
    <w:p>
      <w:r>
        <w:drawing>
          <wp:inline xmlns:a="http://schemas.openxmlformats.org/drawingml/2006/main" xmlns:pic="http://schemas.openxmlformats.org/drawingml/2006/picture">
            <wp:extent cx="5870448" cy="1544855"/>
            <wp:docPr id="3" name="Picture 3" descr="Gameplay loop connecting debris collection, crafting and upgrades, ocean voyages, quests, and the leaderboard." title="Gameplay loop connecting debris collection, crafting and upgrades, ocean voyages, quests, and the leaderboard."/>
            <wp:cNvGraphicFramePr>
              <a:graphicFrameLocks noChangeAspect="1"/>
            </wp:cNvGraphicFramePr>
            <a:graphic>
              <a:graphicData uri="http://schemas.openxmlformats.org/drawingml/2006/picture">
                <pic:pic>
                  <pic:nvPicPr>
                    <pic:cNvPr id="0" name="gameplay.png"/>
                    <pic:cNvPicPr/>
                  </pic:nvPicPr>
                  <pic:blipFill>
                    <a:blip r:embed="rId13"/>
                    <a:stretch>
                      <a:fillRect/>
                    </a:stretch>
                  </pic:blipFill>
                  <pic:spPr>
                    <a:xfrm>
                      <a:off x="0" y="0"/>
                      <a:ext cx="5870448" cy="1544855"/>
                    </a:xfrm>
                    <a:prstGeom prst="rect"/>
                  </pic:spPr>
                </pic:pic>
              </a:graphicData>
            </a:graphic>
          </wp:inline>
        </w:drawing>
      </w:r>
    </w:p>
    <w:p>
      <w:pPr>
        <w:spacing w:before="40" w:after="100" w:line="240" w:lineRule="auto"/>
        <w:jc w:val="center"/>
      </w:pPr>
      <w:r>
        <w:rPr>
          <w:rFonts w:ascii="Calibri" w:hAnsi="Calibri"/>
          <w:b w:val="0"/>
          <w:i/>
          <w:color w:val="667085"/>
          <w:sz w:val="18"/>
        </w:rPr>
        <w:t>Figure 3. The raft-building mechanic and quest mechanic feed one another, while the voyage introduces risk.</w:t>
      </w:r>
    </w:p>
    <w:p>
      <w:pPr>
        <w:pStyle w:val="Heading2"/>
        <w:keepNext/>
      </w:pPr>
      <w:r>
        <w:rPr>
          <w:rFonts w:ascii="Calibri" w:hAnsi="Calibri"/>
          <w:b/>
          <w:i w:val="0"/>
          <w:color w:val="2E74B5"/>
          <w:sz w:val="26"/>
        </w:rPr>
        <w:t>Core Mechanic 1: debris, inventory, crafting, and upgrades</w:t>
      </w:r>
    </w:p>
    <w:p>
      <w:pPr>
        <w:pStyle w:val="ListBullet"/>
        <w:spacing w:before="0" w:after="80" w:line="300" w:lineRule="auto"/>
      </w:pPr>
      <w:r>
        <w:rPr>
          <w:rFonts w:ascii="Calibri" w:hAnsi="Calibri"/>
          <w:b w:val="0"/>
          <w:i w:val="0"/>
          <w:color w:val="1F2937"/>
          <w:sz w:val="22"/>
        </w:rPr>
        <w:t>The server creates or maintains active debris rows for the logged-in survivor. The browser receives the debris ID and position; it does not invent the reward.</w:t>
      </w:r>
    </w:p>
    <w:p>
      <w:pPr>
        <w:pStyle w:val="ListBullet"/>
        <w:spacing w:before="0" w:after="80" w:line="300" w:lineRule="auto"/>
      </w:pPr>
      <w:r>
        <w:rPr>
          <w:rFonts w:ascii="Calibri" w:hAnsi="Calibri"/>
          <w:b w:val="0"/>
          <w:i w:val="0"/>
          <w:color w:val="1F2937"/>
          <w:sz w:val="22"/>
        </w:rPr>
        <w:t>Collecting calls POST /api/me/debris/:debris_id/collect. The model atomically claims the row, updates the user, inserts inventory rewards, writes a collection log, and advances debris quests.</w:t>
      </w:r>
    </w:p>
    <w:p>
      <w:pPr>
        <w:pStyle w:val="ListBullet"/>
        <w:spacing w:before="0" w:after="80" w:line="300" w:lineRule="auto"/>
      </w:pPr>
      <w:r>
        <w:rPr>
          <w:rFonts w:ascii="Calibri" w:hAnsi="Calibri"/>
          <w:b w:val="0"/>
          <w:i w:val="0"/>
          <w:color w:val="1F2937"/>
          <w:sz w:val="22"/>
        </w:rPr>
        <w:t>Crafting calls POST /api/me/craft with result_item_type_id. The pipeline loads all recipe ingredients, totals inventory rows, validates quantities, deducts ingredients, and inserts the crafted item in one transaction.</w:t>
      </w:r>
    </w:p>
    <w:p>
      <w:pPr>
        <w:pStyle w:val="ListBullet"/>
        <w:spacing w:before="0" w:after="80" w:line="300" w:lineRule="auto"/>
      </w:pPr>
      <w:r>
        <w:rPr>
          <w:rFonts w:ascii="Calibri" w:hAnsi="Calibri"/>
          <w:b w:val="0"/>
          <w:i w:val="0"/>
          <w:color w:val="1F2937"/>
          <w:sz w:val="22"/>
        </w:rPr>
        <w:t>Upgrades call POST /api/me/upgrade-raft with upgrade_type. gameRules.js supplies the material cost and raft-size gain. The pipeline checks repeatability and affordability, updates the user, and records the upgrade atomically.</w:t>
      </w:r>
    </w:p>
    <w:p>
      <w:pPr>
        <w:pStyle w:val="Heading2"/>
        <w:keepNext/>
      </w:pPr>
      <w:r>
        <w:rPr>
          <w:rFonts w:ascii="Calibri" w:hAnsi="Calibri"/>
          <w:b/>
          <w:i w:val="0"/>
          <w:color w:val="2E74B5"/>
          <w:sz w:val="26"/>
        </w:rPr>
        <w:t>Core Mechanic 2: quests</w:t>
      </w:r>
    </w:p>
    <w:p>
      <w:pPr>
        <w:pStyle w:val="ListBullet"/>
        <w:spacing w:before="0" w:after="80" w:line="300" w:lineRule="auto"/>
      </w:pPr>
      <w:r>
        <w:rPr>
          <w:rFonts w:ascii="Calibri" w:hAnsi="Calibri"/>
          <w:b w:val="0"/>
          <w:i w:val="0"/>
          <w:color w:val="1F2937"/>
          <w:sz w:val="22"/>
        </w:rPr>
        <w:t>quests stores repeatable objective definitions such as collect_debris and survive_event.</w:t>
      </w:r>
    </w:p>
    <w:p>
      <w:pPr>
        <w:pStyle w:val="ListBullet"/>
        <w:spacing w:before="0" w:after="80" w:line="300" w:lineRule="auto"/>
      </w:pPr>
      <w:r>
        <w:rPr>
          <w:rFonts w:ascii="Calibri" w:hAnsi="Calibri"/>
          <w:b w:val="0"/>
          <w:i w:val="0"/>
          <w:color w:val="1F2937"/>
          <w:sz w:val="22"/>
        </w:rPr>
        <w:t>user_quests stores each survivor's progress, status, assignment time, completion time, and claim time.</w:t>
      </w:r>
    </w:p>
    <w:p>
      <w:pPr>
        <w:pStyle w:val="ListBullet"/>
        <w:spacing w:before="0" w:after="80" w:line="300" w:lineRule="auto"/>
      </w:pPr>
      <w:r>
        <w:rPr>
          <w:rFonts w:ascii="Calibri" w:hAnsi="Calibri"/>
          <w:b w:val="0"/>
          <w:i w:val="0"/>
          <w:color w:val="1F2937"/>
          <w:sz w:val="22"/>
        </w:rPr>
        <w:t>Progress is a side effect of gameplay: debris collection advances collect_debris; surviving an event advances survive_event.</w:t>
      </w:r>
    </w:p>
    <w:p>
      <w:pPr>
        <w:pStyle w:val="ListBullet"/>
        <w:spacing w:before="0" w:after="80" w:line="300" w:lineRule="auto"/>
      </w:pPr>
      <w:r>
        <w:rPr>
          <w:rFonts w:ascii="Calibri" w:hAnsi="Calibri"/>
          <w:b w:val="0"/>
          <w:i w:val="0"/>
          <w:color w:val="1F2937"/>
          <w:sz w:val="22"/>
        </w:rPr>
        <w:t>POST /api/me/quests/:quest_id/claim checks ownership, completion, and claimed status before paying materials and optional items.</w:t>
      </w:r>
    </w:p>
    <w:p>
      <w:pPr>
        <w:pStyle w:val="ListBullet"/>
        <w:spacing w:before="0" w:after="80" w:line="300" w:lineRule="auto"/>
      </w:pPr>
      <w:r>
        <w:rPr>
          <w:rFonts w:ascii="Calibri" w:hAnsi="Calibri"/>
          <w:b w:val="0"/>
          <w:i w:val="0"/>
          <w:color w:val="1F2937"/>
          <w:sz w:val="22"/>
        </w:rPr>
        <w:t>A unique index on user_id + quest_id prevents duplicate progress rows for the same survivor and quest.</w:t>
      </w:r>
    </w:p>
    <w:p>
      <w:pPr>
        <w:pStyle w:val="Heading2"/>
        <w:keepNext/>
      </w:pPr>
      <w:r>
        <w:rPr>
          <w:rFonts w:ascii="Calibri" w:hAnsi="Calibri"/>
          <w:b/>
          <w:i w:val="0"/>
          <w:color w:val="2E74B5"/>
          <w:sz w:val="26"/>
        </w:rPr>
        <w:t>Ocean events</w:t>
      </w:r>
    </w:p>
    <w:p>
      <w:pPr>
        <w:pStyle w:val="ListBullet"/>
        <w:spacing w:before="0" w:after="80" w:line="300" w:lineRule="auto"/>
      </w:pPr>
      <w:r>
        <w:rPr>
          <w:rFonts w:ascii="Calibri" w:hAnsi="Calibri"/>
          <w:b w:val="0"/>
          <w:i w:val="0"/>
          <w:color w:val="1F2937"/>
          <w:sz w:val="22"/>
        </w:rPr>
        <w:t>The catalogue contains discovery/supply/hazard records plus unexpected hazards: Shark Attack, Tsunami, and Heavy Downpour.</w:t>
      </w:r>
    </w:p>
    <w:p>
      <w:pPr>
        <w:pStyle w:val="ListBullet"/>
        <w:spacing w:before="0" w:after="80" w:line="300" w:lineRule="auto"/>
      </w:pPr>
      <w:r>
        <w:rPr>
          <w:rFonts w:ascii="Calibri" w:hAnsi="Calibri"/>
          <w:b w:val="0"/>
          <w:i w:val="0"/>
          <w:color w:val="1F2937"/>
          <w:sz w:val="22"/>
        </w:rPr>
        <w:t>The server applies event rules: cooldown, possible loss, and matching defensive upgrades such as Spear Rack, Shelter, or Roof.</w:t>
      </w:r>
    </w:p>
    <w:p>
      <w:pPr>
        <w:pStyle w:val="ListBullet"/>
        <w:spacing w:before="0" w:after="80" w:line="300" w:lineRule="auto"/>
      </w:pPr>
      <w:r>
        <w:rPr>
          <w:rFonts w:ascii="Calibri" w:hAnsi="Calibri"/>
          <w:b w:val="0"/>
          <w:i w:val="0"/>
          <w:color w:val="1F2937"/>
          <w:sz w:val="22"/>
        </w:rPr>
        <w:t>The frontend triggers the event demo buttons in OceanPage.js, but the actual result is resolved by POST /api/me/unexpected-events/resolve.</w:t>
      </w:r>
    </w:p>
    <w:p>
      <w:pPr>
        <w:pStyle w:val="ListBullet"/>
        <w:spacing w:before="0" w:after="80" w:line="300" w:lineRule="auto"/>
      </w:pPr>
      <w:r>
        <w:rPr>
          <w:rFonts w:ascii="Calibri" w:hAnsi="Calibri"/>
          <w:b w:val="0"/>
          <w:i w:val="0"/>
          <w:color w:val="1F2937"/>
          <w:sz w:val="22"/>
        </w:rPr>
        <w:t>Cooldown failures are meaningful 429 responses, which the frontend can display instead of silently failing.</w:t>
      </w:r>
    </w:p>
    <w:p>
      <w:pPr>
        <w:pStyle w:val="Heading2"/>
        <w:keepNext/>
      </w:pPr>
      <w:r>
        <w:rPr>
          <w:rFonts w:ascii="Calibri" w:hAnsi="Calibri"/>
          <w:b/>
          <w:i w:val="0"/>
          <w:color w:val="2E74B5"/>
          <w:sz w:val="26"/>
        </w:rPr>
        <w:t>Leaderboard</w:t>
      </w:r>
    </w:p>
    <w:p>
      <w:pPr>
        <w:spacing w:before="0" w:after="120" w:line="300" w:lineRule="auto"/>
      </w:pPr>
      <w:r>
        <w:rPr>
          <w:rFonts w:ascii="Calibri" w:hAnsi="Calibri"/>
          <w:b w:val="0"/>
          <w:i w:val="0"/>
          <w:color w:val="1F2937"/>
          <w:sz w:val="22"/>
        </w:rPr>
        <w:t>GET /api/users/leaderboard returns public fields only, orders by raft_size descending, uses materials as a tie-break, and limits the result to the top five. The camp page includes a LEADERBOARD action after login, while the leaderboard page is also reachable publicly.</w:t>
      </w:r>
    </w:p>
    <w:p>
      <w:pPr>
        <w:pStyle w:val="Heading2"/>
        <w:keepNext/>
      </w:pPr>
      <w:r>
        <w:rPr>
          <w:rFonts w:ascii="Calibri" w:hAnsi="Calibri"/>
          <w:b/>
          <w:i w:val="0"/>
          <w:color w:val="2E74B5"/>
          <w:sz w:val="26"/>
        </w:rPr>
        <w:t>Seeded survivors for your demonstration</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232"/>
        <w:gridCol w:w="2592"/>
        <w:gridCol w:w="4536"/>
      </w:tblGrid>
      <w:tr>
        <w:trPr>
          <w:tblHeader w:val="true"/>
          <w:cantSplit/>
        </w:trPr>
        <w:tc>
          <w:tcPr>
            <w:tcW w:type="dxa" w:w="223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Username</w:t>
            </w:r>
          </w:p>
        </w:tc>
        <w:tc>
          <w:tcPr>
            <w:tcW w:type="dxa" w:w="259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Demo password</w:t>
            </w:r>
          </w:p>
        </w:tc>
        <w:tc>
          <w:tcPr>
            <w:tcW w:type="dxa" w:w="453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Starting state</w:t>
            </w:r>
          </w:p>
        </w:tc>
      </w:tr>
      <w:tr>
        <w:trPr>
          <w:cantSplit/>
        </w:trPr>
        <w:tc>
          <w:tcPr>
            <w:tcW w:type="dxa" w:w="2232"/>
          </w:tcPr>
          <w:p>
            <w:pPr>
              <w:spacing w:before="0" w:after="0" w:line="269" w:lineRule="auto"/>
            </w:pPr>
            <w:r>
              <w:rPr>
                <w:rFonts w:ascii="Calibri" w:hAnsi="Calibri"/>
                <w:b w:val="0"/>
                <w:i w:val="0"/>
                <w:color w:val="1F2937"/>
                <w:sz w:val="19"/>
              </w:rPr>
              <w:t>SurvivorJay</w:t>
            </w:r>
          </w:p>
        </w:tc>
        <w:tc>
          <w:tcPr>
            <w:tcW w:type="dxa" w:w="2592"/>
          </w:tcPr>
          <w:p>
            <w:pPr>
              <w:spacing w:before="0" w:after="0" w:line="269" w:lineRule="auto"/>
            </w:pPr>
            <w:r>
              <w:rPr>
                <w:rFonts w:ascii="Calibri" w:hAnsi="Calibri"/>
                <w:b w:val="0"/>
                <w:i w:val="0"/>
                <w:color w:val="1F2937"/>
                <w:sz w:val="19"/>
              </w:rPr>
              <w:t>password123</w:t>
            </w:r>
          </w:p>
        </w:tc>
        <w:tc>
          <w:tcPr>
            <w:tcW w:type="dxa" w:w="4536"/>
          </w:tcPr>
          <w:p>
            <w:pPr>
              <w:spacing w:before="0" w:after="0" w:line="269" w:lineRule="auto"/>
            </w:pPr>
            <w:r>
              <w:rPr>
                <w:rFonts w:ascii="Calibri" w:hAnsi="Calibri"/>
                <w:b w:val="0"/>
                <w:i w:val="0"/>
                <w:color w:val="1F2937"/>
                <w:sz w:val="19"/>
              </w:rPr>
              <w:t>Fresh start: raft size 1, 0 materials.</w:t>
            </w:r>
          </w:p>
        </w:tc>
      </w:tr>
      <w:tr>
        <w:trPr>
          <w:cantSplit/>
        </w:trPr>
        <w:tc>
          <w:tcPr>
            <w:tcW w:type="dxa" w:w="2232"/>
          </w:tcPr>
          <w:p>
            <w:pPr>
              <w:spacing w:before="0" w:after="0" w:line="269" w:lineRule="auto"/>
            </w:pPr>
            <w:r>
              <w:rPr>
                <w:rFonts w:ascii="Calibri" w:hAnsi="Calibri"/>
                <w:b w:val="0"/>
                <w:i w:val="0"/>
                <w:color w:val="1F2937"/>
                <w:sz w:val="19"/>
              </w:rPr>
              <w:t>Ocean</w:t>
            </w:r>
          </w:p>
        </w:tc>
        <w:tc>
          <w:tcPr>
            <w:tcW w:type="dxa" w:w="2592"/>
          </w:tcPr>
          <w:p>
            <w:pPr>
              <w:spacing w:before="0" w:after="0" w:line="269" w:lineRule="auto"/>
            </w:pPr>
            <w:r>
              <w:rPr>
                <w:rFonts w:ascii="Calibri" w:hAnsi="Calibri"/>
                <w:b w:val="0"/>
                <w:i w:val="0"/>
                <w:color w:val="1F2937"/>
                <w:sz w:val="19"/>
              </w:rPr>
              <w:t>password1234</w:t>
            </w:r>
          </w:p>
        </w:tc>
        <w:tc>
          <w:tcPr>
            <w:tcW w:type="dxa" w:w="4536"/>
          </w:tcPr>
          <w:p>
            <w:pPr>
              <w:spacing w:before="0" w:after="0" w:line="269" w:lineRule="auto"/>
            </w:pPr>
            <w:r>
              <w:rPr>
                <w:rFonts w:ascii="Calibri" w:hAnsi="Calibri"/>
                <w:b w:val="0"/>
                <w:i w:val="0"/>
                <w:color w:val="1F2937"/>
                <w:sz w:val="19"/>
              </w:rPr>
              <w:t>Mid-game: raft size 3, 50 materials.</w:t>
            </w:r>
          </w:p>
        </w:tc>
      </w:tr>
      <w:tr>
        <w:trPr>
          <w:cantSplit/>
        </w:trPr>
        <w:tc>
          <w:tcPr>
            <w:tcW w:type="dxa" w:w="2232"/>
          </w:tcPr>
          <w:p>
            <w:pPr>
              <w:spacing w:before="0" w:after="0" w:line="269" w:lineRule="auto"/>
            </w:pPr>
            <w:r>
              <w:rPr>
                <w:rFonts w:ascii="Calibri" w:hAnsi="Calibri"/>
                <w:b w:val="0"/>
                <w:i w:val="0"/>
                <w:color w:val="1F2937"/>
                <w:sz w:val="19"/>
              </w:rPr>
              <w:t>Rafter</w:t>
            </w:r>
          </w:p>
        </w:tc>
        <w:tc>
          <w:tcPr>
            <w:tcW w:type="dxa" w:w="2592"/>
          </w:tcPr>
          <w:p>
            <w:pPr>
              <w:spacing w:before="0" w:after="0" w:line="269" w:lineRule="auto"/>
            </w:pPr>
            <w:r>
              <w:rPr>
                <w:rFonts w:ascii="Calibri" w:hAnsi="Calibri"/>
                <w:b w:val="0"/>
                <w:i w:val="0"/>
                <w:color w:val="1F2937"/>
                <w:sz w:val="19"/>
              </w:rPr>
              <w:t>password12345</w:t>
            </w:r>
          </w:p>
        </w:tc>
        <w:tc>
          <w:tcPr>
            <w:tcW w:type="dxa" w:w="4536"/>
          </w:tcPr>
          <w:p>
            <w:pPr>
              <w:spacing w:before="0" w:after="0" w:line="269" w:lineRule="auto"/>
            </w:pPr>
            <w:r>
              <w:rPr>
                <w:rFonts w:ascii="Calibri" w:hAnsi="Calibri"/>
                <w:b w:val="0"/>
                <w:i w:val="0"/>
                <w:color w:val="1F2937"/>
                <w:sz w:val="19"/>
              </w:rPr>
              <w:t>Late-game: raft size 8, 200 materials.</w:t>
            </w:r>
          </w:p>
        </w:tc>
      </w:tr>
    </w:tbl>
    <w:p>
      <w:pPr>
        <w:spacing w:after="40"/>
      </w:pPr>
    </w:p>
    <w:p>
      <w:pPr>
        <w:pStyle w:val="Heading1"/>
        <w:keepNext/>
      </w:pPr>
      <w:r>
        <w:rPr>
          <w:rFonts w:ascii="Calibri" w:hAnsi="Calibri"/>
          <w:b/>
          <w:i w:val="0"/>
          <w:color w:val="2E74B5"/>
          <w:sz w:val="32"/>
        </w:rPr>
        <w:t>12. Transactions, logging, and error handling</w:t>
      </w:r>
    </w:p>
    <w:p>
      <w:pPr>
        <w:pStyle w:val="Heading2"/>
        <w:keepNext/>
      </w:pPr>
      <w:r>
        <w:rPr>
          <w:rFonts w:ascii="Calibri" w:hAnsi="Calibri"/>
          <w:b/>
          <w:i w:val="0"/>
          <w:color w:val="2E74B5"/>
          <w:sz w:val="26"/>
        </w:rPr>
        <w:t>Why transactions matter in this game</w:t>
      </w:r>
    </w:p>
    <w:p>
      <w:pPr>
        <w:spacing w:before="0" w:after="120" w:line="300" w:lineRule="auto"/>
      </w:pPr>
      <w:r>
        <w:rPr>
          <w:rFonts w:ascii="Calibri" w:hAnsi="Calibri"/>
          <w:b w:val="0"/>
          <w:i w:val="0"/>
          <w:color w:val="1F2937"/>
          <w:sz w:val="22"/>
        </w:rPr>
        <w:t>A gameplay action often changes multiple tables. Collecting debris may update the user, insert inventory, mark debris claimed, write an audit row, and advance a quest. Crafting deducts one or more inventory rows and inserts the result. A transaction means all related changes commit together or all roll back.</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transactionalPipeline([</w:t>
              <w:br/>
              <w:t xml:space="preserve">  loadCraftingRecipesModelStep,</w:t>
              <w:br/>
              <w:t xml:space="preserve">  loadCraftResultItemModelStep,</w:t>
              <w:br/>
              <w:t xml:space="preserve">  loadCraftInventoryModelStep,</w:t>
              <w:br/>
              <w:t xml:space="preserve">  loadCraftIngredientsModelStep,</w:t>
              <w:br/>
              <w:t xml:space="preserve">  validateCraftIngredients,</w:t>
              <w:br/>
              <w:t xml:space="preserve">  saveCraftedItemModelStep,</w:t>
              <w:br/>
              <w:t>]);</w:t>
            </w:r>
          </w:p>
        </w:tc>
      </w:tr>
    </w:tbl>
    <w:p>
      <w:pPr>
        <w:spacing w:after="40"/>
      </w:pPr>
    </w:p>
    <w:p>
      <w:pPr>
        <w:pStyle w:val="ListBullet"/>
        <w:spacing w:before="0" w:after="80" w:line="300" w:lineRule="auto"/>
      </w:pPr>
      <w:r>
        <w:rPr>
          <w:rFonts w:ascii="Calibri" w:hAnsi="Calibri"/>
          <w:b w:val="0"/>
          <w:i w:val="0"/>
          <w:color w:val="1F2937"/>
          <w:sz w:val="22"/>
        </w:rPr>
        <w:t>transactionMiddleware starts db.transaction and exposes the transaction client as res.locals.tx.</w:t>
      </w:r>
    </w:p>
    <w:p>
      <w:pPr>
        <w:pStyle w:val="ListBullet"/>
        <w:spacing w:before="0" w:after="80" w:line="300" w:lineRule="auto"/>
      </w:pPr>
      <w:r>
        <w:rPr>
          <w:rFonts w:ascii="Calibri" w:hAnsi="Calibri"/>
          <w:b w:val="0"/>
          <w:i w:val="0"/>
          <w:color w:val="1F2937"/>
          <w:sz w:val="22"/>
        </w:rPr>
        <w:t>Each step must call next(). If a step throws, the transaction rolls back and the error is passed to the central handler.</w:t>
      </w:r>
    </w:p>
    <w:p>
      <w:pPr>
        <w:pStyle w:val="ListBullet"/>
        <w:spacing w:before="0" w:after="80" w:line="300" w:lineRule="auto"/>
      </w:pPr>
      <w:r>
        <w:rPr>
          <w:rFonts w:ascii="Calibri" w:hAnsi="Calibri"/>
          <w:b w:val="0"/>
          <w:i w:val="0"/>
          <w:color w:val="1F2937"/>
          <w:sz w:val="22"/>
        </w:rPr>
        <w:t>PipelineResponse is used for expected non-500 outcomes such as cooldowns and conflicts, allowing a rollback plus a deliberate 409/429 response.</w:t>
      </w:r>
    </w:p>
    <w:p>
      <w:pPr>
        <w:pStyle w:val="Heading2"/>
        <w:keepNext/>
      </w:pPr>
      <w:r>
        <w:rPr>
          <w:rFonts w:ascii="Calibri" w:hAnsi="Calibri"/>
          <w:b/>
          <w:i w:val="0"/>
          <w:color w:val="2E74B5"/>
          <w:sz w:val="26"/>
        </w:rPr>
        <w:t>Central error shape</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90" w:type="dxa"/>
              <w:start w:w="120" w:type="dxa"/>
              <w:bottom w:w="90" w:type="dxa"/>
              <w:end w:w="120" w:type="dxa"/>
            </w:tcMar>
            <w:vAlign w:val="center"/>
            <w:shd w:fill="F7F9FB" w:val="clear"/>
          </w:tcPr>
          <w:p>
            <w:pPr>
              <w:spacing w:before="0" w:after="0" w:line="252" w:lineRule="auto"/>
            </w:pPr>
            <w:r>
              <w:rPr>
                <w:rFonts w:ascii="Consolas" w:hAnsi="Consolas"/>
                <w:b w:val="0"/>
                <w:i w:val="0"/>
                <w:color w:val="243447"/>
                <w:sz w:val="17"/>
              </w:rPr>
              <w:t>{</w:t>
              <w:br/>
              <w:t xml:space="preserve">  "error": {</w:t>
              <w:br/>
              <w:t xml:space="preserve">    "code": "VALIDATION_ERROR",</w:t>
              <w:br/>
              <w:t xml:space="preserve">    "message": "event_id must be a positive integer",</w:t>
              <w:br/>
              <w:t xml:space="preserve">    "status": 400</w:t>
              <w:br/>
              <w:t xml:space="preserve">  }</w:t>
              <w:br/>
              <w:t>}</w:t>
            </w:r>
          </w:p>
        </w:tc>
      </w:tr>
    </w:tbl>
    <w:p>
      <w:pPr>
        <w:spacing w:after="40"/>
      </w:pPr>
    </w:p>
    <w:p>
      <w:pPr>
        <w:spacing w:before="0" w:after="120" w:line="300" w:lineRule="auto"/>
      </w:pPr>
      <w:r>
        <w:rPr>
          <w:rFonts w:ascii="Calibri" w:hAnsi="Calibri"/>
          <w:b w:val="0"/>
          <w:i w:val="0"/>
          <w:color w:val="1F2937"/>
          <w:sz w:val="22"/>
        </w:rPr>
        <w:t>Controllers throw AppError or call next(error). src/utils/_errors.js is registered after the routes and uses the four-argument Express signature, so Express treats it as error middleware. The frontend extracts the message and shows a readable toast/alert.</w:t>
      </w:r>
    </w:p>
    <w:p>
      <w:pPr>
        <w:pStyle w:val="Heading2"/>
        <w:keepNext/>
      </w:pPr>
      <w:r>
        <w:rPr>
          <w:rFonts w:ascii="Calibri" w:hAnsi="Calibri"/>
          <w:b/>
          <w:i w:val="0"/>
          <w:color w:val="2E74B5"/>
          <w:sz w:val="26"/>
        </w:rPr>
        <w:t>Request tracing</w:t>
      </w:r>
    </w:p>
    <w:p>
      <w:pPr>
        <w:pStyle w:val="ListBullet"/>
        <w:spacing w:before="0" w:after="80" w:line="300" w:lineRule="auto"/>
      </w:pPr>
      <w:r>
        <w:rPr>
          <w:rFonts w:ascii="Calibri" w:hAnsi="Calibri"/>
          <w:b w:val="0"/>
          <w:i w:val="0"/>
          <w:color w:val="1F2937"/>
          <w:sz w:val="22"/>
        </w:rPr>
        <w:t>requestIdMiddleware gives each request an ID and sends it as x-request-id.</w:t>
      </w:r>
    </w:p>
    <w:p>
      <w:pPr>
        <w:pStyle w:val="ListBullet"/>
        <w:spacing w:before="0" w:after="80" w:line="300" w:lineRule="auto"/>
      </w:pPr>
      <w:r>
        <w:rPr>
          <w:rFonts w:ascii="Calibri" w:hAnsi="Calibri"/>
          <w:b w:val="0"/>
          <w:i w:val="0"/>
          <w:color w:val="1F2937"/>
          <w:sz w:val="22"/>
        </w:rPr>
        <w:t>Frontend Fetch logs the request ID, status, and duration. When debugging, match the browser Network request to the server log using that ID.</w:t>
      </w:r>
    </w:p>
    <w:p>
      <w:pPr>
        <w:pStyle w:val="ListBullet"/>
        <w:spacing w:before="0" w:after="80" w:line="300" w:lineRule="auto"/>
      </w:pPr>
      <w:r>
        <w:rPr>
          <w:rFonts w:ascii="Calibri" w:hAnsi="Calibri"/>
          <w:b w:val="0"/>
          <w:i w:val="0"/>
          <w:color w:val="1F2937"/>
          <w:sz w:val="22"/>
        </w:rPr>
        <w:t>requestErrorLogger runs near the end of index.js, while errorHandler produces the final JSON response.</w:t>
      </w:r>
    </w:p>
    <w:p>
      <w:pPr>
        <w:pStyle w:val="Heading1"/>
        <w:keepNext/>
      </w:pPr>
      <w:r>
        <w:rPr>
          <w:rFonts w:ascii="Calibri" w:hAnsi="Calibri"/>
          <w:b/>
          <w:i w:val="0"/>
          <w:color w:val="2E74B5"/>
          <w:sz w:val="32"/>
        </w:rPr>
        <w:t>13. Assignment-rubric mapping and attention flags</w:t>
      </w:r>
    </w:p>
    <w:p>
      <w:pPr>
        <w:spacing w:before="0" w:after="120" w:line="300" w:lineRule="auto"/>
      </w:pPr>
      <w:r>
        <w:rPr>
          <w:rFonts w:ascii="Calibri" w:hAnsi="Calibri"/>
          <w:b w:val="0"/>
          <w:i w:val="0"/>
          <w:color w:val="1F2937"/>
          <w:sz w:val="22"/>
        </w:rPr>
        <w:t>Use this table as the short checklist before submission. The notes distinguish evidence already visible in the code from items that still need confirmation or attention.</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944"/>
        <w:gridCol w:w="4680"/>
        <w:gridCol w:w="2736"/>
      </w:tblGrid>
      <w:tr>
        <w:trPr>
          <w:tblHeader w:val="true"/>
          <w:cantSplit/>
        </w:trPr>
        <w:tc>
          <w:tcPr>
            <w:tcW w:type="dxa" w:w="194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Rubric area</w:t>
            </w:r>
          </w:p>
        </w:tc>
        <w:tc>
          <w:tcPr>
            <w:tcW w:type="dxa" w:w="468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Evidence in this project</w:t>
            </w:r>
          </w:p>
        </w:tc>
        <w:tc>
          <w:tcPr>
            <w:tcW w:type="dxa" w:w="273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Status / what to say</w:t>
            </w:r>
          </w:p>
        </w:tc>
      </w:tr>
      <w:tr>
        <w:trPr>
          <w:cantSplit/>
        </w:trPr>
        <w:tc>
          <w:tcPr>
            <w:tcW w:type="dxa" w:w="1944"/>
          </w:tcPr>
          <w:p>
            <w:pPr>
              <w:spacing w:before="0" w:after="0" w:line="269" w:lineRule="auto"/>
            </w:pPr>
            <w:r>
              <w:rPr>
                <w:rFonts w:ascii="Calibri" w:hAnsi="Calibri"/>
                <w:b w:val="0"/>
                <w:i w:val="0"/>
                <w:color w:val="1F2937"/>
                <w:sz w:val="18"/>
              </w:rPr>
              <w:t>Theme and concept (5%)</w:t>
            </w:r>
          </w:p>
        </w:tc>
        <w:tc>
          <w:tcPr>
            <w:tcW w:type="dxa" w:w="4680"/>
          </w:tcPr>
          <w:p>
            <w:pPr>
              <w:spacing w:before="0" w:after="0" w:line="269" w:lineRule="auto"/>
            </w:pPr>
            <w:r>
              <w:rPr>
                <w:rFonts w:ascii="Calibri" w:hAnsi="Calibri"/>
                <w:b w:val="0"/>
                <w:i w:val="0"/>
                <w:color w:val="1F2937"/>
                <w:sz w:val="18"/>
              </w:rPr>
              <w:t>README describes the raft-survival story; routes/tables use debris, quests, ocean events, crafting, and upgrades.</w:t>
            </w:r>
          </w:p>
        </w:tc>
        <w:tc>
          <w:tcPr>
            <w:tcW w:type="dxa" w:w="2736"/>
          </w:tcPr>
          <w:p>
            <w:pPr>
              <w:spacing w:before="0" w:after="0" w:line="269" w:lineRule="auto"/>
            </w:pPr>
            <w:r>
              <w:rPr>
                <w:rFonts w:ascii="Calibri" w:hAnsi="Calibri"/>
                <w:b w:val="0"/>
                <w:i w:val="0"/>
                <w:color w:val="1F2937"/>
                <w:sz w:val="18"/>
              </w:rPr>
              <w:t>Strong. Explain how the theme drives the schema and mechanics.</w:t>
            </w:r>
          </w:p>
        </w:tc>
      </w:tr>
      <w:tr>
        <w:trPr>
          <w:cantSplit/>
        </w:trPr>
        <w:tc>
          <w:tcPr>
            <w:tcW w:type="dxa" w:w="1944"/>
          </w:tcPr>
          <w:p>
            <w:pPr>
              <w:spacing w:before="0" w:after="0" w:line="269" w:lineRule="auto"/>
            </w:pPr>
            <w:r>
              <w:rPr>
                <w:rFonts w:ascii="Calibri" w:hAnsi="Calibri"/>
                <w:b w:val="0"/>
                <w:i w:val="0"/>
                <w:color w:val="1F2937"/>
                <w:sz w:val="18"/>
              </w:rPr>
              <w:t>Architecture (5%)</w:t>
            </w:r>
          </w:p>
        </w:tc>
        <w:tc>
          <w:tcPr>
            <w:tcW w:type="dxa" w:w="4680"/>
          </w:tcPr>
          <w:p>
            <w:pPr>
              <w:spacing w:before="0" w:after="0" w:line="269" w:lineRule="auto"/>
            </w:pPr>
            <w:r>
              <w:rPr>
                <w:rFonts w:ascii="Calibri" w:hAnsi="Calibri"/>
                <w:b w:val="0"/>
                <w:i w:val="0"/>
                <w:color w:val="1F2937"/>
                <w:sz w:val="18"/>
              </w:rPr>
              <w:t>MVC-like backend folders, frontend structure, reusable middleware, models, config, and utils.</w:t>
            </w:r>
          </w:p>
        </w:tc>
        <w:tc>
          <w:tcPr>
            <w:tcW w:type="dxa" w:w="2736"/>
          </w:tcPr>
          <w:p>
            <w:pPr>
              <w:spacing w:before="0" w:after="0" w:line="269" w:lineRule="auto"/>
            </w:pPr>
            <w:r>
              <w:rPr>
                <w:rFonts w:ascii="Calibri" w:hAnsi="Calibri"/>
                <w:b w:val="0"/>
                <w:i w:val="0"/>
                <w:color w:val="1F2937"/>
                <w:sz w:val="18"/>
              </w:rPr>
              <w:t>Strong structure. Explain each folder's single responsibility.</w:t>
            </w:r>
          </w:p>
        </w:tc>
      </w:tr>
      <w:tr>
        <w:trPr>
          <w:cantSplit/>
        </w:trPr>
        <w:tc>
          <w:tcPr>
            <w:tcW w:type="dxa" w:w="1944"/>
          </w:tcPr>
          <w:p>
            <w:pPr>
              <w:spacing w:before="0" w:after="0" w:line="269" w:lineRule="auto"/>
            </w:pPr>
            <w:r>
              <w:rPr>
                <w:rFonts w:ascii="Calibri" w:hAnsi="Calibri"/>
                <w:b w:val="0"/>
                <w:i w:val="0"/>
                <w:color w:val="1F2937"/>
                <w:sz w:val="18"/>
              </w:rPr>
              <w:t>Database and ERD (10%)</w:t>
            </w:r>
          </w:p>
        </w:tc>
        <w:tc>
          <w:tcPr>
            <w:tcW w:type="dxa" w:w="4680"/>
          </w:tcPr>
          <w:p>
            <w:pPr>
              <w:spacing w:before="0" w:after="0" w:line="269" w:lineRule="auto"/>
            </w:pPr>
            <w:r>
              <w:rPr>
                <w:rFonts w:ascii="Calibri" w:hAnsi="Calibri"/>
                <w:b w:val="0"/>
                <w:i w:val="0"/>
                <w:color w:val="1F2937"/>
                <w:sz w:val="18"/>
              </w:rPr>
              <w:t>11-table schema with users and multiple foreign keys; unique user+quest index.</w:t>
            </w:r>
          </w:p>
        </w:tc>
        <w:tc>
          <w:tcPr>
            <w:tcW w:type="dxa" w:w="2736"/>
          </w:tcPr>
          <w:p>
            <w:pPr>
              <w:spacing w:before="0" w:after="0" w:line="269" w:lineRule="auto"/>
            </w:pPr>
            <w:r>
              <w:rPr>
                <w:rFonts w:ascii="Calibri" w:hAnsi="Calibri"/>
                <w:b w:val="0"/>
                <w:i w:val="0"/>
                <w:color w:val="1F2937"/>
                <w:sz w:val="18"/>
              </w:rPr>
              <w:t>ERD must be updated accurately in the report. Flag the brief mismatch: user_id is integer, not varchar.</w:t>
            </w:r>
          </w:p>
        </w:tc>
      </w:tr>
      <w:tr>
        <w:trPr>
          <w:cantSplit/>
        </w:trPr>
        <w:tc>
          <w:tcPr>
            <w:tcW w:type="dxa" w:w="1944"/>
          </w:tcPr>
          <w:p>
            <w:pPr>
              <w:spacing w:before="0" w:after="0" w:line="269" w:lineRule="auto"/>
            </w:pPr>
            <w:r>
              <w:rPr>
                <w:rFonts w:ascii="Calibri" w:hAnsi="Calibri"/>
                <w:b w:val="0"/>
                <w:i w:val="0"/>
                <w:color w:val="1F2937"/>
                <w:sz w:val="18"/>
              </w:rPr>
              <w:t>REST APIs (15%)</w:t>
            </w:r>
          </w:p>
        </w:tc>
        <w:tc>
          <w:tcPr>
            <w:tcW w:type="dxa" w:w="4680"/>
          </w:tcPr>
          <w:p>
            <w:pPr>
              <w:spacing w:before="0" w:after="0" w:line="269" w:lineRule="auto"/>
            </w:pPr>
            <w:r>
              <w:rPr>
                <w:rFonts w:ascii="Calibri" w:hAnsi="Calibri"/>
                <w:b w:val="0"/>
                <w:i w:val="0"/>
                <w:color w:val="1F2937"/>
                <w:sz w:val="18"/>
              </w:rPr>
              <w:t>CRUD catalogue routes, dynamic routes, query filters, status-code handling, Swagger setup.</w:t>
            </w:r>
          </w:p>
        </w:tc>
        <w:tc>
          <w:tcPr>
            <w:tcW w:type="dxa" w:w="2736"/>
          </w:tcPr>
          <w:p>
            <w:pPr>
              <w:spacing w:before="0" w:after="0" w:line="269" w:lineRule="auto"/>
            </w:pPr>
            <w:r>
              <w:rPr>
                <w:rFonts w:ascii="Calibri" w:hAnsi="Calibri"/>
                <w:b w:val="0"/>
                <w:i w:val="0"/>
                <w:color w:val="1F2937"/>
                <w:sz w:val="18"/>
              </w:rPr>
              <w:t>Test at least one complete CRUD resource and record request/response evidence.</w:t>
            </w:r>
          </w:p>
        </w:tc>
      </w:tr>
      <w:tr>
        <w:trPr>
          <w:cantSplit/>
        </w:trPr>
        <w:tc>
          <w:tcPr>
            <w:tcW w:type="dxa" w:w="1944"/>
          </w:tcPr>
          <w:p>
            <w:pPr>
              <w:spacing w:before="0" w:after="0" w:line="269" w:lineRule="auto"/>
            </w:pPr>
            <w:r>
              <w:rPr>
                <w:rFonts w:ascii="Calibri" w:hAnsi="Calibri"/>
                <w:b w:val="0"/>
                <w:i w:val="0"/>
                <w:color w:val="1F2937"/>
                <w:sz w:val="18"/>
              </w:rPr>
              <w:t>Drizzle/server-database (10%)</w:t>
            </w:r>
          </w:p>
        </w:tc>
        <w:tc>
          <w:tcPr>
            <w:tcW w:type="dxa" w:w="4680"/>
          </w:tcPr>
          <w:p>
            <w:pPr>
              <w:spacing w:before="0" w:after="0" w:line="269" w:lineRule="auto"/>
            </w:pPr>
            <w:r>
              <w:rPr>
                <w:rFonts w:ascii="Calibri" w:hAnsi="Calibri"/>
                <w:b w:val="0"/>
                <w:i w:val="0"/>
                <w:color w:val="1F2937"/>
                <w:sz w:val="18"/>
              </w:rPr>
              <w:t>Models use Drizzle; gameplay actions use atomic transaction helpers.</w:t>
            </w:r>
          </w:p>
        </w:tc>
        <w:tc>
          <w:tcPr>
            <w:tcW w:type="dxa" w:w="2736"/>
          </w:tcPr>
          <w:p>
            <w:pPr>
              <w:spacing w:before="0" w:after="0" w:line="269" w:lineRule="auto"/>
            </w:pPr>
            <w:r>
              <w:rPr>
                <w:rFonts w:ascii="Calibri" w:hAnsi="Calibri"/>
                <w:b w:val="0"/>
                <w:i w:val="0"/>
                <w:color w:val="1F2937"/>
                <w:sz w:val="18"/>
              </w:rPr>
              <w:t>Strong. Be able to explain why a transaction is needed.</w:t>
            </w:r>
          </w:p>
        </w:tc>
      </w:tr>
      <w:tr>
        <w:trPr>
          <w:cantSplit/>
        </w:trPr>
        <w:tc>
          <w:tcPr>
            <w:tcW w:type="dxa" w:w="1944"/>
          </w:tcPr>
          <w:p>
            <w:pPr>
              <w:spacing w:before="0" w:after="0" w:line="269" w:lineRule="auto"/>
            </w:pPr>
            <w:r>
              <w:rPr>
                <w:rFonts w:ascii="Calibri" w:hAnsi="Calibri"/>
                <w:b w:val="0"/>
                <w:i w:val="0"/>
                <w:color w:val="1F2937"/>
                <w:sz w:val="18"/>
              </w:rPr>
              <w:t>Error handling (5%)</w:t>
            </w:r>
          </w:p>
        </w:tc>
        <w:tc>
          <w:tcPr>
            <w:tcW w:type="dxa" w:w="4680"/>
          </w:tcPr>
          <w:p>
            <w:pPr>
              <w:spacing w:before="0" w:after="0" w:line="269" w:lineRule="auto"/>
            </w:pPr>
            <w:r>
              <w:rPr>
                <w:rFonts w:ascii="Calibri" w:hAnsi="Calibri"/>
                <w:b w:val="0"/>
                <w:i w:val="0"/>
                <w:color w:val="1F2937"/>
                <w:sz w:val="18"/>
              </w:rPr>
              <w:t>AppError, central handler, frontend error extraction, toasts, retry state, request logs.</w:t>
            </w:r>
          </w:p>
        </w:tc>
        <w:tc>
          <w:tcPr>
            <w:tcW w:type="dxa" w:w="2736"/>
          </w:tcPr>
          <w:p>
            <w:pPr>
              <w:spacing w:before="0" w:after="0" w:line="269" w:lineRule="auto"/>
            </w:pPr>
            <w:r>
              <w:rPr>
                <w:rFonts w:ascii="Calibri" w:hAnsi="Calibri"/>
                <w:b w:val="0"/>
                <w:i w:val="0"/>
                <w:color w:val="1F2937"/>
                <w:sz w:val="18"/>
              </w:rPr>
              <w:t>Good overall. Raw bcrypt/JWT library error objects should be flagged for sanitisation.</w:t>
            </w:r>
          </w:p>
        </w:tc>
      </w:tr>
      <w:tr>
        <w:trPr>
          <w:cantSplit/>
        </w:trPr>
        <w:tc>
          <w:tcPr>
            <w:tcW w:type="dxa" w:w="1944"/>
          </w:tcPr>
          <w:p>
            <w:pPr>
              <w:spacing w:before="0" w:after="0" w:line="269" w:lineRule="auto"/>
            </w:pPr>
            <w:r>
              <w:rPr>
                <w:rFonts w:ascii="Calibri" w:hAnsi="Calibri"/>
                <w:b w:val="0"/>
                <w:i w:val="0"/>
                <w:color w:val="1F2937"/>
                <w:sz w:val="18"/>
              </w:rPr>
              <w:t>Functionality (20%)</w:t>
            </w:r>
          </w:p>
        </w:tc>
        <w:tc>
          <w:tcPr>
            <w:tcW w:type="dxa" w:w="4680"/>
          </w:tcPr>
          <w:p>
            <w:pPr>
              <w:spacing w:before="0" w:after="0" w:line="269" w:lineRule="auto"/>
            </w:pPr>
            <w:r>
              <w:rPr>
                <w:rFonts w:ascii="Calibri" w:hAnsi="Calibri"/>
                <w:b w:val="0"/>
                <w:i w:val="0"/>
                <w:color w:val="1F2937"/>
                <w:sz w:val="18"/>
              </w:rPr>
              <w:t>Debris collection plus crafting/upgrades; quest system plus ocean events; state feeds back into loop.</w:t>
            </w:r>
          </w:p>
        </w:tc>
        <w:tc>
          <w:tcPr>
            <w:tcW w:type="dxa" w:w="2736"/>
          </w:tcPr>
          <w:p>
            <w:pPr>
              <w:spacing w:before="0" w:after="0" w:line="269" w:lineRule="auto"/>
            </w:pPr>
            <w:r>
              <w:rPr>
                <w:rFonts w:ascii="Calibri" w:hAnsi="Calibri"/>
                <w:b w:val="0"/>
                <w:i w:val="0"/>
                <w:color w:val="1F2937"/>
                <w:sz w:val="18"/>
              </w:rPr>
              <w:t>Demonstrate both mechanics in the browser, not only the API.</w:t>
            </w:r>
          </w:p>
        </w:tc>
      </w:tr>
      <w:tr>
        <w:trPr>
          <w:cantSplit/>
        </w:trPr>
        <w:tc>
          <w:tcPr>
            <w:tcW w:type="dxa" w:w="1944"/>
          </w:tcPr>
          <w:p>
            <w:pPr>
              <w:spacing w:before="0" w:after="0" w:line="269" w:lineRule="auto"/>
            </w:pPr>
            <w:r>
              <w:rPr>
                <w:rFonts w:ascii="Calibri" w:hAnsi="Calibri"/>
                <w:b w:val="0"/>
                <w:i w:val="0"/>
                <w:color w:val="1F2937"/>
                <w:sz w:val="18"/>
              </w:rPr>
              <w:t>Registration/login/auth (10%)</w:t>
            </w:r>
          </w:p>
        </w:tc>
        <w:tc>
          <w:tcPr>
            <w:tcW w:type="dxa" w:w="4680"/>
          </w:tcPr>
          <w:p>
            <w:pPr>
              <w:spacing w:before="0" w:after="0" w:line="269" w:lineRule="auto"/>
            </w:pPr>
            <w:r>
              <w:rPr>
                <w:rFonts w:ascii="Calibri" w:hAnsi="Calibri"/>
                <w:b w:val="0"/>
                <w:i w:val="0"/>
                <w:color w:val="1F2937"/>
                <w:sz w:val="18"/>
              </w:rPr>
              <w:t>JWT issue/verify, bcrypt hash/compare, /api/me protection, redirect on unauthenticated access.</w:t>
            </w:r>
          </w:p>
        </w:tc>
        <w:tc>
          <w:tcPr>
            <w:tcW w:type="dxa" w:w="2736"/>
          </w:tcPr>
          <w:p>
            <w:pPr>
              <w:spacing w:before="0" w:after="0" w:line="269" w:lineRule="auto"/>
            </w:pPr>
            <w:r>
              <w:rPr>
                <w:rFonts w:ascii="Calibri" w:hAnsi="Calibri"/>
                <w:b w:val="0"/>
                <w:i w:val="0"/>
                <w:color w:val="1F2937"/>
                <w:sz w:val="18"/>
              </w:rPr>
              <w:t>Strong normal flow. Show Network headers and 401 behaviour.</w:t>
            </w:r>
          </w:p>
        </w:tc>
      </w:tr>
      <w:tr>
        <w:trPr>
          <w:cantSplit/>
        </w:trPr>
        <w:tc>
          <w:tcPr>
            <w:tcW w:type="dxa" w:w="1944"/>
          </w:tcPr>
          <w:p>
            <w:pPr>
              <w:spacing w:before="0" w:after="0" w:line="269" w:lineRule="auto"/>
            </w:pPr>
            <w:r>
              <w:rPr>
                <w:rFonts w:ascii="Calibri" w:hAnsi="Calibri"/>
                <w:b w:val="0"/>
                <w:i w:val="0"/>
                <w:color w:val="1F2937"/>
                <w:sz w:val="18"/>
              </w:rPr>
              <w:t>Frontend integration (10%)</w:t>
            </w:r>
          </w:p>
        </w:tc>
        <w:tc>
          <w:tcPr>
            <w:tcW w:type="dxa" w:w="4680"/>
          </w:tcPr>
          <w:p>
            <w:pPr>
              <w:spacing w:before="0" w:after="0" w:line="269" w:lineRule="auto"/>
            </w:pPr>
            <w:r>
              <w:rPr>
                <w:rFonts w:ascii="Calibri" w:hAnsi="Calibri"/>
                <w:b w:val="0"/>
                <w:i w:val="0"/>
                <w:color w:val="1F2937"/>
                <w:sz w:val="18"/>
              </w:rPr>
              <w:t>Fetch wrapper, dynamic status/inventory/quests, profile PATCH, game actions, leaderboard, error states.</w:t>
            </w:r>
          </w:p>
        </w:tc>
        <w:tc>
          <w:tcPr>
            <w:tcW w:type="dxa" w:w="2736"/>
          </w:tcPr>
          <w:p>
            <w:pPr>
              <w:spacing w:before="0" w:after="0" w:line="269" w:lineRule="auto"/>
            </w:pPr>
            <w:r>
              <w:rPr>
                <w:rFonts w:ascii="Calibri" w:hAnsi="Calibri"/>
                <w:b w:val="0"/>
                <w:i w:val="0"/>
                <w:color w:val="1F2937"/>
                <w:sz w:val="18"/>
              </w:rPr>
              <w:t>Strong. Show a GET and a POST/PATCH from DevTools.</w:t>
            </w:r>
          </w:p>
        </w:tc>
      </w:tr>
      <w:tr>
        <w:trPr>
          <w:cantSplit/>
        </w:trPr>
        <w:tc>
          <w:tcPr>
            <w:tcW w:type="dxa" w:w="1944"/>
          </w:tcPr>
          <w:p>
            <w:pPr>
              <w:spacing w:before="0" w:after="0" w:line="269" w:lineRule="auto"/>
            </w:pPr>
            <w:r>
              <w:rPr>
                <w:rFonts w:ascii="Calibri" w:hAnsi="Calibri"/>
                <w:b w:val="0"/>
                <w:i w:val="0"/>
                <w:color w:val="1F2937"/>
                <w:sz w:val="18"/>
              </w:rPr>
              <w:t>Code quality/documentation (10%)</w:t>
            </w:r>
          </w:p>
        </w:tc>
        <w:tc>
          <w:tcPr>
            <w:tcW w:type="dxa" w:w="4680"/>
          </w:tcPr>
          <w:p>
            <w:pPr>
              <w:spacing w:before="0" w:after="0" w:line="269" w:lineRule="auto"/>
            </w:pPr>
            <w:r>
              <w:rPr>
                <w:rFonts w:ascii="Calibri" w:hAnsi="Calibri"/>
                <w:b w:val="0"/>
                <w:i w:val="0"/>
                <w:color w:val="1F2937"/>
                <w:sz w:val="18"/>
              </w:rPr>
              <w:t>README has theme, setup, assumptions, API overview, architecture, and seeded logins.</w:t>
            </w:r>
          </w:p>
        </w:tc>
        <w:tc>
          <w:tcPr>
            <w:tcW w:type="dxa" w:w="2736"/>
          </w:tcPr>
          <w:p>
            <w:pPr>
              <w:spacing w:before="0" w:after="0" w:line="269" w:lineRule="auto"/>
            </w:pPr>
            <w:r>
              <w:rPr>
                <w:rFonts w:ascii="Calibri" w:hAnsi="Calibri"/>
                <w:b w:val="0"/>
                <w:i w:val="0"/>
                <w:color w:val="1F2937"/>
                <w:sz w:val="18"/>
              </w:rPr>
              <w:t>Confirm final GitHub commit and report ERD. Add no claims you cannot explain.</w:t>
            </w:r>
          </w:p>
        </w:tc>
      </w:tr>
    </w:tbl>
    <w:p>
      <w:pPr>
        <w:spacing w:after="40"/>
      </w:pPr>
    </w:p>
    <w:p>
      <w:pPr>
        <w:pStyle w:val="Heading2"/>
        <w:keepNext/>
      </w:pPr>
      <w:r>
        <w:rPr>
          <w:rFonts w:ascii="Calibri" w:hAnsi="Calibri"/>
          <w:b/>
          <w:i w:val="0"/>
          <w:color w:val="2E74B5"/>
          <w:sz w:val="26"/>
        </w:rPr>
        <w:t>Attention flags from the code check</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152"/>
        <w:gridCol w:w="5112"/>
        <w:gridCol w:w="3096"/>
      </w:tblGrid>
      <w:tr>
        <w:trPr>
          <w:tblHeader w:val="true"/>
          <w:cantSplit/>
        </w:trPr>
        <w:tc>
          <w:tcPr>
            <w:tcW w:type="dxa" w:w="1152"/>
            <w:tcMar>
              <w:top w:w="90" w:type="dxa"/>
              <w:start w:w="120" w:type="dxa"/>
              <w:bottom w:w="90" w:type="dxa"/>
              <w:end w:w="120" w:type="dxa"/>
            </w:tcMar>
            <w:vAlign w:val="center"/>
            <w:shd w:fill="FDECEC" w:val="clear"/>
          </w:tcPr>
          <w:p>
            <w:pPr>
              <w:spacing w:before="0" w:after="0" w:line="252" w:lineRule="auto"/>
            </w:pPr>
            <w:r>
              <w:rPr>
                <w:rFonts w:ascii="Calibri" w:hAnsi="Calibri"/>
                <w:b/>
                <w:i w:val="0"/>
                <w:color w:val="0B2545"/>
                <w:sz w:val="18"/>
              </w:rPr>
              <w:t>Priority</w:t>
            </w:r>
          </w:p>
        </w:tc>
        <w:tc>
          <w:tcPr>
            <w:tcW w:type="dxa" w:w="5112"/>
            <w:tcMar>
              <w:top w:w="90" w:type="dxa"/>
              <w:start w:w="120" w:type="dxa"/>
              <w:bottom w:w="90" w:type="dxa"/>
              <w:end w:w="120" w:type="dxa"/>
            </w:tcMar>
            <w:vAlign w:val="center"/>
            <w:shd w:fill="FDECEC" w:val="clear"/>
          </w:tcPr>
          <w:p>
            <w:pPr>
              <w:spacing w:before="0" w:after="0" w:line="252" w:lineRule="auto"/>
            </w:pPr>
            <w:r>
              <w:rPr>
                <w:rFonts w:ascii="Calibri" w:hAnsi="Calibri"/>
                <w:b/>
                <w:i w:val="0"/>
                <w:color w:val="0B2545"/>
                <w:sz w:val="18"/>
              </w:rPr>
              <w:t>Issue</w:t>
            </w:r>
          </w:p>
        </w:tc>
        <w:tc>
          <w:tcPr>
            <w:tcW w:type="dxa" w:w="3096"/>
            <w:tcMar>
              <w:top w:w="90" w:type="dxa"/>
              <w:start w:w="120" w:type="dxa"/>
              <w:bottom w:w="90" w:type="dxa"/>
              <w:end w:w="120" w:type="dxa"/>
            </w:tcMar>
            <w:vAlign w:val="center"/>
            <w:shd w:fill="FDECEC" w:val="clear"/>
          </w:tcPr>
          <w:p>
            <w:pPr>
              <w:spacing w:before="0" w:after="0" w:line="252" w:lineRule="auto"/>
            </w:pPr>
            <w:r>
              <w:rPr>
                <w:rFonts w:ascii="Calibri" w:hAnsi="Calibri"/>
                <w:b/>
                <w:i w:val="0"/>
                <w:color w:val="0B2545"/>
                <w:sz w:val="18"/>
              </w:rPr>
              <w:t>Why it matters</w:t>
            </w:r>
          </w:p>
        </w:tc>
      </w:tr>
      <w:tr>
        <w:trPr>
          <w:cantSplit/>
        </w:trPr>
        <w:tc>
          <w:tcPr>
            <w:tcW w:type="dxa" w:w="1152"/>
          </w:tcPr>
          <w:p>
            <w:pPr>
              <w:spacing w:before="0" w:after="0" w:line="269" w:lineRule="auto"/>
            </w:pPr>
            <w:r>
              <w:rPr>
                <w:rFonts w:ascii="Calibri" w:hAnsi="Calibri"/>
                <w:b w:val="0"/>
                <w:i w:val="0"/>
                <w:color w:val="1F2937"/>
                <w:sz w:val="18"/>
              </w:rPr>
              <w:t>High</w:t>
            </w:r>
          </w:p>
        </w:tc>
        <w:tc>
          <w:tcPr>
            <w:tcW w:type="dxa" w:w="5112"/>
          </w:tcPr>
          <w:p>
            <w:pPr>
              <w:spacing w:before="0" w:after="0" w:line="269" w:lineRule="auto"/>
            </w:pPr>
            <w:r>
              <w:rPr>
                <w:rFonts w:ascii="Calibri" w:hAnsi="Calibri"/>
                <w:b w:val="0"/>
                <w:i w:val="0"/>
                <w:color w:val="1F2937"/>
                <w:sz w:val="18"/>
              </w:rPr>
              <w:t>users.user_id is integer autoincrement, while the brief says varchar PK.</w:t>
            </w:r>
          </w:p>
        </w:tc>
        <w:tc>
          <w:tcPr>
            <w:tcW w:type="dxa" w:w="3096"/>
          </w:tcPr>
          <w:p>
            <w:pPr>
              <w:spacing w:before="0" w:after="0" w:line="269" w:lineRule="auto"/>
            </w:pPr>
            <w:r>
              <w:rPr>
                <w:rFonts w:ascii="Calibri" w:hAnsi="Calibri"/>
                <w:b w:val="0"/>
                <w:i w:val="0"/>
                <w:color w:val="1F2937"/>
                <w:sz w:val="18"/>
              </w:rPr>
              <w:t>This is a direct requirement mismatch even though the internal design is consistent.</w:t>
            </w:r>
          </w:p>
        </w:tc>
      </w:tr>
      <w:tr>
        <w:trPr>
          <w:cantSplit/>
        </w:trPr>
        <w:tc>
          <w:tcPr>
            <w:tcW w:type="dxa" w:w="1152"/>
          </w:tcPr>
          <w:p>
            <w:pPr>
              <w:spacing w:before="0" w:after="0" w:line="269" w:lineRule="auto"/>
            </w:pPr>
            <w:r>
              <w:rPr>
                <w:rFonts w:ascii="Calibri" w:hAnsi="Calibri"/>
                <w:b w:val="0"/>
                <w:i w:val="0"/>
                <w:color w:val="1F2937"/>
                <w:sz w:val="18"/>
              </w:rPr>
              <w:t>High</w:t>
            </w:r>
          </w:p>
        </w:tc>
        <w:tc>
          <w:tcPr>
            <w:tcW w:type="dxa" w:w="5112"/>
          </w:tcPr>
          <w:p>
            <w:pPr>
              <w:spacing w:before="0" w:after="0" w:line="269" w:lineRule="auto"/>
            </w:pPr>
            <w:r>
              <w:rPr>
                <w:rFonts w:ascii="Calibri" w:hAnsi="Calibri"/>
                <w:b w:val="0"/>
                <w:i w:val="0"/>
                <w:color w:val="1F2937"/>
                <w:sz w:val="18"/>
              </w:rPr>
              <w:t>Generic user-items and raft-upgrades CRUD accept arbitrary user_id values and do not consistently verify that a record belongs to the authenticated user before patch/delete.</w:t>
            </w:r>
          </w:p>
        </w:tc>
        <w:tc>
          <w:tcPr>
            <w:tcW w:type="dxa" w:w="3096"/>
          </w:tcPr>
          <w:p>
            <w:pPr>
              <w:spacing w:before="0" w:after="0" w:line="269" w:lineRule="auto"/>
            </w:pPr>
            <w:r>
              <w:rPr>
                <w:rFonts w:ascii="Calibri" w:hAnsi="Calibri"/>
                <w:b w:val="0"/>
                <w:i w:val="0"/>
                <w:color w:val="1F2937"/>
                <w:sz w:val="18"/>
              </w:rPr>
              <w:t>A valid JWT proves identity, not permission to change another survivor's row. The token owner should be compared with the row owner.</w:t>
            </w:r>
          </w:p>
        </w:tc>
      </w:tr>
      <w:tr>
        <w:trPr>
          <w:cantSplit/>
        </w:trPr>
        <w:tc>
          <w:tcPr>
            <w:tcW w:type="dxa" w:w="1152"/>
          </w:tcPr>
          <w:p>
            <w:pPr>
              <w:spacing w:before="0" w:after="0" w:line="269" w:lineRule="auto"/>
            </w:pPr>
            <w:r>
              <w:rPr>
                <w:rFonts w:ascii="Calibri" w:hAnsi="Calibri"/>
                <w:b w:val="0"/>
                <w:i w:val="0"/>
                <w:color w:val="1F2937"/>
                <w:sz w:val="18"/>
              </w:rPr>
              <w:t>Medium</w:t>
            </w:r>
          </w:p>
        </w:tc>
        <w:tc>
          <w:tcPr>
            <w:tcW w:type="dxa" w:w="5112"/>
          </w:tcPr>
          <w:p>
            <w:pPr>
              <w:spacing w:before="0" w:after="0" w:line="269" w:lineRule="auto"/>
            </w:pPr>
            <w:r>
              <w:rPr>
                <w:rFonts w:ascii="Calibri" w:hAnsi="Calibri"/>
                <w:b w:val="0"/>
                <w:i w:val="0"/>
                <w:color w:val="1F2937"/>
                <w:sz w:val="18"/>
              </w:rPr>
              <w:t>bcryptMiddleware.js and jwtMiddleware.js return raw error objects on internal failures.</w:t>
            </w:r>
          </w:p>
        </w:tc>
        <w:tc>
          <w:tcPr>
            <w:tcW w:type="dxa" w:w="3096"/>
          </w:tcPr>
          <w:p>
            <w:pPr>
              <w:spacing w:before="0" w:after="0" w:line="269" w:lineRule="auto"/>
            </w:pPr>
            <w:r>
              <w:rPr>
                <w:rFonts w:ascii="Calibri" w:hAnsi="Calibri"/>
                <w:b w:val="0"/>
                <w:i w:val="0"/>
                <w:color w:val="1F2937"/>
                <w:sz w:val="18"/>
              </w:rPr>
              <w:t>Avoid leaking implementation details. Return a safe generic message and log the detailed error server-side.</w:t>
            </w:r>
          </w:p>
        </w:tc>
      </w:tr>
      <w:tr>
        <w:trPr>
          <w:cantSplit/>
        </w:trPr>
        <w:tc>
          <w:tcPr>
            <w:tcW w:type="dxa" w:w="1152"/>
          </w:tcPr>
          <w:p>
            <w:pPr>
              <w:spacing w:before="0" w:after="0" w:line="269" w:lineRule="auto"/>
            </w:pPr>
            <w:r>
              <w:rPr>
                <w:rFonts w:ascii="Calibri" w:hAnsi="Calibri"/>
                <w:b w:val="0"/>
                <w:i w:val="0"/>
                <w:color w:val="1F2937"/>
                <w:sz w:val="18"/>
              </w:rPr>
              <w:t>Medium</w:t>
            </w:r>
          </w:p>
        </w:tc>
        <w:tc>
          <w:tcPr>
            <w:tcW w:type="dxa" w:w="5112"/>
          </w:tcPr>
          <w:p>
            <w:pPr>
              <w:spacing w:before="0" w:after="0" w:line="269" w:lineRule="auto"/>
            </w:pPr>
            <w:r>
              <w:rPr>
                <w:rFonts w:ascii="Calibri" w:hAnsi="Calibri"/>
                <w:b w:val="0"/>
                <w:i w:val="0"/>
                <w:color w:val="1F2937"/>
                <w:sz w:val="18"/>
              </w:rPr>
              <w:t>JWT is stored in localStorage.</w:t>
            </w:r>
          </w:p>
        </w:tc>
        <w:tc>
          <w:tcPr>
            <w:tcW w:type="dxa" w:w="3096"/>
          </w:tcPr>
          <w:p>
            <w:pPr>
              <w:spacing w:before="0" w:after="0" w:line="269" w:lineRule="auto"/>
            </w:pPr>
            <w:r>
              <w:rPr>
                <w:rFonts w:ascii="Calibri" w:hAnsi="Calibri"/>
                <w:b w:val="0"/>
                <w:i w:val="0"/>
                <w:color w:val="1F2937"/>
                <w:sz w:val="18"/>
              </w:rPr>
              <w:t>This supports refresh persistence but is exposed to JavaScript if an XSS vulnerability exists. Mention the trade-off in assumptions/report.</w:t>
            </w:r>
          </w:p>
        </w:tc>
      </w:tr>
      <w:tr>
        <w:trPr>
          <w:cantSplit/>
        </w:trPr>
        <w:tc>
          <w:tcPr>
            <w:tcW w:type="dxa" w:w="1152"/>
          </w:tcPr>
          <w:p>
            <w:pPr>
              <w:spacing w:before="0" w:after="0" w:line="269" w:lineRule="auto"/>
            </w:pPr>
            <w:r>
              <w:rPr>
                <w:rFonts w:ascii="Calibri" w:hAnsi="Calibri"/>
                <w:b w:val="0"/>
                <w:i w:val="0"/>
                <w:color w:val="1F2937"/>
                <w:sz w:val="18"/>
              </w:rPr>
              <w:t>Check</w:t>
            </w:r>
          </w:p>
        </w:tc>
        <w:tc>
          <w:tcPr>
            <w:tcW w:type="dxa" w:w="5112"/>
          </w:tcPr>
          <w:p>
            <w:pPr>
              <w:spacing w:before="0" w:after="0" w:line="269" w:lineRule="auto"/>
            </w:pPr>
            <w:r>
              <w:rPr>
                <w:rFonts w:ascii="Calibri" w:hAnsi="Calibri"/>
                <w:b w:val="0"/>
                <w:i w:val="0"/>
                <w:color w:val="1F2937"/>
                <w:sz w:val="18"/>
              </w:rPr>
              <w:t>The ERD is part of the report rather than the repository files inspected here.</w:t>
            </w:r>
          </w:p>
        </w:tc>
        <w:tc>
          <w:tcPr>
            <w:tcW w:type="dxa" w:w="3096"/>
          </w:tcPr>
          <w:p>
            <w:pPr>
              <w:spacing w:before="0" w:after="0" w:line="269" w:lineRule="auto"/>
            </w:pPr>
            <w:r>
              <w:rPr>
                <w:rFonts w:ascii="Calibri" w:hAnsi="Calibri"/>
                <w:b w:val="0"/>
                <w:i w:val="0"/>
                <w:color w:val="1F2937"/>
                <w:sz w:val="18"/>
              </w:rPr>
              <w:t>Confirm it includes every table, data type, PK/FK notation, and arrows from FK to PK.</w:t>
            </w:r>
          </w:p>
        </w:tc>
      </w:tr>
      <w:tr>
        <w:trPr>
          <w:cantSplit/>
        </w:trPr>
        <w:tc>
          <w:tcPr>
            <w:tcW w:type="dxa" w:w="1152"/>
          </w:tcPr>
          <w:p>
            <w:pPr>
              <w:spacing w:before="0" w:after="0" w:line="269" w:lineRule="auto"/>
            </w:pPr>
            <w:r>
              <w:rPr>
                <w:rFonts w:ascii="Calibri" w:hAnsi="Calibri"/>
                <w:b w:val="0"/>
                <w:i w:val="0"/>
                <w:color w:val="1F2937"/>
                <w:sz w:val="18"/>
              </w:rPr>
              <w:t>Check</w:t>
            </w:r>
          </w:p>
        </w:tc>
        <w:tc>
          <w:tcPr>
            <w:tcW w:type="dxa" w:w="5112"/>
          </w:tcPr>
          <w:p>
            <w:pPr>
              <w:spacing w:before="0" w:after="0" w:line="269" w:lineRule="auto"/>
            </w:pPr>
            <w:r>
              <w:rPr>
                <w:rFonts w:ascii="Calibri" w:hAnsi="Calibri"/>
                <w:b w:val="0"/>
                <w:i w:val="0"/>
                <w:color w:val="1F2937"/>
                <w:sz w:val="18"/>
              </w:rPr>
              <w:t>Git status currently shows many local changes.</w:t>
            </w:r>
          </w:p>
        </w:tc>
        <w:tc>
          <w:tcPr>
            <w:tcW w:type="dxa" w:w="3096"/>
          </w:tcPr>
          <w:p>
            <w:pPr>
              <w:spacing w:before="0" w:after="0" w:line="269" w:lineRule="auto"/>
            </w:pPr>
            <w:r>
              <w:rPr>
                <w:rFonts w:ascii="Calibri" w:hAnsi="Calibri"/>
                <w:b w:val="0"/>
                <w:i w:val="0"/>
                <w:color w:val="1F2937"/>
                <w:sz w:val="18"/>
              </w:rPr>
              <w:t>Before final submission, commit/push the exact version you explain and use commit-specific GitHub links in the report.</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FFF4D6" w:val="clear"/>
          </w:tcPr>
          <w:p>
            <w:pPr>
              <w:spacing w:before="0" w:after="60" w:line="276" w:lineRule="auto"/>
            </w:pPr>
            <w:r>
              <w:rPr>
                <w:rFonts w:ascii="Calibri" w:hAnsi="Calibri"/>
                <w:b/>
                <w:i w:val="0"/>
                <w:color w:val="7A5A00"/>
                <w:sz w:val="18"/>
              </w:rPr>
              <w:t xml:space="preserve">IMPORTANT SCOPE NOTE  </w:t>
            </w:r>
            <w:r>
              <w:rPr>
                <w:rFonts w:ascii="Calibri" w:hAnsi="Calibri"/>
                <w:b w:val="0"/>
                <w:i w:val="0"/>
                <w:color w:val="1F2937"/>
                <w:sz w:val="21"/>
              </w:rPr>
              <w:t>These are flags for you to understand and discuss. This document was prepared without editing your source code.</w:t>
            </w:r>
          </w:p>
        </w:tc>
      </w:tr>
    </w:tbl>
    <w:p>
      <w:pPr>
        <w:spacing w:after="40"/>
      </w:pPr>
    </w:p>
    <w:p>
      <w:pPr>
        <w:pStyle w:val="Heading1"/>
        <w:keepNext/>
      </w:pPr>
      <w:r>
        <w:rPr>
          <w:rFonts w:ascii="Calibri" w:hAnsi="Calibri"/>
          <w:b/>
          <w:i w:val="0"/>
          <w:color w:val="2E74B5"/>
          <w:sz w:val="32"/>
        </w:rPr>
        <w:t>14. Report justification and useful official sources</w:t>
      </w:r>
    </w:p>
    <w:p>
      <w:pPr>
        <w:spacing w:before="0" w:after="120" w:line="300" w:lineRule="auto"/>
      </w:pPr>
      <w:r>
        <w:rPr>
          <w:rFonts w:ascii="Calibri" w:hAnsi="Calibri"/>
          <w:b w:val="0"/>
          <w:i w:val="0"/>
          <w:color w:val="1F2937"/>
          <w:sz w:val="22"/>
        </w:rPr>
        <w:t>For the report, justify decisions by connecting the implementation to a software-engineering principle and then showing the exact file where you applied it. Example: “I used a middleware chain because cross-cutting concerns such as authentication and validation should be reusable and applied consistently. In my project, verifyToken is applied to the entire /api/me router, while loadCurrentUser attaches the verified survivor to req.user.”</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376"/>
        <w:gridCol w:w="6984"/>
      </w:tblGrid>
      <w:tr>
        <w:trPr>
          <w:tblHeader w:val="true"/>
          <w:cantSplit/>
        </w:trPr>
        <w:tc>
          <w:tcPr>
            <w:tcW w:type="dxa" w:w="2376"/>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Decision to justify</w:t>
            </w:r>
          </w:p>
        </w:tc>
        <w:tc>
          <w:tcPr>
            <w:tcW w:type="dxa" w:w="698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Project-specific explanation</w:t>
            </w:r>
          </w:p>
        </w:tc>
      </w:tr>
      <w:tr>
        <w:trPr>
          <w:cantSplit/>
        </w:trPr>
        <w:tc>
          <w:tcPr>
            <w:tcW w:type="dxa" w:w="2376"/>
          </w:tcPr>
          <w:p>
            <w:pPr>
              <w:spacing w:before="0" w:after="0" w:line="269" w:lineRule="auto"/>
            </w:pPr>
            <w:r>
              <w:rPr>
                <w:rFonts w:ascii="Calibri" w:hAnsi="Calibri"/>
                <w:b w:val="0"/>
                <w:i w:val="0"/>
                <w:color w:val="1F2937"/>
                <w:sz w:val="19"/>
              </w:rPr>
              <w:t>MVC/separation of concerns</w:t>
            </w:r>
          </w:p>
        </w:tc>
        <w:tc>
          <w:tcPr>
            <w:tcW w:type="dxa" w:w="6984"/>
          </w:tcPr>
          <w:p>
            <w:pPr>
              <w:spacing w:before="0" w:after="0" w:line="269" w:lineRule="auto"/>
            </w:pPr>
            <w:r>
              <w:rPr>
                <w:rFonts w:ascii="Calibri" w:hAnsi="Calibri"/>
                <w:b w:val="0"/>
                <w:i w:val="0"/>
                <w:color w:val="1F2937"/>
                <w:sz w:val="19"/>
              </w:rPr>
              <w:t>Routes describe HTTP; controllers orchestrate; models own Drizzle queries; frontend pages render and respond to events.</w:t>
            </w:r>
          </w:p>
        </w:tc>
      </w:tr>
      <w:tr>
        <w:trPr>
          <w:cantSplit/>
        </w:trPr>
        <w:tc>
          <w:tcPr>
            <w:tcW w:type="dxa" w:w="2376"/>
          </w:tcPr>
          <w:p>
            <w:pPr>
              <w:spacing w:before="0" w:after="0" w:line="269" w:lineRule="auto"/>
            </w:pPr>
            <w:r>
              <w:rPr>
                <w:rFonts w:ascii="Calibri" w:hAnsi="Calibri"/>
                <w:b w:val="0"/>
                <w:i w:val="0"/>
                <w:color w:val="1F2937"/>
                <w:sz w:val="19"/>
              </w:rPr>
              <w:t>JWT sessions</w:t>
            </w:r>
          </w:p>
        </w:tc>
        <w:tc>
          <w:tcPr>
            <w:tcW w:type="dxa" w:w="6984"/>
          </w:tcPr>
          <w:p>
            <w:pPr>
              <w:spacing w:before="0" w:after="0" w:line="269" w:lineRule="auto"/>
            </w:pPr>
            <w:r>
              <w:rPr>
                <w:rFonts w:ascii="Calibri" w:hAnsi="Calibri"/>
                <w:b w:val="0"/>
                <w:i w:val="0"/>
                <w:color w:val="1F2937"/>
                <w:sz w:val="19"/>
              </w:rPr>
              <w:t>The server remains stateless between requests; the client sends a bearer token and the server verifies it on protected routes.</w:t>
            </w:r>
          </w:p>
        </w:tc>
      </w:tr>
      <w:tr>
        <w:trPr>
          <w:cantSplit/>
        </w:trPr>
        <w:tc>
          <w:tcPr>
            <w:tcW w:type="dxa" w:w="2376"/>
          </w:tcPr>
          <w:p>
            <w:pPr>
              <w:spacing w:before="0" w:after="0" w:line="269" w:lineRule="auto"/>
            </w:pPr>
            <w:r>
              <w:rPr>
                <w:rFonts w:ascii="Calibri" w:hAnsi="Calibri"/>
                <w:b w:val="0"/>
                <w:i w:val="0"/>
                <w:color w:val="1F2937"/>
                <w:sz w:val="19"/>
              </w:rPr>
              <w:t>Bcrypt</w:t>
            </w:r>
          </w:p>
        </w:tc>
        <w:tc>
          <w:tcPr>
            <w:tcW w:type="dxa" w:w="6984"/>
          </w:tcPr>
          <w:p>
            <w:pPr>
              <w:spacing w:before="0" w:after="0" w:line="269" w:lineRule="auto"/>
            </w:pPr>
            <w:r>
              <w:rPr>
                <w:rFonts w:ascii="Calibri" w:hAnsi="Calibri"/>
                <w:b w:val="0"/>
                <w:i w:val="0"/>
                <w:color w:val="1F2937"/>
                <w:sz w:val="19"/>
              </w:rPr>
              <w:t>Passwords are one-way hashed on the backend and compared rather than decrypted. The database never needs plaintext.</w:t>
            </w:r>
          </w:p>
        </w:tc>
      </w:tr>
      <w:tr>
        <w:trPr>
          <w:cantSplit/>
        </w:trPr>
        <w:tc>
          <w:tcPr>
            <w:tcW w:type="dxa" w:w="2376"/>
          </w:tcPr>
          <w:p>
            <w:pPr>
              <w:spacing w:before="0" w:after="0" w:line="269" w:lineRule="auto"/>
            </w:pPr>
            <w:r>
              <w:rPr>
                <w:rFonts w:ascii="Calibri" w:hAnsi="Calibri"/>
                <w:b w:val="0"/>
                <w:i w:val="0"/>
                <w:color w:val="1F2937"/>
                <w:sz w:val="19"/>
              </w:rPr>
              <w:t>Transactions</w:t>
            </w:r>
          </w:p>
        </w:tc>
        <w:tc>
          <w:tcPr>
            <w:tcW w:type="dxa" w:w="6984"/>
          </w:tcPr>
          <w:p>
            <w:pPr>
              <w:spacing w:before="0" w:after="0" w:line="269" w:lineRule="auto"/>
            </w:pPr>
            <w:r>
              <w:rPr>
                <w:rFonts w:ascii="Calibri" w:hAnsi="Calibri"/>
                <w:b w:val="0"/>
                <w:i w:val="0"/>
                <w:color w:val="1F2937"/>
                <w:sz w:val="19"/>
              </w:rPr>
              <w:t>Game actions update multiple rows; a transaction prevents partial rewards, deductions, or quest updates.</w:t>
            </w:r>
          </w:p>
        </w:tc>
      </w:tr>
      <w:tr>
        <w:trPr>
          <w:cantSplit/>
        </w:trPr>
        <w:tc>
          <w:tcPr>
            <w:tcW w:type="dxa" w:w="2376"/>
          </w:tcPr>
          <w:p>
            <w:pPr>
              <w:spacing w:before="0" w:after="0" w:line="269" w:lineRule="auto"/>
            </w:pPr>
            <w:r>
              <w:rPr>
                <w:rFonts w:ascii="Calibri" w:hAnsi="Calibri"/>
                <w:b w:val="0"/>
                <w:i w:val="0"/>
                <w:color w:val="1F2937"/>
                <w:sz w:val="19"/>
              </w:rPr>
              <w:t>Server authority</w:t>
            </w:r>
          </w:p>
        </w:tc>
        <w:tc>
          <w:tcPr>
            <w:tcW w:type="dxa" w:w="6984"/>
          </w:tcPr>
          <w:p>
            <w:pPr>
              <w:spacing w:before="0" w:after="0" w:line="269" w:lineRule="auto"/>
            </w:pPr>
            <w:r>
              <w:rPr>
                <w:rFonts w:ascii="Calibri" w:hAnsi="Calibri"/>
                <w:b w:val="0"/>
                <w:i w:val="0"/>
                <w:color w:val="1F2937"/>
                <w:sz w:val="19"/>
              </w:rPr>
              <w:t>The client requests an action; the server decides whether the debris, recipe, materials, cooldown, or reward is valid.</w:t>
            </w:r>
          </w:p>
        </w:tc>
      </w:tr>
      <w:tr>
        <w:trPr>
          <w:cantSplit/>
        </w:trPr>
        <w:tc>
          <w:tcPr>
            <w:tcW w:type="dxa" w:w="2376"/>
          </w:tcPr>
          <w:p>
            <w:pPr>
              <w:spacing w:before="0" w:after="0" w:line="269" w:lineRule="auto"/>
            </w:pPr>
            <w:r>
              <w:rPr>
                <w:rFonts w:ascii="Calibri" w:hAnsi="Calibri"/>
                <w:b w:val="0"/>
                <w:i w:val="0"/>
                <w:color w:val="1F2937"/>
                <w:sz w:val="19"/>
              </w:rPr>
              <w:t>Utilities/config</w:t>
            </w:r>
          </w:p>
        </w:tc>
        <w:tc>
          <w:tcPr>
            <w:tcW w:type="dxa" w:w="6984"/>
          </w:tcPr>
          <w:p>
            <w:pPr>
              <w:spacing w:before="0" w:after="0" w:line="269" w:lineRule="auto"/>
            </w:pPr>
            <w:r>
              <w:rPr>
                <w:rFonts w:ascii="Calibri" w:hAnsi="Calibri"/>
                <w:b w:val="0"/>
                <w:i w:val="0"/>
                <w:color w:val="1F2937"/>
                <w:sz w:val="19"/>
              </w:rPr>
              <w:t>Game balance and display logic are centralised, making formulas and rules easier to test and justify.</w:t>
            </w:r>
          </w:p>
        </w:tc>
      </w:tr>
    </w:tbl>
    <w:p>
      <w:pPr>
        <w:spacing w:after="40"/>
      </w:pPr>
    </w:p>
    <w:p>
      <w:pPr>
        <w:pStyle w:val="Heading2"/>
        <w:keepNext/>
      </w:pPr>
      <w:r>
        <w:rPr>
          <w:rFonts w:ascii="Calibri" w:hAnsi="Calibri"/>
          <w:b/>
          <w:i w:val="0"/>
          <w:color w:val="2E74B5"/>
          <w:sz w:val="26"/>
        </w:rPr>
        <w:t>Official sources you can cite in the report</w:t>
      </w:r>
    </w:p>
    <w:p>
      <w:pPr>
        <w:pStyle w:val="ListBullet"/>
        <w:spacing w:before="0" w:after="80" w:line="288" w:lineRule="auto"/>
      </w:pPr>
      <w:hyperlink r:id="rId14">
        <w:r>
          <w:rPr>
            <w:color w:val="2E74B5"/>
            <w:u w:val="single"/>
          </w:rPr>
          <w:t>Express: Using middleware</w:t>
        </w:r>
      </w:hyperlink>
      <w:r>
        <w:rPr>
          <w:rFonts w:ascii="Calibri" w:hAnsi="Calibri"/>
          <w:b w:val="0"/>
          <w:i w:val="0"/>
          <w:color w:val="667085"/>
          <w:sz w:val="19"/>
        </w:rPr>
        <w:t xml:space="preserve"> - https://expressjs.com/en/guide/using-middleware/</w:t>
      </w:r>
    </w:p>
    <w:p>
      <w:pPr>
        <w:pStyle w:val="ListBullet"/>
        <w:spacing w:before="0" w:after="80" w:line="288" w:lineRule="auto"/>
      </w:pPr>
      <w:hyperlink r:id="rId15">
        <w:r>
          <w:rPr>
            <w:color w:val="2E74B5"/>
            <w:u w:val="single"/>
          </w:rPr>
          <w:t>MDN: Using the Fetch API</w:t>
        </w:r>
      </w:hyperlink>
      <w:r>
        <w:rPr>
          <w:rFonts w:ascii="Calibri" w:hAnsi="Calibri"/>
          <w:b w:val="0"/>
          <w:i w:val="0"/>
          <w:color w:val="667085"/>
          <w:sz w:val="19"/>
        </w:rPr>
        <w:t xml:space="preserve"> - https://developer.mozilla.org/en-US/docs/Web/API/Fetch_API/Using_Fetch</w:t>
      </w:r>
    </w:p>
    <w:p>
      <w:pPr>
        <w:pStyle w:val="ListBullet"/>
        <w:spacing w:before="0" w:after="80" w:line="288" w:lineRule="auto"/>
      </w:pPr>
      <w:hyperlink r:id="rId16">
        <w:r>
          <w:rPr>
            <w:color w:val="2E74B5"/>
            <w:u w:val="single"/>
          </w:rPr>
          <w:t>MDN: Document.getElementById</w:t>
        </w:r>
      </w:hyperlink>
      <w:r>
        <w:rPr>
          <w:rFonts w:ascii="Calibri" w:hAnsi="Calibri"/>
          <w:b w:val="0"/>
          <w:i w:val="0"/>
          <w:color w:val="667085"/>
          <w:sz w:val="19"/>
        </w:rPr>
        <w:t xml:space="preserve"> - https://developer.mozilla.org/en-US/docs/Web/API/Document/getElementById</w:t>
      </w:r>
    </w:p>
    <w:p>
      <w:pPr>
        <w:pStyle w:val="ListBullet"/>
        <w:spacing w:before="0" w:after="80" w:line="288" w:lineRule="auto"/>
      </w:pPr>
      <w:hyperlink r:id="rId17">
        <w:r>
          <w:rPr>
            <w:color w:val="2E74B5"/>
            <w:u w:val="single"/>
          </w:rPr>
          <w:t>MDN: Document.getElementsByClassName</w:t>
        </w:r>
      </w:hyperlink>
      <w:r>
        <w:rPr>
          <w:rFonts w:ascii="Calibri" w:hAnsi="Calibri"/>
          <w:b w:val="0"/>
          <w:i w:val="0"/>
          <w:color w:val="667085"/>
          <w:sz w:val="19"/>
        </w:rPr>
        <w:t xml:space="preserve"> - https://developer.mozilla.org/en-US/docs/Web/API/Document/getElementsByClassName</w:t>
      </w:r>
    </w:p>
    <w:p>
      <w:pPr>
        <w:pStyle w:val="ListBullet"/>
        <w:spacing w:before="0" w:after="80" w:line="288" w:lineRule="auto"/>
      </w:pPr>
      <w:hyperlink r:id="rId18">
        <w:r>
          <w:rPr>
            <w:color w:val="2E74B5"/>
            <w:u w:val="single"/>
          </w:rPr>
          <w:t>OWASP: Authentication Cheat Sheet</w:t>
        </w:r>
      </w:hyperlink>
      <w:r>
        <w:rPr>
          <w:rFonts w:ascii="Calibri" w:hAnsi="Calibri"/>
          <w:b w:val="0"/>
          <w:i w:val="0"/>
          <w:color w:val="667085"/>
          <w:sz w:val="19"/>
        </w:rPr>
        <w:t xml:space="preserve"> - https://cheatsheetseries.owasp.org/cheatsheets/Authentication_Cheat_Sheet.html</w:t>
      </w:r>
    </w:p>
    <w:p>
      <w:pPr>
        <w:pStyle w:val="ListBullet"/>
        <w:spacing w:before="0" w:after="80" w:line="288" w:lineRule="auto"/>
      </w:pPr>
      <w:hyperlink r:id="rId19">
        <w:r>
          <w:rPr>
            <w:color w:val="2E74B5"/>
            <w:u w:val="single"/>
          </w:rPr>
          <w:t>OWASP: HTML5 Security Cheat Sheet</w:t>
        </w:r>
      </w:hyperlink>
      <w:r>
        <w:rPr>
          <w:rFonts w:ascii="Calibri" w:hAnsi="Calibri"/>
          <w:b w:val="0"/>
          <w:i w:val="0"/>
          <w:color w:val="667085"/>
          <w:sz w:val="19"/>
        </w:rPr>
        <w:t xml:space="preserve"> - https://cheatsheetseries.owasp.org/cheatsheets/HTML5_Security_Cheat_Sheet.html</w:t>
      </w:r>
    </w:p>
    <w:p>
      <w:pPr>
        <w:pStyle w:val="ListBullet"/>
        <w:spacing w:before="0" w:after="80" w:line="288" w:lineRule="auto"/>
      </w:pPr>
      <w:hyperlink r:id="rId20">
        <w:r>
          <w:rPr>
            <w:color w:val="2E74B5"/>
            <w:u w:val="single"/>
          </w:rPr>
          <w:t>JWT RFC 7519</w:t>
        </w:r>
      </w:hyperlink>
      <w:r>
        <w:rPr>
          <w:rFonts w:ascii="Calibri" w:hAnsi="Calibri"/>
          <w:b w:val="0"/>
          <w:i w:val="0"/>
          <w:color w:val="667085"/>
          <w:sz w:val="19"/>
        </w:rPr>
        <w:t xml:space="preserve"> - https://www.rfc-editor.org/rfc/rfc7519</w:t>
      </w:r>
    </w:p>
    <w:p>
      <w:pPr>
        <w:pStyle w:val="ListBullet"/>
        <w:spacing w:before="0" w:after="80" w:line="288" w:lineRule="auto"/>
      </w:pPr>
      <w:hyperlink r:id="rId21">
        <w:r>
          <w:rPr>
            <w:color w:val="2E74B5"/>
            <w:u w:val="single"/>
          </w:rPr>
          <w:t>Drizzle ORM overview</w:t>
        </w:r>
      </w:hyperlink>
      <w:r>
        <w:rPr>
          <w:rFonts w:ascii="Calibri" w:hAnsi="Calibri"/>
          <w:b w:val="0"/>
          <w:i w:val="0"/>
          <w:color w:val="667085"/>
          <w:sz w:val="19"/>
        </w:rPr>
        <w:t xml:space="preserve"> - https://orm.drizzle.team/docs/overview</w:t>
      </w:r>
    </w:p>
    <w:p>
      <w:pPr>
        <w:pStyle w:val="ListBullet"/>
        <w:spacing w:before="0" w:after="80" w:line="288" w:lineRule="auto"/>
      </w:pPr>
      <w:hyperlink r:id="rId22">
        <w:r>
          <w:rPr>
            <w:color w:val="2E74B5"/>
            <w:u w:val="single"/>
          </w:rPr>
          <w:t>Turso TypeScript quickstart</w:t>
        </w:r>
      </w:hyperlink>
      <w:r>
        <w:rPr>
          <w:rFonts w:ascii="Calibri" w:hAnsi="Calibri"/>
          <w:b w:val="0"/>
          <w:i w:val="0"/>
          <w:color w:val="667085"/>
          <w:sz w:val="19"/>
        </w:rPr>
        <w:t xml:space="preserve"> - https://docs.turso.tech/sdk/ts/quickstart</w:t>
      </w:r>
    </w:p>
    <w:p>
      <w:pPr>
        <w:spacing w:before="0" w:after="120" w:line="300" w:lineRule="auto"/>
      </w:pPr>
      <w:r>
        <w:rPr>
          <w:rFonts w:ascii="Calibri" w:hAnsi="Calibri"/>
          <w:b w:val="0"/>
          <w:i w:val="0"/>
          <w:color w:val="1F2937"/>
          <w:sz w:val="22"/>
        </w:rPr>
        <w:t>Assignment brief used for this document: /Users/user/Desktop/Jayden's Work/BED/ca2/ST0503_CA2_Question_Paper.pdf. The brief requires Express, libSQL, Drizzle, nodemon, bcrypt, jsonwebtoken, JWT-protected routes, a varchar users.user_id, foreign-key relationships, CRUD, two connected mechanics, Fetch/Axios frontend integration, and a report ERD.</w:t>
      </w:r>
    </w:p>
    <w:p>
      <w:pPr>
        <w:pStyle w:val="Heading1"/>
        <w:keepNext/>
      </w:pPr>
      <w:r>
        <w:rPr>
          <w:rFonts w:ascii="Calibri" w:hAnsi="Calibri"/>
          <w:b/>
          <w:i w:val="0"/>
          <w:color w:val="2E74B5"/>
          <w:sz w:val="32"/>
        </w:rPr>
        <w:t>15. Recording plan</w:t>
      </w:r>
    </w:p>
    <w:p>
      <w:pPr>
        <w:spacing w:before="0" w:after="120" w:line="300" w:lineRule="auto"/>
      </w:pPr>
      <w:r>
        <w:rPr>
          <w:rFonts w:ascii="Calibri" w:hAnsi="Calibri"/>
          <w:b w:val="0"/>
          <w:i w:val="0"/>
          <w:color w:val="1F2937"/>
          <w:sz w:val="22"/>
        </w:rPr>
        <w:t>The brief emphasises understanding during the interview. Use three short recordings or screen sections so the marker can see a clear story.</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1728"/>
        <w:gridCol w:w="4104"/>
        <w:gridCol w:w="3528"/>
      </w:tblGrid>
      <w:tr>
        <w:trPr>
          <w:tblHeader w:val="true"/>
          <w:cantSplit/>
        </w:trPr>
        <w:tc>
          <w:tcPr>
            <w:tcW w:type="dxa" w:w="1728"/>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Recording</w:t>
            </w:r>
          </w:p>
        </w:tc>
        <w:tc>
          <w:tcPr>
            <w:tcW w:type="dxa" w:w="4104"/>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Show</w:t>
            </w:r>
          </w:p>
        </w:tc>
        <w:tc>
          <w:tcPr>
            <w:tcW w:type="dxa" w:w="3528"/>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9"/>
              </w:rPr>
              <w:t>Narration focus</w:t>
            </w:r>
          </w:p>
        </w:tc>
      </w:tr>
      <w:tr>
        <w:trPr>
          <w:cantSplit/>
        </w:trPr>
        <w:tc>
          <w:tcPr>
            <w:tcW w:type="dxa" w:w="1728"/>
          </w:tcPr>
          <w:p>
            <w:pPr>
              <w:spacing w:before="0" w:after="0" w:line="269" w:lineRule="auto"/>
            </w:pPr>
            <w:r>
              <w:rPr>
                <w:rFonts w:ascii="Calibri" w:hAnsi="Calibri"/>
                <w:b w:val="0"/>
                <w:i w:val="0"/>
                <w:color w:val="1F2937"/>
                <w:sz w:val="19"/>
              </w:rPr>
              <w:t>Before login</w:t>
            </w:r>
          </w:p>
        </w:tc>
        <w:tc>
          <w:tcPr>
            <w:tcW w:type="dxa" w:w="4104"/>
          </w:tcPr>
          <w:p>
            <w:pPr>
              <w:spacing w:before="0" w:after="0" w:line="269" w:lineRule="auto"/>
            </w:pPr>
            <w:r>
              <w:rPr>
                <w:rFonts w:ascii="Calibri" w:hAnsi="Calibri"/>
                <w:b w:val="0"/>
                <w:i w:val="0"/>
                <w:color w:val="1F2937"/>
                <w:sz w:val="19"/>
              </w:rPr>
              <w:t>Landing/login page, register page, public leaderboard.</w:t>
            </w:r>
          </w:p>
        </w:tc>
        <w:tc>
          <w:tcPr>
            <w:tcW w:type="dxa" w:w="3528"/>
          </w:tcPr>
          <w:p>
            <w:pPr>
              <w:spacing w:before="0" w:after="0" w:line="269" w:lineRule="auto"/>
            </w:pPr>
            <w:r>
              <w:rPr>
                <w:rFonts w:ascii="Calibri" w:hAnsi="Calibri"/>
                <w:b w:val="0"/>
                <w:i w:val="0"/>
                <w:color w:val="1F2937"/>
                <w:sz w:val="19"/>
              </w:rPr>
              <w:t>Public pages are reachable without a token. The leaderboard reads public user fields and does not expose passwords.</w:t>
            </w:r>
          </w:p>
        </w:tc>
      </w:tr>
      <w:tr>
        <w:trPr>
          <w:cantSplit/>
        </w:trPr>
        <w:tc>
          <w:tcPr>
            <w:tcW w:type="dxa" w:w="1728"/>
          </w:tcPr>
          <w:p>
            <w:pPr>
              <w:spacing w:before="0" w:after="0" w:line="269" w:lineRule="auto"/>
            </w:pPr>
            <w:r>
              <w:rPr>
                <w:rFonts w:ascii="Calibri" w:hAnsi="Calibri"/>
                <w:b w:val="0"/>
                <w:i w:val="0"/>
                <w:color w:val="1F2937"/>
                <w:sz w:val="19"/>
              </w:rPr>
              <w:t>After login</w:t>
            </w:r>
          </w:p>
        </w:tc>
        <w:tc>
          <w:tcPr>
            <w:tcW w:type="dxa" w:w="4104"/>
          </w:tcPr>
          <w:p>
            <w:pPr>
              <w:spacing w:before="0" w:after="0" w:line="269" w:lineRule="auto"/>
            </w:pPr>
            <w:r>
              <w:rPr>
                <w:rFonts w:ascii="Calibri" w:hAnsi="Calibri"/>
                <w:b w:val="0"/>
                <w:i w:val="0"/>
                <w:color w:val="1F2937"/>
                <w:sz w:val="19"/>
              </w:rPr>
              <w:t>Camp page with username, materials, raft size, quest hub, inventory, crafting, upgrades, and leaderboard button.</w:t>
            </w:r>
          </w:p>
        </w:tc>
        <w:tc>
          <w:tcPr>
            <w:tcW w:type="dxa" w:w="3528"/>
          </w:tcPr>
          <w:p>
            <w:pPr>
              <w:spacing w:before="0" w:after="0" w:line="269" w:lineRule="auto"/>
            </w:pPr>
            <w:r>
              <w:rPr>
                <w:rFonts w:ascii="Calibri" w:hAnsi="Calibri"/>
                <w:b w:val="0"/>
                <w:i w:val="0"/>
                <w:color w:val="1F2937"/>
                <w:sz w:val="19"/>
              </w:rPr>
              <w:t>Login returns a JWT; GET /api/me loads the public current user; protected requests carry the bearer token.</w:t>
            </w:r>
          </w:p>
        </w:tc>
      </w:tr>
      <w:tr>
        <w:trPr>
          <w:cantSplit/>
        </w:trPr>
        <w:tc>
          <w:tcPr>
            <w:tcW w:type="dxa" w:w="1728"/>
          </w:tcPr>
          <w:p>
            <w:pPr>
              <w:spacing w:before="0" w:after="0" w:line="269" w:lineRule="auto"/>
            </w:pPr>
            <w:r>
              <w:rPr>
                <w:rFonts w:ascii="Calibri" w:hAnsi="Calibri"/>
                <w:b w:val="0"/>
                <w:i w:val="0"/>
                <w:color w:val="1F2937"/>
                <w:sz w:val="19"/>
              </w:rPr>
              <w:t>Impressive features</w:t>
            </w:r>
          </w:p>
        </w:tc>
        <w:tc>
          <w:tcPr>
            <w:tcW w:type="dxa" w:w="4104"/>
          </w:tcPr>
          <w:p>
            <w:pPr>
              <w:spacing w:before="0" w:after="0" w:line="269" w:lineRule="auto"/>
            </w:pPr>
            <w:r>
              <w:rPr>
                <w:rFonts w:ascii="Calibri" w:hAnsi="Calibri"/>
                <w:b w:val="0"/>
                <w:i w:val="0"/>
                <w:color w:val="1F2937"/>
                <w:sz w:val="19"/>
              </w:rPr>
              <w:t>Voyage scene, debris collection, crafted item, raft upgrade, quest progress, ocean event, cooldown/prevention, and refreshed leaderboard.</w:t>
            </w:r>
          </w:p>
        </w:tc>
        <w:tc>
          <w:tcPr>
            <w:tcW w:type="dxa" w:w="3528"/>
          </w:tcPr>
          <w:p>
            <w:pPr>
              <w:spacing w:before="0" w:after="0" w:line="269" w:lineRule="auto"/>
            </w:pPr>
            <w:r>
              <w:rPr>
                <w:rFonts w:ascii="Calibri" w:hAnsi="Calibri"/>
                <w:b w:val="0"/>
                <w:i w:val="0"/>
                <w:color w:val="1F2937"/>
                <w:sz w:val="19"/>
              </w:rPr>
              <w:t>The server owns state and the two mechanics interact: gameplay advances quests and rewards support further progression.</w:t>
            </w:r>
          </w:p>
        </w:tc>
      </w:tr>
    </w:tbl>
    <w:p>
      <w:pPr>
        <w:spacing w:after="40"/>
      </w:pPr>
    </w:p>
    <w:p>
      <w:pPr>
        <w:pStyle w:val="Heading2"/>
        <w:keepNext/>
      </w:pPr>
      <w:r>
        <w:rPr>
          <w:rFonts w:ascii="Calibri" w:hAnsi="Calibri"/>
          <w:b/>
          <w:i w:val="0"/>
          <w:color w:val="2E74B5"/>
          <w:sz w:val="26"/>
        </w:rPr>
        <w:t>Useful narration phrases</w:t>
      </w:r>
    </w:p>
    <w:p>
      <w:pPr>
        <w:pStyle w:val="ListBullet"/>
        <w:spacing w:before="0" w:after="80" w:line="300" w:lineRule="auto"/>
      </w:pPr>
      <w:r>
        <w:rPr>
          <w:rFonts w:ascii="Calibri" w:hAnsi="Calibri"/>
          <w:b w:val="0"/>
          <w:i w:val="0"/>
          <w:color w:val="1F2937"/>
          <w:sz w:val="22"/>
        </w:rPr>
        <w:t>“The UI starts the action, but the server decides the result.”</w:t>
      </w:r>
    </w:p>
    <w:p>
      <w:pPr>
        <w:pStyle w:val="ListBullet"/>
        <w:spacing w:before="0" w:after="80" w:line="300" w:lineRule="auto"/>
      </w:pPr>
      <w:r>
        <w:rPr>
          <w:rFonts w:ascii="Calibri" w:hAnsi="Calibri"/>
          <w:b w:val="0"/>
          <w:i w:val="0"/>
          <w:color w:val="1F2937"/>
          <w:sz w:val="22"/>
        </w:rPr>
        <w:t>“This route is protected at router level, so every /api/me endpoint gets the same authentication default.”</w:t>
      </w:r>
    </w:p>
    <w:p>
      <w:pPr>
        <w:pStyle w:val="ListBullet"/>
        <w:spacing w:before="0" w:after="80" w:line="300" w:lineRule="auto"/>
      </w:pPr>
      <w:r>
        <w:rPr>
          <w:rFonts w:ascii="Calibri" w:hAnsi="Calibri"/>
          <w:b w:val="0"/>
          <w:i w:val="0"/>
          <w:color w:val="1F2937"/>
          <w:sz w:val="22"/>
        </w:rPr>
        <w:t>“The hash is used for comparison; it is never sent back in the public user response.”</w:t>
      </w:r>
    </w:p>
    <w:p>
      <w:pPr>
        <w:pStyle w:val="ListBullet"/>
        <w:spacing w:before="0" w:after="80" w:line="300" w:lineRule="auto"/>
      </w:pPr>
      <w:r>
        <w:rPr>
          <w:rFonts w:ascii="Calibri" w:hAnsi="Calibri"/>
          <w:b w:val="0"/>
          <w:i w:val="0"/>
          <w:color w:val="1F2937"/>
          <w:sz w:val="22"/>
        </w:rPr>
        <w:t>“This transaction keeps the player state consistent if one part of the action fails.”</w:t>
      </w:r>
    </w:p>
    <w:p>
      <w:pPr>
        <w:pStyle w:val="ListBullet"/>
        <w:spacing w:before="0" w:after="80" w:line="300" w:lineRule="auto"/>
      </w:pPr>
      <w:r>
        <w:rPr>
          <w:rFonts w:ascii="Calibri" w:hAnsi="Calibri"/>
          <w:b w:val="0"/>
          <w:i w:val="0"/>
          <w:color w:val="1F2937"/>
          <w:sz w:val="22"/>
        </w:rPr>
        <w:t>“The browser displays backend data dynamically, and the error state is visible if the backend rejects the request.”</w:t>
      </w:r>
    </w:p>
    <w:p>
      <w:pPr>
        <w:pStyle w:val="Heading1"/>
        <w:keepNext/>
      </w:pPr>
      <w:r>
        <w:rPr>
          <w:rFonts w:ascii="Calibri" w:hAnsi="Calibri"/>
          <w:b/>
          <w:i w:val="0"/>
          <w:color w:val="2E74B5"/>
          <w:sz w:val="32"/>
        </w:rPr>
        <w:t>16. Browser navigation and DevTools walkthrough</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2F8" w:val="clear"/>
          </w:tcPr>
          <w:p>
            <w:pPr>
              <w:spacing w:before="0" w:after="60" w:line="276" w:lineRule="auto"/>
            </w:pPr>
            <w:r>
              <w:rPr>
                <w:rFonts w:ascii="Calibri" w:hAnsi="Calibri"/>
                <w:b/>
                <w:i w:val="0"/>
                <w:color w:val="0B2545"/>
                <w:sz w:val="18"/>
              </w:rPr>
              <w:t xml:space="preserve">USE THIS AS YOUR FINAL REHEARSAL ORDER  </w:t>
            </w:r>
            <w:r>
              <w:rPr>
                <w:rFonts w:ascii="Calibri" w:hAnsi="Calibri"/>
                <w:b w:val="0"/>
                <w:i w:val="0"/>
                <w:color w:val="1F2937"/>
                <w:sz w:val="21"/>
              </w:rPr>
              <w:t>Start from a clean browser session, open the game, create or use a demo account, inspect the requests, then complete the gameplay loop. If you use the one-server build, use http://localhost:3000. If you use Vite development mode, use http://localhost:5173.</w:t>
            </w:r>
          </w:p>
        </w:tc>
      </w:tr>
    </w:tbl>
    <w:p>
      <w:pPr>
        <w:spacing w:after="40"/>
      </w:pPr>
    </w:p>
    <w:p>
      <w:pPr>
        <w:pStyle w:val="Heading2"/>
        <w:keepNext/>
      </w:pPr>
      <w:r>
        <w:rPr>
          <w:rFonts w:ascii="Calibri" w:hAnsi="Calibri"/>
          <w:b/>
          <w:i w:val="0"/>
          <w:color w:val="2E74B5"/>
          <w:sz w:val="26"/>
        </w:rPr>
        <w:t>A. Before login: public navigation</w:t>
      </w:r>
    </w:p>
    <w:p>
      <w:pPr>
        <w:pStyle w:val="ListNumber"/>
        <w:spacing w:before="0" w:after="80" w:line="300" w:lineRule="auto"/>
      </w:pPr>
      <w:r>
        <w:rPr>
          <w:rFonts w:ascii="Calibri" w:hAnsi="Calibri"/>
          <w:b w:val="0"/>
          <w:i w:val="0"/>
          <w:color w:val="1F2937"/>
          <w:sz w:val="22"/>
        </w:rPr>
        <w:t>Open the root page or login page. Confirm the login form and navigation are visible.</w:t>
      </w:r>
    </w:p>
    <w:p>
      <w:pPr>
        <w:pStyle w:val="ListNumber"/>
        <w:spacing w:before="0" w:after="80" w:line="300" w:lineRule="auto"/>
      </w:pPr>
      <w:r>
        <w:rPr>
          <w:rFonts w:ascii="Calibri" w:hAnsi="Calibri"/>
          <w:b w:val="0"/>
          <w:i w:val="0"/>
          <w:color w:val="1F2937"/>
          <w:sz w:val="22"/>
        </w:rPr>
        <w:t>Open the leaderboard before logging in. It should load the public roster and provide a BACK TO LOGIN link.</w:t>
      </w:r>
    </w:p>
    <w:p>
      <w:pPr>
        <w:pStyle w:val="ListNumber"/>
        <w:spacing w:before="0" w:after="80" w:line="300" w:lineRule="auto"/>
      </w:pPr>
      <w:r>
        <w:rPr>
          <w:rFonts w:ascii="Calibri" w:hAnsi="Calibri"/>
          <w:b w:val="0"/>
          <w:i w:val="0"/>
          <w:color w:val="1F2937"/>
          <w:sz w:val="22"/>
        </w:rPr>
        <w:t>Open the register page. Enter a new username and a password of at least six characters.</w:t>
      </w:r>
    </w:p>
    <w:p>
      <w:pPr>
        <w:pStyle w:val="ListNumber"/>
        <w:spacing w:before="0" w:after="80" w:line="300" w:lineRule="auto"/>
      </w:pPr>
      <w:r>
        <w:rPr>
          <w:rFonts w:ascii="Calibri" w:hAnsi="Calibri"/>
          <w:b w:val="0"/>
          <w:i w:val="0"/>
          <w:color w:val="1F2937"/>
          <w:sz w:val="22"/>
        </w:rPr>
        <w:t>Submit registration. In Network, identify POST /api/auth/register and inspect its status and response.</w:t>
      </w:r>
    </w:p>
    <w:p>
      <w:pPr>
        <w:pStyle w:val="Heading2"/>
        <w:keepNext/>
      </w:pPr>
      <w:r>
        <w:rPr>
          <w:rFonts w:ascii="Calibri" w:hAnsi="Calibri"/>
          <w:b/>
          <w:i w:val="0"/>
          <w:color w:val="2E74B5"/>
          <w:sz w:val="26"/>
        </w:rPr>
        <w:t>B. DevTools Network: registration</w:t>
      </w:r>
    </w:p>
    <w:p>
      <w:pPr>
        <w:pStyle w:val="ListBullet"/>
        <w:spacing w:before="0" w:after="80" w:line="300" w:lineRule="auto"/>
      </w:pPr>
      <w:r>
        <w:rPr>
          <w:rFonts w:ascii="Calibri" w:hAnsi="Calibri"/>
          <w:b w:val="0"/>
          <w:i w:val="0"/>
          <w:color w:val="1F2937"/>
          <w:sz w:val="22"/>
        </w:rPr>
        <w:t>Open DevTools -&gt; Network and filter by Fetch/XHR or type auth in the filter box.</w:t>
      </w:r>
    </w:p>
    <w:p>
      <w:pPr>
        <w:pStyle w:val="ListBullet"/>
        <w:spacing w:before="0" w:after="80" w:line="300" w:lineRule="auto"/>
      </w:pPr>
      <w:r>
        <w:rPr>
          <w:rFonts w:ascii="Calibri" w:hAnsi="Calibri"/>
          <w:b w:val="0"/>
          <w:i w:val="0"/>
          <w:color w:val="1F2937"/>
          <w:sz w:val="22"/>
        </w:rPr>
        <w:t>Select POST /api/auth/register. Headers show the request method and content type; Payload shows the JSON body sent by Fetch.</w:t>
      </w:r>
    </w:p>
    <w:p>
      <w:pPr>
        <w:pStyle w:val="ListBullet"/>
        <w:spacing w:before="0" w:after="80" w:line="300" w:lineRule="auto"/>
      </w:pPr>
      <w:r>
        <w:rPr>
          <w:rFonts w:ascii="Calibri" w:hAnsi="Calibri"/>
          <w:b w:val="0"/>
          <w:i w:val="0"/>
          <w:color w:val="1F2937"/>
          <w:sz w:val="22"/>
        </w:rPr>
        <w:t>The expected success status is 201. The response should contain a success message and public user data, not a password.</w:t>
      </w:r>
    </w:p>
    <w:p>
      <w:pPr>
        <w:pStyle w:val="ListBullet"/>
        <w:spacing w:before="0" w:after="80" w:line="300" w:lineRule="auto"/>
      </w:pPr>
      <w:r>
        <w:rPr>
          <w:rFonts w:ascii="Calibri" w:hAnsi="Calibri"/>
          <w:b w:val="0"/>
          <w:i w:val="0"/>
          <w:color w:val="1F2937"/>
          <w:sz w:val="22"/>
        </w:rPr>
        <w:t>Try registering the same name again. The expected status is 409, and the page should show “already taken” or the returned friendly message.</w:t>
      </w:r>
    </w:p>
    <w:p>
      <w:pPr>
        <w:pStyle w:val="Heading2"/>
        <w:keepNext/>
      </w:pPr>
      <w:r>
        <w:rPr>
          <w:rFonts w:ascii="Calibri" w:hAnsi="Calibri"/>
          <w:b/>
          <w:i w:val="0"/>
          <w:color w:val="2E74B5"/>
          <w:sz w:val="26"/>
        </w:rPr>
        <w:t>C. Login and JWT evidence</w:t>
      </w:r>
    </w:p>
    <w:p>
      <w:pPr>
        <w:pStyle w:val="ListNumber"/>
        <w:spacing w:before="0" w:after="80" w:line="300" w:lineRule="auto"/>
      </w:pPr>
      <w:r>
        <w:rPr>
          <w:rFonts w:ascii="Calibri" w:hAnsi="Calibri"/>
          <w:b w:val="0"/>
          <w:i w:val="0"/>
          <w:color w:val="1F2937"/>
          <w:sz w:val="22"/>
        </w:rPr>
        <w:t>Log in with the new account or one of the seeded accounts. Use Rafter if you want a late-game state with 200 materials and raft size 8.</w:t>
      </w:r>
    </w:p>
    <w:p>
      <w:pPr>
        <w:pStyle w:val="ListNumber"/>
        <w:spacing w:before="0" w:after="80" w:line="300" w:lineRule="auto"/>
      </w:pPr>
      <w:r>
        <w:rPr>
          <w:rFonts w:ascii="Calibri" w:hAnsi="Calibri"/>
          <w:b w:val="0"/>
          <w:i w:val="0"/>
          <w:color w:val="1F2937"/>
          <w:sz w:val="22"/>
        </w:rPr>
        <w:t>In Network, select POST /api/auth/login. Expected success status: 200. The response contains a token.</w:t>
      </w:r>
    </w:p>
    <w:p>
      <w:pPr>
        <w:pStyle w:val="ListNumber"/>
        <w:spacing w:before="0" w:after="80" w:line="300" w:lineRule="auto"/>
      </w:pPr>
      <w:r>
        <w:rPr>
          <w:rFonts w:ascii="Calibri" w:hAnsi="Calibri"/>
          <w:b w:val="0"/>
          <w:i w:val="0"/>
          <w:color w:val="1F2937"/>
          <w:sz w:val="22"/>
        </w:rPr>
        <w:t>Immediately identify GET /api/me. This is the second request after login: the frontend uses the JWT to load the current public user record.</w:t>
      </w:r>
    </w:p>
    <w:p>
      <w:pPr>
        <w:pStyle w:val="ListNumber"/>
        <w:spacing w:before="0" w:after="80" w:line="300" w:lineRule="auto"/>
      </w:pPr>
      <w:r>
        <w:rPr>
          <w:rFonts w:ascii="Calibri" w:hAnsi="Calibri"/>
          <w:b w:val="0"/>
          <w:i w:val="0"/>
          <w:color w:val="1F2937"/>
          <w:sz w:val="22"/>
        </w:rPr>
        <w:t>Open GET /api/me -&gt; Request Headers. Look for Authorization: Bearer &lt;token&gt;. Do not paste the real token into the report.</w:t>
      </w:r>
    </w:p>
    <w:p>
      <w:pPr>
        <w:pStyle w:val="ListNumber"/>
        <w:spacing w:before="0" w:after="80" w:line="300" w:lineRule="auto"/>
      </w:pPr>
      <w:r>
        <w:rPr>
          <w:rFonts w:ascii="Calibri" w:hAnsi="Calibri"/>
          <w:b w:val="0"/>
          <w:i w:val="0"/>
          <w:color w:val="1F2937"/>
          <w:sz w:val="22"/>
        </w:rPr>
        <w:t>Open Application -&gt; Storage -&gt; Local Storage. Confirm the frontend stores cc_token and cc_user. This proves session persistence, and you can explain the localStorage trade-off.</w:t>
      </w:r>
    </w:p>
    <w:p>
      <w:pPr>
        <w:pStyle w:val="Heading2"/>
        <w:keepNext/>
      </w:pPr>
      <w:r>
        <w:rPr>
          <w:rFonts w:ascii="Calibri" w:hAnsi="Calibri"/>
          <w:b/>
          <w:i w:val="0"/>
          <w:color w:val="2E74B5"/>
          <w:sz w:val="26"/>
        </w:rPr>
        <w:t>D. Camp navigation after login</w:t>
      </w:r>
    </w:p>
    <w:p>
      <w:pPr>
        <w:pStyle w:val="ListNumber"/>
        <w:spacing w:before="0" w:after="80" w:line="300" w:lineRule="auto"/>
      </w:pPr>
      <w:r>
        <w:rPr>
          <w:rFonts w:ascii="Calibri" w:hAnsi="Calibri"/>
          <w:b w:val="0"/>
          <w:i w:val="0"/>
          <w:color w:val="1F2937"/>
          <w:sz w:val="22"/>
        </w:rPr>
        <w:t>Confirm the camp header displays the logged-in username, materials, raft size, START VOYAGE, LEADERBOARD, and SIGN OUT.</w:t>
      </w:r>
    </w:p>
    <w:p>
      <w:pPr>
        <w:pStyle w:val="ListNumber"/>
        <w:spacing w:before="0" w:after="80" w:line="300" w:lineRule="auto"/>
      </w:pPr>
      <w:r>
        <w:rPr>
          <w:rFonts w:ascii="Calibri" w:hAnsi="Calibri"/>
          <w:b w:val="0"/>
          <w:i w:val="0"/>
          <w:color w:val="1F2937"/>
          <w:sz w:val="22"/>
        </w:rPr>
        <w:t>Open the Quest Hub. Confirm Debris Diver and Chase the Storm are present when the seed data is loaded.</w:t>
      </w:r>
    </w:p>
    <w:p>
      <w:pPr>
        <w:pStyle w:val="ListNumber"/>
        <w:spacing w:before="0" w:after="80" w:line="300" w:lineRule="auto"/>
      </w:pPr>
      <w:r>
        <w:rPr>
          <w:rFonts w:ascii="Calibri" w:hAnsi="Calibri"/>
          <w:b w:val="0"/>
          <w:i w:val="0"/>
          <w:color w:val="1F2937"/>
          <w:sz w:val="22"/>
        </w:rPr>
        <w:t>Click INVENTORY, CRAFTING, and UPGRADES. These panels are rendered from backend data rather than hard-coded final state.</w:t>
      </w:r>
    </w:p>
    <w:p>
      <w:pPr>
        <w:pStyle w:val="ListNumber"/>
        <w:spacing w:before="0" w:after="80" w:line="300" w:lineRule="auto"/>
      </w:pPr>
      <w:r>
        <w:rPr>
          <w:rFonts w:ascii="Calibri" w:hAnsi="Calibri"/>
          <w:b w:val="0"/>
          <w:i w:val="0"/>
          <w:color w:val="1F2937"/>
          <w:sz w:val="22"/>
        </w:rPr>
        <w:t>Open DevTools -&gt; Network and identify the camp load requests, especially GET /api/me/status, GET /api/me/inventory, GET /api/item-types, and GET /api/me/quests.</w:t>
      </w:r>
    </w:p>
    <w:p>
      <w:pPr>
        <w:pStyle w:val="ListNumber"/>
        <w:spacing w:before="0" w:after="80" w:line="300" w:lineRule="auto"/>
      </w:pPr>
      <w:r>
        <w:rPr>
          <w:rFonts w:ascii="Calibri" w:hAnsi="Calibri"/>
          <w:b w:val="0"/>
          <w:i w:val="0"/>
          <w:color w:val="1F2937"/>
          <w:sz w:val="22"/>
        </w:rPr>
        <w:t>Click LEADERBOARD from the logged-in camp. This proves the leaderboard is part of the post-login navigation as well as a public page.</w:t>
      </w:r>
    </w:p>
    <w:p>
      <w:pPr>
        <w:pStyle w:val="Heading2"/>
        <w:keepNext/>
      </w:pPr>
      <w:r>
        <w:rPr>
          <w:rFonts w:ascii="Calibri" w:hAnsi="Calibri"/>
          <w:b/>
          <w:i w:val="0"/>
          <w:color w:val="2E74B5"/>
          <w:sz w:val="26"/>
        </w:rPr>
        <w:t>E. Test a write from the camp</w:t>
      </w:r>
    </w:p>
    <w:p>
      <w:pPr>
        <w:pStyle w:val="ListNumber"/>
        <w:spacing w:before="0" w:after="80" w:line="300" w:lineRule="auto"/>
      </w:pPr>
      <w:r>
        <w:rPr>
          <w:rFonts w:ascii="Calibri" w:hAnsi="Calibri"/>
          <w:b w:val="0"/>
          <w:i w:val="0"/>
          <w:color w:val="1F2937"/>
          <w:sz w:val="22"/>
        </w:rPr>
        <w:t>In Crafting, choose an enabled recipe. The request should be POST /api/me/craft with a result_item_type_id in the JSON body.</w:t>
      </w:r>
    </w:p>
    <w:p>
      <w:pPr>
        <w:pStyle w:val="ListNumber"/>
        <w:spacing w:before="0" w:after="80" w:line="300" w:lineRule="auto"/>
      </w:pPr>
      <w:r>
        <w:rPr>
          <w:rFonts w:ascii="Calibri" w:hAnsi="Calibri"/>
          <w:b w:val="0"/>
          <w:i w:val="0"/>
          <w:color w:val="1F2937"/>
          <w:sz w:val="22"/>
        </w:rPr>
        <w:t>Check the response status. On success, the UI refreshes inventory/status and the crafted item appears. On failure, the response message should be visible in a toast or error state.</w:t>
      </w:r>
    </w:p>
    <w:p>
      <w:pPr>
        <w:pStyle w:val="ListNumber"/>
        <w:spacing w:before="0" w:after="80" w:line="300" w:lineRule="auto"/>
      </w:pPr>
      <w:r>
        <w:rPr>
          <w:rFonts w:ascii="Calibri" w:hAnsi="Calibri"/>
          <w:b w:val="0"/>
          <w:i w:val="0"/>
          <w:color w:val="1F2937"/>
          <w:sz w:val="22"/>
        </w:rPr>
        <w:t>If the account lacks ingredients, use the error as evidence: the server rejects the action rather than allowing a negative or free craft.</w:t>
      </w:r>
    </w:p>
    <w:p>
      <w:pPr>
        <w:pStyle w:val="ListNumber"/>
        <w:spacing w:before="0" w:after="80" w:line="300" w:lineRule="auto"/>
      </w:pPr>
      <w:r>
        <w:rPr>
          <w:rFonts w:ascii="Calibri" w:hAnsi="Calibri"/>
          <w:b w:val="0"/>
          <w:i w:val="0"/>
          <w:color w:val="1F2937"/>
          <w:sz w:val="22"/>
        </w:rPr>
        <w:t>In Upgrades, choose an affordable upgrade. The request should be POST /api/me/upgrade-raft with upgrade_type. The response should show updated materials/raft data.</w:t>
      </w:r>
    </w:p>
    <w:p>
      <w:pPr>
        <w:pStyle w:val="Heading2"/>
        <w:keepNext/>
      </w:pPr>
      <w:r>
        <w:rPr>
          <w:rFonts w:ascii="Calibri" w:hAnsi="Calibri"/>
          <w:b/>
          <w:i w:val="0"/>
          <w:color w:val="2E74B5"/>
          <w:sz w:val="26"/>
        </w:rPr>
        <w:t>F. Voyage navigation and gameplay</w:t>
      </w:r>
    </w:p>
    <w:p>
      <w:pPr>
        <w:pStyle w:val="ListNumber"/>
        <w:spacing w:before="0" w:after="80" w:line="300" w:lineRule="auto"/>
      </w:pPr>
      <w:r>
        <w:rPr>
          <w:rFonts w:ascii="Calibri" w:hAnsi="Calibri"/>
          <w:b w:val="0"/>
          <w:i w:val="0"/>
          <w:color w:val="1F2937"/>
          <w:sz w:val="22"/>
        </w:rPr>
        <w:t>Click START VOYAGE. Confirm the protected voyage page loads only because the session is authenticated.</w:t>
      </w:r>
    </w:p>
    <w:p>
      <w:pPr>
        <w:pStyle w:val="ListNumber"/>
        <w:spacing w:before="0" w:after="80" w:line="300" w:lineRule="auto"/>
      </w:pPr>
      <w:r>
        <w:rPr>
          <w:rFonts w:ascii="Calibri" w:hAnsi="Calibri"/>
          <w:b w:val="0"/>
          <w:i w:val="0"/>
          <w:color w:val="1F2937"/>
          <w:sz w:val="22"/>
        </w:rPr>
        <w:t>Inspect GET /api/me/status and GET /api/me/debris. The scene uses server-provided state and server-owned debris IDs.</w:t>
      </w:r>
    </w:p>
    <w:p>
      <w:pPr>
        <w:pStyle w:val="ListNumber"/>
        <w:spacing w:before="0" w:after="80" w:line="300" w:lineRule="auto"/>
      </w:pPr>
      <w:r>
        <w:rPr>
          <w:rFonts w:ascii="Calibri" w:hAnsi="Calibri"/>
          <w:b w:val="0"/>
          <w:i w:val="0"/>
          <w:color w:val="1F2937"/>
          <w:sz w:val="22"/>
        </w:rPr>
        <w:t>Move the raft with W/A/S/D or arrow keys and sail over debris. Select the collection request in Network: POST /api/me/debris/&lt;debris_id&gt;/collect.</w:t>
      </w:r>
    </w:p>
    <w:p>
      <w:pPr>
        <w:pStyle w:val="ListNumber"/>
        <w:spacing w:before="0" w:after="80" w:line="300" w:lineRule="auto"/>
      </w:pPr>
      <w:r>
        <w:rPr>
          <w:rFonts w:ascii="Calibri" w:hAnsi="Calibri"/>
          <w:b w:val="0"/>
          <w:i w:val="0"/>
          <w:color w:val="1F2937"/>
          <w:sz w:val="22"/>
        </w:rPr>
        <w:t>Inspect the response to see materials/items gained and the updated state. Confirm the collection log or quest progress changes after returning to camp.</w:t>
      </w:r>
    </w:p>
    <w:p>
      <w:pPr>
        <w:pStyle w:val="ListNumber"/>
        <w:spacing w:before="0" w:after="80" w:line="300" w:lineRule="auto"/>
      </w:pPr>
      <w:r>
        <w:rPr>
          <w:rFonts w:ascii="Calibri" w:hAnsi="Calibri"/>
          <w:b w:val="0"/>
          <w:i w:val="0"/>
          <w:color w:val="1F2937"/>
          <w:sz w:val="22"/>
        </w:rPr>
        <w:t>Use the TEST AN EVENT buttons for Shark Attack, Tsunami Wave, and Heavy Rain. Inspect POST /api/me/unexpected-events/resolve with event_id.</w:t>
      </w:r>
    </w:p>
    <w:p>
      <w:pPr>
        <w:pStyle w:val="ListNumber"/>
        <w:spacing w:before="0" w:after="80" w:line="300" w:lineRule="auto"/>
      </w:pPr>
      <w:r>
        <w:rPr>
          <w:rFonts w:ascii="Calibri" w:hAnsi="Calibri"/>
          <w:b w:val="0"/>
          <w:i w:val="0"/>
          <w:color w:val="1F2937"/>
          <w:sz w:val="22"/>
        </w:rPr>
        <w:t>If the event is cooling down, the expected response is 429. If a defensive upgrade is installed, the response should indicate the event was prevented. Otherwise, the response can show the lost item/material consequence.</w:t>
      </w:r>
    </w:p>
    <w:p>
      <w:pPr>
        <w:pStyle w:val="Heading2"/>
        <w:keepNext/>
      </w:pPr>
      <w:r>
        <w:rPr>
          <w:rFonts w:ascii="Calibri" w:hAnsi="Calibri"/>
          <w:b/>
          <w:i w:val="0"/>
          <w:color w:val="2E74B5"/>
          <w:sz w:val="26"/>
        </w:rPr>
        <w:t>G. Console debugging checklist</w:t>
      </w:r>
    </w:p>
    <w:p>
      <w:pPr>
        <w:pStyle w:val="ListBullet"/>
        <w:spacing w:before="0" w:after="80" w:line="300" w:lineRule="auto"/>
      </w:pPr>
      <w:r>
        <w:rPr>
          <w:rFonts w:ascii="Calibri" w:hAnsi="Calibri"/>
          <w:b w:val="0"/>
          <w:i w:val="0"/>
          <w:color w:val="1F2937"/>
          <w:sz w:val="22"/>
        </w:rPr>
        <w:t>Look for [FRONTEND] API request started, response received, and request failed logs in frontend/js/lib/api.js.</w:t>
      </w:r>
    </w:p>
    <w:p>
      <w:pPr>
        <w:pStyle w:val="ListBullet"/>
        <w:spacing w:before="0" w:after="80" w:line="300" w:lineRule="auto"/>
      </w:pPr>
      <w:r>
        <w:rPr>
          <w:rFonts w:ascii="Calibri" w:hAnsi="Calibri"/>
          <w:b w:val="0"/>
          <w:i w:val="0"/>
          <w:color w:val="1F2937"/>
          <w:sz w:val="22"/>
        </w:rPr>
        <w:t>Look for [AUTH] logs when login succeeds, registration is rejected, or a 401 clears the session.</w:t>
      </w:r>
    </w:p>
    <w:p>
      <w:pPr>
        <w:pStyle w:val="ListBullet"/>
        <w:spacing w:before="0" w:after="80" w:line="300" w:lineRule="auto"/>
      </w:pPr>
      <w:r>
        <w:rPr>
          <w:rFonts w:ascii="Calibri" w:hAnsi="Calibri"/>
          <w:b w:val="0"/>
          <w:i w:val="0"/>
          <w:color w:val="1F2937"/>
          <w:sz w:val="22"/>
        </w:rPr>
        <w:t>Use console.table(data) when a GET returns an array such as inventory, leaderboard, or quest rows. This makes array data readable during the interview.</w:t>
      </w:r>
    </w:p>
    <w:p>
      <w:pPr>
        <w:pStyle w:val="ListBullet"/>
        <w:spacing w:before="0" w:after="80" w:line="300" w:lineRule="auto"/>
      </w:pPr>
      <w:r>
        <w:rPr>
          <w:rFonts w:ascii="Calibri" w:hAnsi="Calibri"/>
          <w:b w:val="0"/>
          <w:i w:val="0"/>
          <w:color w:val="1F2937"/>
          <w:sz w:val="22"/>
        </w:rPr>
        <w:t>If the page is blank, inspect Console for JavaScript errors, then inspect the first failed Network request. A 401 usually means the token is missing/expired; a 404 may mean the route/data is missing; a 500 means inspect the server log and request ID.</w:t>
      </w:r>
    </w:p>
    <w:p>
      <w:pPr>
        <w:pStyle w:val="ListBullet"/>
        <w:spacing w:before="0" w:after="80" w:line="300" w:lineRule="auto"/>
      </w:pPr>
      <w:r>
        <w:rPr>
          <w:rFonts w:ascii="Calibri" w:hAnsi="Calibri"/>
          <w:b w:val="0"/>
          <w:i w:val="0"/>
          <w:color w:val="1F2937"/>
          <w:sz w:val="22"/>
        </w:rPr>
        <w:t>Use the Network Timing panel to explain that Fetch is asynchronous and the loading overlay remains visible until the request/scene is ready.</w:t>
      </w:r>
    </w:p>
    <w:p>
      <w:pPr>
        <w:pStyle w:val="Heading2"/>
        <w:keepNext/>
      </w:pPr>
      <w:r>
        <w:rPr>
          <w:rFonts w:ascii="Calibri" w:hAnsi="Calibri"/>
          <w:b/>
          <w:i w:val="0"/>
          <w:color w:val="2E74B5"/>
          <w:sz w:val="26"/>
        </w:rPr>
        <w:t>H. Security and failure tests to demonstrate</w:t>
      </w:r>
    </w:p>
    <w:tbl>
      <w:tblPr>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088"/>
        <w:gridCol w:w="4680"/>
        <w:gridCol w:w="2592"/>
      </w:tblGrid>
      <w:tr>
        <w:trPr>
          <w:tblHeader w:val="true"/>
          <w:cantSplit/>
        </w:trPr>
        <w:tc>
          <w:tcPr>
            <w:tcW w:type="dxa" w:w="2088"/>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Test</w:t>
            </w:r>
          </w:p>
        </w:tc>
        <w:tc>
          <w:tcPr>
            <w:tcW w:type="dxa" w:w="4680"/>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How to perform it</w:t>
            </w:r>
          </w:p>
        </w:tc>
        <w:tc>
          <w:tcPr>
            <w:tcW w:type="dxa" w:w="2592"/>
            <w:tcMar>
              <w:top w:w="90" w:type="dxa"/>
              <w:start w:w="120" w:type="dxa"/>
              <w:bottom w:w="90" w:type="dxa"/>
              <w:end w:w="120" w:type="dxa"/>
            </w:tcMar>
            <w:vAlign w:val="center"/>
            <w:shd w:fill="E8EEF5" w:val="clear"/>
          </w:tcPr>
          <w:p>
            <w:pPr>
              <w:spacing w:before="0" w:after="0" w:line="252" w:lineRule="auto"/>
            </w:pPr>
            <w:r>
              <w:rPr>
                <w:rFonts w:ascii="Calibri" w:hAnsi="Calibri"/>
                <w:b/>
                <w:i w:val="0"/>
                <w:color w:val="0B2545"/>
                <w:sz w:val="18"/>
              </w:rPr>
              <w:t>Expected evidence</w:t>
            </w:r>
          </w:p>
        </w:tc>
      </w:tr>
      <w:tr>
        <w:trPr>
          <w:cantSplit/>
        </w:trPr>
        <w:tc>
          <w:tcPr>
            <w:tcW w:type="dxa" w:w="2088"/>
          </w:tcPr>
          <w:p>
            <w:pPr>
              <w:spacing w:before="0" w:after="0" w:line="269" w:lineRule="auto"/>
            </w:pPr>
            <w:r>
              <w:rPr>
                <w:rFonts w:ascii="Calibri" w:hAnsi="Calibri"/>
                <w:b w:val="0"/>
                <w:i w:val="0"/>
                <w:color w:val="1F2937"/>
                <w:sz w:val="18"/>
              </w:rPr>
              <w:t>Unauthenticated protected page</w:t>
            </w:r>
          </w:p>
        </w:tc>
        <w:tc>
          <w:tcPr>
            <w:tcW w:type="dxa" w:w="4680"/>
          </w:tcPr>
          <w:p>
            <w:pPr>
              <w:spacing w:before="0" w:after="0" w:line="269" w:lineRule="auto"/>
            </w:pPr>
            <w:r>
              <w:rPr>
                <w:rFonts w:ascii="Calibri" w:hAnsi="Calibri"/>
                <w:b w:val="0"/>
                <w:i w:val="0"/>
                <w:color w:val="1F2937"/>
                <w:sz w:val="18"/>
              </w:rPr>
              <w:t>Clear localStorage, open /camp.html or /voyage.html directly.</w:t>
            </w:r>
          </w:p>
        </w:tc>
        <w:tc>
          <w:tcPr>
            <w:tcW w:type="dxa" w:w="2592"/>
          </w:tcPr>
          <w:p>
            <w:pPr>
              <w:spacing w:before="0" w:after="0" w:line="269" w:lineRule="auto"/>
            </w:pPr>
            <w:r>
              <w:rPr>
                <w:rFonts w:ascii="Calibri" w:hAnsi="Calibri"/>
                <w:b w:val="0"/>
                <w:i w:val="0"/>
                <w:color w:val="1F2937"/>
                <w:sz w:val="18"/>
              </w:rPr>
              <w:t>Redirect to /login.html; protected API requests reject with 401.</w:t>
            </w:r>
          </w:p>
        </w:tc>
      </w:tr>
      <w:tr>
        <w:trPr>
          <w:cantSplit/>
        </w:trPr>
        <w:tc>
          <w:tcPr>
            <w:tcW w:type="dxa" w:w="2088"/>
          </w:tcPr>
          <w:p>
            <w:pPr>
              <w:spacing w:before="0" w:after="0" w:line="269" w:lineRule="auto"/>
            </w:pPr>
            <w:r>
              <w:rPr>
                <w:rFonts w:ascii="Calibri" w:hAnsi="Calibri"/>
                <w:b w:val="0"/>
                <w:i w:val="0"/>
                <w:color w:val="1F2937"/>
                <w:sz w:val="18"/>
              </w:rPr>
              <w:t>Missing bearer token</w:t>
            </w:r>
          </w:p>
        </w:tc>
        <w:tc>
          <w:tcPr>
            <w:tcW w:type="dxa" w:w="4680"/>
          </w:tcPr>
          <w:p>
            <w:pPr>
              <w:spacing w:before="0" w:after="0" w:line="269" w:lineRule="auto"/>
            </w:pPr>
            <w:r>
              <w:rPr>
                <w:rFonts w:ascii="Calibri" w:hAnsi="Calibri"/>
                <w:b w:val="0"/>
                <w:i w:val="0"/>
                <w:color w:val="1F2937"/>
                <w:sz w:val="18"/>
              </w:rPr>
              <w:t>Send/request a protected API call after clearing cc_token.</w:t>
            </w:r>
          </w:p>
        </w:tc>
        <w:tc>
          <w:tcPr>
            <w:tcW w:type="dxa" w:w="2592"/>
          </w:tcPr>
          <w:p>
            <w:pPr>
              <w:spacing w:before="0" w:after="0" w:line="269" w:lineRule="auto"/>
            </w:pPr>
            <w:r>
              <w:rPr>
                <w:rFonts w:ascii="Calibri" w:hAnsi="Calibri"/>
                <w:b w:val="0"/>
                <w:i w:val="0"/>
                <w:color w:val="1F2937"/>
                <w:sz w:val="18"/>
              </w:rPr>
              <w:t>401 response; no game data is returned.</w:t>
            </w:r>
          </w:p>
        </w:tc>
      </w:tr>
      <w:tr>
        <w:trPr>
          <w:cantSplit/>
        </w:trPr>
        <w:tc>
          <w:tcPr>
            <w:tcW w:type="dxa" w:w="2088"/>
          </w:tcPr>
          <w:p>
            <w:pPr>
              <w:spacing w:before="0" w:after="0" w:line="269" w:lineRule="auto"/>
            </w:pPr>
            <w:r>
              <w:rPr>
                <w:rFonts w:ascii="Calibri" w:hAnsi="Calibri"/>
                <w:b w:val="0"/>
                <w:i w:val="0"/>
                <w:color w:val="1F2937"/>
                <w:sz w:val="18"/>
              </w:rPr>
              <w:t>Wrong password</w:t>
            </w:r>
          </w:p>
        </w:tc>
        <w:tc>
          <w:tcPr>
            <w:tcW w:type="dxa" w:w="4680"/>
          </w:tcPr>
          <w:p>
            <w:pPr>
              <w:spacing w:before="0" w:after="0" w:line="269" w:lineRule="auto"/>
            </w:pPr>
            <w:r>
              <w:rPr>
                <w:rFonts w:ascii="Calibri" w:hAnsi="Calibri"/>
                <w:b w:val="0"/>
                <w:i w:val="0"/>
                <w:color w:val="1F2937"/>
                <w:sz w:val="18"/>
              </w:rPr>
              <w:t>Submit a known username with an incorrect password.</w:t>
            </w:r>
          </w:p>
        </w:tc>
        <w:tc>
          <w:tcPr>
            <w:tcW w:type="dxa" w:w="2592"/>
          </w:tcPr>
          <w:p>
            <w:pPr>
              <w:spacing w:before="0" w:after="0" w:line="269" w:lineRule="auto"/>
            </w:pPr>
            <w:r>
              <w:rPr>
                <w:rFonts w:ascii="Calibri" w:hAnsi="Calibri"/>
                <w:b w:val="0"/>
                <w:i w:val="0"/>
                <w:color w:val="1F2937"/>
                <w:sz w:val="18"/>
              </w:rPr>
              <w:t>401 Wrong password and friendly form feedback.</w:t>
            </w:r>
          </w:p>
        </w:tc>
      </w:tr>
      <w:tr>
        <w:trPr>
          <w:cantSplit/>
        </w:trPr>
        <w:tc>
          <w:tcPr>
            <w:tcW w:type="dxa" w:w="2088"/>
          </w:tcPr>
          <w:p>
            <w:pPr>
              <w:spacing w:before="0" w:after="0" w:line="269" w:lineRule="auto"/>
            </w:pPr>
            <w:r>
              <w:rPr>
                <w:rFonts w:ascii="Calibri" w:hAnsi="Calibri"/>
                <w:b w:val="0"/>
                <w:i w:val="0"/>
                <w:color w:val="1F2937"/>
                <w:sz w:val="18"/>
              </w:rPr>
              <w:t>Duplicate username</w:t>
            </w:r>
          </w:p>
        </w:tc>
        <w:tc>
          <w:tcPr>
            <w:tcW w:type="dxa" w:w="4680"/>
          </w:tcPr>
          <w:p>
            <w:pPr>
              <w:spacing w:before="0" w:after="0" w:line="269" w:lineRule="auto"/>
            </w:pPr>
            <w:r>
              <w:rPr>
                <w:rFonts w:ascii="Calibri" w:hAnsi="Calibri"/>
                <w:b w:val="0"/>
                <w:i w:val="0"/>
                <w:color w:val="1F2937"/>
                <w:sz w:val="18"/>
              </w:rPr>
              <w:t>Register the same username twice.</w:t>
            </w:r>
          </w:p>
        </w:tc>
        <w:tc>
          <w:tcPr>
            <w:tcW w:type="dxa" w:w="2592"/>
          </w:tcPr>
          <w:p>
            <w:pPr>
              <w:spacing w:before="0" w:after="0" w:line="269" w:lineRule="auto"/>
            </w:pPr>
            <w:r>
              <w:rPr>
                <w:rFonts w:ascii="Calibri" w:hAnsi="Calibri"/>
                <w:b w:val="0"/>
                <w:i w:val="0"/>
                <w:color w:val="1F2937"/>
                <w:sz w:val="18"/>
              </w:rPr>
              <w:t>409 conflict and clear message.</w:t>
            </w:r>
          </w:p>
        </w:tc>
      </w:tr>
      <w:tr>
        <w:trPr>
          <w:cantSplit/>
        </w:trPr>
        <w:tc>
          <w:tcPr>
            <w:tcW w:type="dxa" w:w="2088"/>
          </w:tcPr>
          <w:p>
            <w:pPr>
              <w:spacing w:before="0" w:after="0" w:line="269" w:lineRule="auto"/>
            </w:pPr>
            <w:r>
              <w:rPr>
                <w:rFonts w:ascii="Calibri" w:hAnsi="Calibri"/>
                <w:b w:val="0"/>
                <w:i w:val="0"/>
                <w:color w:val="1F2937"/>
                <w:sz w:val="18"/>
              </w:rPr>
              <w:t>Missing/invalid body</w:t>
            </w:r>
          </w:p>
        </w:tc>
        <w:tc>
          <w:tcPr>
            <w:tcW w:type="dxa" w:w="4680"/>
          </w:tcPr>
          <w:p>
            <w:pPr>
              <w:spacing w:before="0" w:after="0" w:line="269" w:lineRule="auto"/>
            </w:pPr>
            <w:r>
              <w:rPr>
                <w:rFonts w:ascii="Calibri" w:hAnsi="Calibri"/>
                <w:b w:val="0"/>
                <w:i w:val="0"/>
                <w:color w:val="1F2937"/>
                <w:sz w:val="18"/>
              </w:rPr>
              <w:t>Send invalid result_item_type_id or event_id in Network/Edit and Resend.</w:t>
            </w:r>
          </w:p>
        </w:tc>
        <w:tc>
          <w:tcPr>
            <w:tcW w:type="dxa" w:w="2592"/>
          </w:tcPr>
          <w:p>
            <w:pPr>
              <w:spacing w:before="0" w:after="0" w:line="269" w:lineRule="auto"/>
            </w:pPr>
            <w:r>
              <w:rPr>
                <w:rFonts w:ascii="Calibri" w:hAnsi="Calibri"/>
                <w:b w:val="0"/>
                <w:i w:val="0"/>
                <w:color w:val="1F2937"/>
                <w:sz w:val="18"/>
              </w:rPr>
              <w:t>400 validation error with { error: { code, message, status } }.</w:t>
            </w:r>
          </w:p>
        </w:tc>
      </w:tr>
      <w:tr>
        <w:trPr>
          <w:cantSplit/>
        </w:trPr>
        <w:tc>
          <w:tcPr>
            <w:tcW w:type="dxa" w:w="2088"/>
          </w:tcPr>
          <w:p>
            <w:pPr>
              <w:spacing w:before="0" w:after="0" w:line="269" w:lineRule="auto"/>
            </w:pPr>
            <w:r>
              <w:rPr>
                <w:rFonts w:ascii="Calibri" w:hAnsi="Calibri"/>
                <w:b w:val="0"/>
                <w:i w:val="0"/>
                <w:color w:val="1F2937"/>
                <w:sz w:val="18"/>
              </w:rPr>
              <w:t>Repeated click</w:t>
            </w:r>
          </w:p>
        </w:tc>
        <w:tc>
          <w:tcPr>
            <w:tcW w:type="dxa" w:w="4680"/>
          </w:tcPr>
          <w:p>
            <w:pPr>
              <w:spacing w:before="0" w:after="0" w:line="269" w:lineRule="auto"/>
            </w:pPr>
            <w:r>
              <w:rPr>
                <w:rFonts w:ascii="Calibri" w:hAnsi="Calibri"/>
                <w:b w:val="0"/>
                <w:i w:val="0"/>
                <w:color w:val="1F2937"/>
                <w:sz w:val="18"/>
              </w:rPr>
              <w:t>Click craft/upgrade/claim repeatedly while the request is loading.</w:t>
            </w:r>
          </w:p>
        </w:tc>
        <w:tc>
          <w:tcPr>
            <w:tcW w:type="dxa" w:w="2592"/>
          </w:tcPr>
          <w:p>
            <w:pPr>
              <w:spacing w:before="0" w:after="0" w:line="269" w:lineRule="auto"/>
            </w:pPr>
            <w:r>
              <w:rPr>
                <w:rFonts w:ascii="Calibri" w:hAnsi="Calibri"/>
                <w:b w:val="0"/>
                <w:i w:val="0"/>
                <w:color w:val="1F2937"/>
                <w:sz w:val="18"/>
              </w:rPr>
              <w:t>Button disables; server still validates; no duplicate reward should be granted.</w:t>
            </w:r>
          </w:p>
        </w:tc>
      </w:tr>
      <w:tr>
        <w:trPr>
          <w:cantSplit/>
        </w:trPr>
        <w:tc>
          <w:tcPr>
            <w:tcW w:type="dxa" w:w="2088"/>
          </w:tcPr>
          <w:p>
            <w:pPr>
              <w:spacing w:before="0" w:after="0" w:line="269" w:lineRule="auto"/>
            </w:pPr>
            <w:r>
              <w:rPr>
                <w:rFonts w:ascii="Calibri" w:hAnsi="Calibri"/>
                <w:b w:val="0"/>
                <w:i w:val="0"/>
                <w:color w:val="1F2937"/>
                <w:sz w:val="18"/>
              </w:rPr>
              <w:t>No ingredients/materials</w:t>
            </w:r>
          </w:p>
        </w:tc>
        <w:tc>
          <w:tcPr>
            <w:tcW w:type="dxa" w:w="4680"/>
          </w:tcPr>
          <w:p>
            <w:pPr>
              <w:spacing w:before="0" w:after="0" w:line="269" w:lineRule="auto"/>
            </w:pPr>
            <w:r>
              <w:rPr>
                <w:rFonts w:ascii="Calibri" w:hAnsi="Calibri"/>
                <w:b w:val="0"/>
                <w:i w:val="0"/>
                <w:color w:val="1F2937"/>
                <w:sz w:val="18"/>
              </w:rPr>
              <w:t>Use a fresh survivor or choose an unaffordable action.</w:t>
            </w:r>
          </w:p>
        </w:tc>
        <w:tc>
          <w:tcPr>
            <w:tcW w:type="dxa" w:w="2592"/>
          </w:tcPr>
          <w:p>
            <w:pPr>
              <w:spacing w:before="0" w:after="0" w:line="269" w:lineRule="auto"/>
            </w:pPr>
            <w:r>
              <w:rPr>
                <w:rFonts w:ascii="Calibri" w:hAnsi="Calibri"/>
                <w:b w:val="0"/>
                <w:i w:val="0"/>
                <w:color w:val="1F2937"/>
                <w:sz w:val="18"/>
              </w:rPr>
              <w:t>Action is rejected; inventory/materials remain unchanged.</w:t>
            </w:r>
          </w:p>
        </w:tc>
      </w:tr>
    </w:tbl>
    <w:p>
      <w:pPr>
        <w:spacing w:after="40"/>
      </w:pPr>
    </w:p>
    <w:p>
      <w:pPr>
        <w:pStyle w:val="Heading2"/>
        <w:keepNext/>
      </w:pPr>
      <w:r>
        <w:rPr>
          <w:rFonts w:ascii="Calibri" w:hAnsi="Calibri"/>
          <w:b/>
          <w:i w:val="0"/>
          <w:color w:val="2E74B5"/>
          <w:sz w:val="26"/>
        </w:rPr>
        <w:t>I. Final browser checklist</w:t>
      </w:r>
    </w:p>
    <w:p>
      <w:pPr>
        <w:pStyle w:val="ListBullet"/>
        <w:spacing w:before="0" w:after="80" w:line="300" w:lineRule="auto"/>
      </w:pPr>
      <w:r>
        <w:rPr>
          <w:rFonts w:ascii="Calibri" w:hAnsi="Calibri"/>
          <w:b w:val="0"/>
          <w:i w:val="0"/>
          <w:color w:val="1F2937"/>
          <w:sz w:val="22"/>
        </w:rPr>
        <w:t>Before login page visible; leaderboard works publicly.</w:t>
      </w:r>
    </w:p>
    <w:p>
      <w:pPr>
        <w:pStyle w:val="ListBullet"/>
        <w:spacing w:before="0" w:after="80" w:line="300" w:lineRule="auto"/>
      </w:pPr>
      <w:r>
        <w:rPr>
          <w:rFonts w:ascii="Calibri" w:hAnsi="Calibri"/>
          <w:b w:val="0"/>
          <w:i w:val="0"/>
          <w:color w:val="1F2937"/>
          <w:sz w:val="22"/>
        </w:rPr>
        <w:t>Registration request is visible and returns 201; duplicate returns 409.</w:t>
      </w:r>
    </w:p>
    <w:p>
      <w:pPr>
        <w:pStyle w:val="ListBullet"/>
        <w:spacing w:before="0" w:after="80" w:line="300" w:lineRule="auto"/>
      </w:pPr>
      <w:r>
        <w:rPr>
          <w:rFonts w:ascii="Calibri" w:hAnsi="Calibri"/>
          <w:b w:val="0"/>
          <w:i w:val="0"/>
          <w:color w:val="1F2937"/>
          <w:sz w:val="22"/>
        </w:rPr>
        <w:t>Login returns 200 and a JWT; GET /api/me includes a Bearer header.</w:t>
      </w:r>
    </w:p>
    <w:p>
      <w:pPr>
        <w:pStyle w:val="ListBullet"/>
        <w:spacing w:before="0" w:after="80" w:line="300" w:lineRule="auto"/>
      </w:pPr>
      <w:r>
        <w:rPr>
          <w:rFonts w:ascii="Calibri" w:hAnsi="Calibri"/>
          <w:b w:val="0"/>
          <w:i w:val="0"/>
          <w:color w:val="1F2937"/>
          <w:sz w:val="22"/>
        </w:rPr>
        <w:t>No password or bcrypt hash appears in any API response shown to the browser.</w:t>
      </w:r>
    </w:p>
    <w:p>
      <w:pPr>
        <w:pStyle w:val="ListBullet"/>
        <w:spacing w:before="0" w:after="80" w:line="300" w:lineRule="auto"/>
      </w:pPr>
      <w:r>
        <w:rPr>
          <w:rFonts w:ascii="Calibri" w:hAnsi="Calibri"/>
          <w:b w:val="0"/>
          <w:i w:val="0"/>
          <w:color w:val="1F2937"/>
          <w:sz w:val="22"/>
        </w:rPr>
        <w:t>Camp is protected and displays dynamically loaded user/game state.</w:t>
      </w:r>
    </w:p>
    <w:p>
      <w:pPr>
        <w:pStyle w:val="ListBullet"/>
        <w:spacing w:before="0" w:after="80" w:line="300" w:lineRule="auto"/>
      </w:pPr>
      <w:r>
        <w:rPr>
          <w:rFonts w:ascii="Calibri" w:hAnsi="Calibri"/>
          <w:b w:val="0"/>
          <w:i w:val="0"/>
          <w:color w:val="1F2937"/>
          <w:sz w:val="22"/>
        </w:rPr>
        <w:t>At least one craft or upgrade request succeeds from the UI.</w:t>
      </w:r>
    </w:p>
    <w:p>
      <w:pPr>
        <w:pStyle w:val="ListBullet"/>
        <w:spacing w:before="0" w:after="80" w:line="300" w:lineRule="auto"/>
      </w:pPr>
      <w:r>
        <w:rPr>
          <w:rFonts w:ascii="Calibri" w:hAnsi="Calibri"/>
          <w:b w:val="0"/>
          <w:i w:val="0"/>
          <w:color w:val="1F2937"/>
          <w:sz w:val="22"/>
        </w:rPr>
        <w:t>Voyage loads server debris and at least one collect/event request is visible.</w:t>
      </w:r>
    </w:p>
    <w:p>
      <w:pPr>
        <w:pStyle w:val="ListBullet"/>
        <w:spacing w:before="0" w:after="80" w:line="300" w:lineRule="auto"/>
      </w:pPr>
      <w:r>
        <w:rPr>
          <w:rFonts w:ascii="Calibri" w:hAnsi="Calibri"/>
          <w:b w:val="0"/>
          <w:i w:val="0"/>
          <w:color w:val="1F2937"/>
          <w:sz w:val="22"/>
        </w:rPr>
        <w:t>Quest progress/rewards can be explained as a connected second mechanic.</w:t>
      </w:r>
    </w:p>
    <w:p>
      <w:pPr>
        <w:pStyle w:val="ListBullet"/>
        <w:spacing w:before="0" w:after="80" w:line="300" w:lineRule="auto"/>
      </w:pPr>
      <w:r>
        <w:rPr>
          <w:rFonts w:ascii="Calibri" w:hAnsi="Calibri"/>
          <w:b w:val="0"/>
          <w:i w:val="0"/>
          <w:color w:val="1F2937"/>
          <w:sz w:val="22"/>
        </w:rPr>
        <w:t>A failed request shows both a useful browser message and a useful Console/Network trail.</w:t>
      </w:r>
    </w:p>
    <w:p>
      <w:pPr>
        <w:pStyle w:val="ListBullet"/>
        <w:spacing w:before="0" w:after="80" w:line="300" w:lineRule="auto"/>
      </w:pPr>
      <w:r>
        <w:rPr>
          <w:rFonts w:ascii="Calibri" w:hAnsi="Calibri"/>
          <w:b w:val="0"/>
          <w:i w:val="0"/>
          <w:color w:val="1F2937"/>
          <w:sz w:val="22"/>
        </w:rPr>
        <w:t>Sign out clears session storage and protected pages redirect to login.</w:t>
      </w:r>
    </w:p>
    <w:tbl>
      <w:tblPr>
        <w:tblW w:type="dxa" w:w="9360"/>
        <w:jc w:val="left"/>
        <w:tblLayout w:type="fixed"/>
        <w:tblLook w:firstColumn="1" w:firstRow="1" w:lastColumn="0" w:lastRow="0" w:noHBand="0" w:noVBand="1" w:val="04A0"/>
        <w:tblInd w:w="120" w:type="dxa"/>
        <w:tblBorders>
          <w:top w:val="single" w:sz="6" w:space="0" w:color="D6E0EA"/>
          <w:left w:val="single" w:sz="6" w:space="0" w:color="D6E0EA"/>
          <w:bottom w:val="single" w:sz="6" w:space="0" w:color="D6E0EA"/>
          <w:right w:val="single" w:sz="6" w:space="0" w:color="D6E0EA"/>
          <w:insideH w:val="single" w:sz="6" w:space="0" w:color="D6E0EA"/>
          <w:insideV w:val="single" w:sz="6" w:space="0" w:color="D6E0EA"/>
        </w:tblBorders>
      </w:tblPr>
      <w:tblGrid>
        <w:gridCol w:w="9360"/>
      </w:tblGrid>
      <w:tr>
        <w:tc>
          <w:tcPr>
            <w:tcW w:type="dxa" w:w="9360"/>
            <w:tcMar>
              <w:top w:w="90" w:type="dxa"/>
              <w:start w:w="120" w:type="dxa"/>
              <w:bottom w:w="90" w:type="dxa"/>
              <w:end w:w="120" w:type="dxa"/>
            </w:tcMar>
            <w:vAlign w:val="center"/>
            <w:shd w:fill="EAF4EE" w:val="clear"/>
          </w:tcPr>
          <w:p>
            <w:pPr>
              <w:spacing w:before="0" w:after="60" w:line="276" w:lineRule="auto"/>
            </w:pPr>
            <w:r>
              <w:rPr>
                <w:rFonts w:ascii="Calibri" w:hAnsi="Calibri"/>
                <w:b/>
                <w:i w:val="0"/>
                <w:color w:val="1F6B4F"/>
                <w:sz w:val="18"/>
              </w:rPr>
              <w:t xml:space="preserve">CLOSING SENTENCE FOR THE INTERVIEW  </w:t>
            </w:r>
            <w:r>
              <w:rPr>
                <w:rFonts w:ascii="Calibri" w:hAnsi="Calibri"/>
                <w:b w:val="0"/>
                <w:i w:val="0"/>
                <w:color w:val="1F2937"/>
                <w:sz w:val="21"/>
              </w:rPr>
              <w:t>“The main design principle is that the frontend makes the game visible and interactive, but the authenticated Express API remains the authority over identity, inventory, progression, and outcomes.”</w:t>
            </w:r>
          </w:p>
        </w:tc>
      </w:tr>
    </w:tbl>
    <w:p>
      <w:pPr>
        <w:spacing w:after="40"/>
      </w:pPr>
    </w:p>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67085"/>
        <w:sz w:val="17"/>
      </w:rPr>
      <w:t xml:space="preserve">Project-specific notes  |  </w:t>
    </w:r>
    <w:r>
      <w:rPr>
        <w:rFonts w:ascii="Calibri" w:hAnsi="Calibri"/>
        <w:b w:val="0"/>
        <w:i w:val="0"/>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i w:val="0"/>
        <w:color w:val="667085"/>
        <w:sz w:val="17"/>
      </w:rPr>
      <w:t>CASTAWAY CHRONICLES  |  CA2 INTERVIEW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1F2937"/>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434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expressjs.com/en/guide/using-middleware/" TargetMode="External"/><Relationship Id="rId15" Type="http://schemas.openxmlformats.org/officeDocument/2006/relationships/hyperlink" Target="https://developer.mozilla.org/en-US/docs/Web/API/Fetch_API/Using_Fetch" TargetMode="External"/><Relationship Id="rId16" Type="http://schemas.openxmlformats.org/officeDocument/2006/relationships/hyperlink" Target="https://developer.mozilla.org/en-US/docs/Web/API/Document/getElementById" TargetMode="External"/><Relationship Id="rId17" Type="http://schemas.openxmlformats.org/officeDocument/2006/relationships/hyperlink" Target="https://developer.mozilla.org/en-US/docs/Web/API/Document/getElementsByClassName" TargetMode="External"/><Relationship Id="rId18" Type="http://schemas.openxmlformats.org/officeDocument/2006/relationships/hyperlink" Target="https://cheatsheetseries.owasp.org/cheatsheets/Authentication_Cheat_Sheet.html" TargetMode="External"/><Relationship Id="rId19" Type="http://schemas.openxmlformats.org/officeDocument/2006/relationships/hyperlink" Target="https://cheatsheetseries.owasp.org/cheatsheets/HTML5_Security_Cheat_Sheet.html" TargetMode="External"/><Relationship Id="rId20" Type="http://schemas.openxmlformats.org/officeDocument/2006/relationships/hyperlink" Target="https://www.rfc-editor.org/rfc/rfc7519" TargetMode="External"/><Relationship Id="rId21" Type="http://schemas.openxmlformats.org/officeDocument/2006/relationships/hyperlink" Target="https://orm.drizzle.team/docs/overview" TargetMode="External"/><Relationship Id="rId22" Type="http://schemas.openxmlformats.org/officeDocument/2006/relationships/hyperlink" Target="https://docs.turso.tech/sdk/t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