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5"/>
        <w:jc w:val="left"/>
      </w:pPr>
      <w:r>
        <w:t xml:space="preserve">Задача </w:t>
      </w:r>
      <w:r>
        <w:rPr>
          <w:lang w:val="en-US"/>
        </w:rPr>
        <w:t xml:space="preserve">1</w:t>
      </w:r>
      <w:r/>
      <w:r/>
    </w:p>
    <w:p>
      <w:pPr>
        <w:pStyle w:val="617"/>
        <w:jc w:val="left"/>
      </w:pPr>
      <w:r>
        <w:t xml:space="preserve">Дана </w:t>
      </w:r>
      <w:r>
        <w:rPr>
          <w:i w:val="0"/>
          <w:iCs w:val="0"/>
          <w:lang w:val="ru-RU"/>
        </w:rPr>
        <w:t xml:space="preserve">строка, содержащая </w:t>
      </w:r>
      <w:r>
        <w:rPr>
          <w:i w:val="0"/>
          <w:iCs w:val="0"/>
          <w:lang w:val="en-US"/>
        </w:rPr>
        <w:t xml:space="preserve">n </w:t>
      </w:r>
      <w:r>
        <w:rPr>
          <w:i w:val="0"/>
          <w:iCs w:val="0"/>
          <w:lang w:val="ru-RU"/>
        </w:rPr>
        <w:t xml:space="preserve">маленьких букв латинского алфавита. Требуется реализ</w:t>
      </w:r>
      <w:r>
        <w:rPr>
          <w:i w:val="0"/>
          <w:iCs w:val="0"/>
          <w:lang w:val="ru-RU"/>
        </w:rPr>
        <w:t xml:space="preserve">овать алгоритм </w:t>
      </w:r>
      <w:r>
        <w:rPr>
          <w:i/>
          <w:iCs/>
          <w:lang w:val="ru-RU"/>
        </w:rPr>
        <w:t xml:space="preserve">компрессии</w:t>
      </w:r>
      <w:r>
        <w:rPr>
          <w:i w:val="0"/>
          <w:iCs w:val="0"/>
          <w:lang w:val="ru-RU"/>
        </w:rPr>
        <w:t xml:space="preserve"> этой строки, замещающий группы последовательно идущих одинаковых букв формой "</w:t>
      </w:r>
      <w:r>
        <w:rPr>
          <w:i w:val="0"/>
          <w:iCs w:val="0"/>
          <w:lang w:val="en-US"/>
        </w:rPr>
        <w:t xml:space="preserve">sc" </w:t>
      </w:r>
      <w:r>
        <w:rPr>
          <w:i w:val="0"/>
          <w:iCs w:val="0"/>
          <w:lang w:val="ru-RU"/>
        </w:rPr>
        <w:t xml:space="preserve">(где </w:t>
      </w:r>
      <w:r>
        <w:rPr>
          <w:i w:val="0"/>
          <w:iCs w:val="0"/>
          <w:lang w:val="en-US"/>
        </w:rPr>
        <w:t xml:space="preserve">"s" – </w:t>
      </w:r>
      <w:r>
        <w:rPr>
          <w:i w:val="0"/>
          <w:iCs w:val="0"/>
          <w:lang w:val="ru-RU"/>
        </w:rPr>
        <w:t xml:space="preserve">символ, </w:t>
      </w:r>
      <w:r>
        <w:rPr>
          <w:i w:val="0"/>
          <w:iCs w:val="0"/>
          <w:lang w:val="en-US"/>
        </w:rPr>
        <w:t xml:space="preserve">"</w:t>
      </w:r>
      <w:r>
        <w:rPr>
          <w:i w:val="0"/>
          <w:iCs w:val="0"/>
          <w:lang w:val="ru-RU"/>
        </w:rPr>
        <w:t xml:space="preserve">с</w:t>
      </w:r>
      <w:r>
        <w:rPr>
          <w:i w:val="0"/>
          <w:iCs w:val="0"/>
          <w:lang w:val="en-US"/>
        </w:rPr>
        <w:t xml:space="preserve">"</w:t>
      </w:r>
      <w:r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en-US"/>
        </w:rPr>
        <w:t xml:space="preserve">–</w:t>
      </w:r>
      <w:r>
        <w:rPr>
          <w:i w:val="0"/>
          <w:iCs w:val="0"/>
          <w:lang w:val="ru-RU"/>
        </w:rPr>
        <w:t xml:space="preserve"> количество букв в группе), а также алгоритм </w:t>
      </w:r>
      <w:r>
        <w:rPr>
          <w:i/>
          <w:iCs/>
          <w:lang w:val="ru-RU"/>
        </w:rPr>
        <w:t xml:space="preserve">декомпрессии</w:t>
      </w:r>
      <w:r>
        <w:rPr>
          <w:i w:val="0"/>
          <w:iCs w:val="0"/>
          <w:lang w:val="ru-RU"/>
        </w:rPr>
        <w:t xml:space="preserve">, возвращающий исходную строку по сжатой.</w:t>
      </w:r>
      <w:r/>
      <w:r/>
    </w:p>
    <w:p>
      <w:pPr>
        <w:pStyle w:val="617"/>
        <w:jc w:val="left"/>
        <w:rPr>
          <w:i w:val="0"/>
          <w:iCs w:val="0"/>
          <w:lang w:val="ru-RU"/>
        </w:rPr>
      </w:pPr>
      <w:r>
        <w:rPr>
          <w:i w:val="0"/>
          <w:iCs w:val="0"/>
          <w:lang w:val="ru-RU"/>
        </w:rPr>
      </w:r>
      <w:r>
        <w:rPr>
          <w:i w:val="0"/>
          <w:iCs w:val="0"/>
          <w:lang w:val="ru-RU"/>
        </w:rPr>
      </w:r>
      <w:r>
        <w:rPr>
          <w:i w:val="0"/>
          <w:iCs w:val="0"/>
          <w:lang w:val="ru-RU"/>
        </w:rPr>
      </w:r>
    </w:p>
    <w:p>
      <w:pPr>
        <w:pStyle w:val="617"/>
        <w:jc w:val="left"/>
        <w:rPr>
          <w:lang w:val="ru-RU"/>
        </w:rPr>
      </w:pPr>
      <w:r>
        <w:rPr>
          <w:i w:val="0"/>
          <w:iCs w:val="0"/>
          <w:lang w:val="ru-RU"/>
        </w:rPr>
        <w:t xml:space="preserve">Если буква в группе</w:t>
      </w:r>
      <w:r>
        <w:rPr>
          <w:i w:val="0"/>
          <w:iCs w:val="0"/>
          <w:lang w:val="en-US"/>
        </w:rPr>
        <w:t xml:space="preserve"> </w:t>
      </w:r>
      <w:r>
        <w:rPr>
          <w:i w:val="0"/>
          <w:iCs w:val="0"/>
          <w:lang w:val="ru-RU"/>
        </w:rPr>
        <w:t xml:space="preserve">всего одна </w:t>
      </w:r>
      <w:r>
        <w:rPr>
          <w:i w:val="0"/>
          <w:iCs w:val="0"/>
          <w:lang w:val="en-US"/>
        </w:rPr>
        <w:t xml:space="preserve">–</w:t>
      </w:r>
      <w:r>
        <w:rPr>
          <w:i w:val="0"/>
          <w:iCs w:val="0"/>
          <w:lang w:val="ru-RU"/>
        </w:rPr>
        <w:t xml:space="preserve"> количество в сжатой строке </w:t>
      </w:r>
      <w:r>
        <w:rPr>
          <w:i/>
          <w:iCs/>
          <w:lang w:val="ru-RU"/>
        </w:rPr>
        <w:t xml:space="preserve">не указываем</w:t>
      </w:r>
      <w:r>
        <w:rPr>
          <w:i w:val="0"/>
          <w:iCs w:val="0"/>
          <w:lang w:val="ru-RU"/>
        </w:rPr>
        <w:t xml:space="preserve">, а пишем её как есть.</w:t>
      </w:r>
      <w:r>
        <w:rPr>
          <w:lang w:val="ru-RU"/>
        </w:rPr>
      </w:r>
      <w:r>
        <w:rPr>
          <w:lang w:val="ru-RU"/>
        </w:rPr>
      </w:r>
    </w:p>
    <w:p>
      <w:pPr>
        <w:pStyle w:val="617"/>
        <w:jc w:val="left"/>
        <w:rPr>
          <w:i w:val="0"/>
          <w:iCs w:val="0"/>
          <w:lang w:val="ru-RU"/>
        </w:rPr>
      </w:pPr>
      <w:r>
        <w:rPr>
          <w:i w:val="0"/>
          <w:iCs w:val="0"/>
          <w:lang w:val="ru-RU"/>
        </w:rPr>
      </w:r>
      <w:r>
        <w:rPr>
          <w:i w:val="0"/>
          <w:iCs w:val="0"/>
          <w:lang w:val="ru-RU"/>
        </w:rPr>
      </w:r>
      <w:r>
        <w:rPr>
          <w:i w:val="0"/>
          <w:iCs w:val="0"/>
          <w:lang w:val="ru-RU"/>
        </w:rPr>
      </w:r>
    </w:p>
    <w:p>
      <w:pPr>
        <w:pStyle w:val="617"/>
        <w:jc w:val="left"/>
      </w:pPr>
      <w:r>
        <w:rPr>
          <w:i w:val="0"/>
          <w:iCs w:val="0"/>
          <w:u w:val="single"/>
          <w:lang w:val="ru-RU"/>
        </w:rPr>
        <w:t xml:space="preserve">Пример</w:t>
      </w:r>
      <w:r>
        <w:rPr>
          <w:i w:val="0"/>
          <w:iCs w:val="0"/>
          <w:lang w:val="ru-RU"/>
        </w:rPr>
        <w:t xml:space="preserve">:</w:t>
      </w:r>
      <w:r/>
      <w:r/>
    </w:p>
    <w:p>
      <w:pPr>
        <w:pStyle w:val="617"/>
        <w:jc w:val="left"/>
        <w:rPr>
          <w:i w:val="0"/>
          <w:iCs w:val="0"/>
          <w:lang w:val="ru-RU"/>
        </w:rPr>
      </w:pPr>
      <w:r>
        <w:rPr>
          <w:i w:val="0"/>
          <w:iCs w:val="0"/>
          <w:lang w:val="ru-RU"/>
        </w:rPr>
      </w:r>
      <w:r>
        <w:rPr>
          <w:i w:val="0"/>
          <w:iCs w:val="0"/>
          <w:lang w:val="ru-RU"/>
        </w:rPr>
      </w:r>
      <w:r>
        <w:rPr>
          <w:i w:val="0"/>
          <w:iCs w:val="0"/>
          <w:lang w:val="ru-RU"/>
        </w:rPr>
      </w:r>
    </w:p>
    <w:p>
      <w:pPr>
        <w:pStyle w:val="617"/>
        <w:jc w:val="left"/>
        <w:rPr>
          <w:lang w:val="en-US"/>
        </w:rPr>
      </w:pPr>
      <w:r>
        <w:rPr>
          <w:i w:val="0"/>
          <w:iCs w:val="0"/>
          <w:lang w:val="ru-RU"/>
        </w:rPr>
        <w:t xml:space="preserve">Исходная строка: </w:t>
      </w:r>
      <w:r>
        <w:rPr>
          <w:rFonts w:ascii="Courier New" w:hAnsi="Courier New"/>
          <w:i w:val="0"/>
          <w:iCs w:val="0"/>
          <w:lang w:val="en-US"/>
        </w:rPr>
        <w:t xml:space="preserve">aaabbcccdde</w:t>
      </w:r>
      <w:r>
        <w:rPr>
          <w:lang w:val="en-US"/>
        </w:rPr>
      </w:r>
      <w:r>
        <w:rPr>
          <w:lang w:val="en-US"/>
        </w:rPr>
      </w:r>
    </w:p>
    <w:p>
      <w:pPr>
        <w:pStyle w:val="617"/>
        <w:jc w:val="left"/>
        <w:rPr>
          <w:i w:val="0"/>
          <w:iCs w:val="0"/>
        </w:rPr>
      </w:pPr>
      <w:r>
        <w:rPr>
          <w:lang w:val="en-US"/>
        </w:rPr>
      </w:r>
      <w:r>
        <w:rPr>
          <w:i w:val="0"/>
          <w:iCs w:val="0"/>
        </w:rPr>
      </w:r>
      <w:r>
        <w:rPr>
          <w:i w:val="0"/>
          <w:iCs w:val="0"/>
        </w:rPr>
      </w:r>
    </w:p>
    <w:p>
      <w:pPr>
        <w:pStyle w:val="617"/>
        <w:jc w:val="left"/>
        <w:rPr>
          <w:lang w:val="ru-RU"/>
        </w:rPr>
      </w:pPr>
      <w:r>
        <w:rPr>
          <w:i w:val="0"/>
          <w:iCs w:val="0"/>
          <w:lang w:val="ru-RU"/>
        </w:rPr>
        <w:t xml:space="preserve">Сжатая строка: </w:t>
      </w:r>
      <w:r>
        <w:rPr>
          <w:rFonts w:ascii="Courier New" w:hAnsi="Courier New"/>
          <w:i w:val="0"/>
          <w:iCs w:val="0"/>
          <w:lang w:val="en-US"/>
        </w:rPr>
        <w:t xml:space="preserve">a3b2c3d2e</w:t>
      </w:r>
      <w:r>
        <w:rPr>
          <w:lang w:val="ru-RU"/>
        </w:rPr>
      </w:r>
      <w:r>
        <w:rPr>
          <w:lang w:val="ru-RU"/>
        </w:rPr>
      </w:r>
    </w:p>
    <w:p>
      <w:r/>
      <w:r/>
    </w:p>
    <w:p>
      <w:r/>
      <w:r/>
    </w:p>
    <w:p>
      <w:pPr>
        <w:pStyle w:val="15"/>
        <w:jc w:val="left"/>
      </w:pPr>
      <w:r>
        <w:t xml:space="preserve">Задача </w:t>
      </w:r>
      <w:r>
        <w:t xml:space="preserve">2</w:t>
      </w:r>
      <w:r/>
    </w:p>
    <w:p>
      <w:pPr>
        <w:pStyle w:val="1_944"/>
        <w:jc w:val="left"/>
        <w:spacing w:before="0" w:after="0"/>
      </w:pPr>
      <w:r>
        <w:t xml:space="preserve">Есть "сервер" в виде статического класса.</w:t>
      </w:r>
      <w:r/>
      <w:r/>
    </w:p>
    <w:p>
      <w:pPr>
        <w:pStyle w:val="1_944"/>
        <w:jc w:val="left"/>
        <w:spacing w:before="0" w:after="0"/>
      </w:pPr>
      <w:r/>
      <w:r/>
      <w:r/>
    </w:p>
    <w:p>
      <w:pPr>
        <w:pStyle w:val="1_944"/>
        <w:jc w:val="left"/>
        <w:spacing w:before="0" w:after="0"/>
      </w:pPr>
      <w:r>
        <w:t xml:space="preserve">У него есть переменная </w:t>
      </w:r>
      <w:r>
        <w:rPr>
          <w:rFonts w:ascii="Courier" w:hAnsi="Courier"/>
        </w:rPr>
        <w:t xml:space="preserve">count</w:t>
      </w:r>
      <w:r>
        <w:t xml:space="preserve"> (тип </w:t>
      </w:r>
      <w:r>
        <w:rPr>
          <w:rFonts w:ascii="Courier" w:hAnsi="Courier"/>
        </w:rPr>
        <w:t xml:space="preserve">int</w:t>
      </w:r>
      <w:r>
        <w:t xml:space="preserve">) и два метода, которые позволяют эту переменную читать и писать: </w:t>
      </w:r>
      <w:r>
        <w:rPr>
          <w:rFonts w:ascii="Courier" w:hAnsi="Courier"/>
        </w:rPr>
        <w:t xml:space="preserve">GetCount()</w:t>
      </w:r>
      <w:r>
        <w:t xml:space="preserve"> и </w:t>
      </w:r>
      <w:r>
        <w:rPr>
          <w:rFonts w:ascii="Courier" w:hAnsi="Courier"/>
        </w:rPr>
        <w:t xml:space="preserve">AddToCount(int value)</w:t>
      </w:r>
      <w:r>
        <w:t xml:space="preserve">.</w:t>
      </w:r>
      <w:r/>
      <w:r/>
    </w:p>
    <w:p>
      <w:pPr>
        <w:pStyle w:val="1_944"/>
        <w:jc w:val="left"/>
        <w:spacing w:before="0" w:after="0"/>
      </w:pPr>
      <w:r/>
      <w:r/>
      <w:r/>
    </w:p>
    <w:p>
      <w:pPr>
        <w:pStyle w:val="1_944"/>
        <w:jc w:val="left"/>
        <w:spacing w:before="0" w:after="0"/>
      </w:pPr>
      <w:r>
        <w:t xml:space="preserve">К </w:t>
      </w:r>
      <w:r>
        <w:t xml:space="preserve">классу</w:t>
      </w:r>
      <w:r>
        <w:rPr>
          <w:i w:val="0"/>
          <w:iCs w:val="0"/>
          <w:lang w:val="en-US"/>
        </w:rPr>
        <w:t xml:space="preserve">–</w:t>
      </w:r>
      <w:r>
        <w:t xml:space="preserve">"</w:t>
      </w:r>
      <w:r>
        <w:t xml:space="preserve">серверу"</w:t>
      </w:r>
      <w:r>
        <w:rPr>
          <w:lang w:val="ru-RU"/>
        </w:rPr>
        <w:t xml:space="preserve"> </w:t>
      </w:r>
      <w:r>
        <w:rPr>
          <w:lang w:val="ru-RU"/>
        </w:rPr>
        <w:t xml:space="preserve">параллельно </w:t>
      </w:r>
      <w:r>
        <w:rPr>
          <w:lang w:val="en-US"/>
        </w:rPr>
        <w:t xml:space="preserve">о</w:t>
      </w:r>
      <w:r>
        <w:rPr>
          <w:lang w:val="ru-RU"/>
        </w:rPr>
        <w:t xml:space="preserve">бращаются</w:t>
      </w:r>
      <w:r>
        <w:rPr>
          <w:lang w:val="ru-RU"/>
        </w:rPr>
        <w:t xml:space="preserve"> </w:t>
      </w:r>
      <w:r>
        <w:t xml:space="preserve">множество клиентов, которые в основном читают, но некоторые добавляют значение к </w:t>
      </w:r>
      <w:r>
        <w:rPr>
          <w:rFonts w:ascii="Courier" w:hAnsi="Courier"/>
        </w:rPr>
        <w:t xml:space="preserve">count</w:t>
      </w:r>
      <w:r>
        <w:t xml:space="preserve">.</w:t>
      </w:r>
      <w:r/>
      <w:r/>
    </w:p>
    <w:p>
      <w:pPr>
        <w:pStyle w:val="1_944"/>
        <w:jc w:val="left"/>
        <w:spacing w:before="0" w:after="0"/>
      </w:pPr>
      <w:r/>
      <w:r/>
      <w:r/>
    </w:p>
    <w:p>
      <w:pPr>
        <w:pStyle w:val="1_944"/>
        <w:jc w:val="left"/>
        <w:spacing w:before="0" w:after="0"/>
      </w:pPr>
      <w:r>
        <w:t xml:space="preserve">Нужно реализовать</w:t>
      </w:r>
      <w:r>
        <w:rPr>
          <w:lang w:val="en-US"/>
        </w:rPr>
        <w:t xml:space="preserve"> </w:t>
      </w:r>
      <w:r>
        <w:rPr>
          <w:lang w:val="ru-RU"/>
        </w:rPr>
        <w:t xml:space="preserve">статический класс с методами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ascii="Courier" w:hAnsi="Courier"/>
        </w:rPr>
        <w:t xml:space="preserve">GetCount / AddToCount</w:t>
      </w:r>
      <w:r>
        <w:t xml:space="preserve"> так, чтобы:</w:t>
      </w:r>
      <w:r/>
      <w:r/>
    </w:p>
    <w:p>
      <w:pPr>
        <w:pStyle w:val="1_944"/>
        <w:numPr>
          <w:ilvl w:val="0"/>
          <w:numId w:val="1"/>
        </w:numPr>
        <w:ind w:left="709" w:hanging="283"/>
        <w:jc w:val="left"/>
        <w:spacing w:before="0" w:after="0"/>
        <w:tabs>
          <w:tab w:val="left" w:pos="709" w:leader="none"/>
          <w:tab w:val="left" w:pos="709" w:leader="none"/>
        </w:tabs>
      </w:pPr>
      <w:r>
        <w:t xml:space="preserve">читатели могли читать параллельно, </w:t>
      </w:r>
      <w:r>
        <w:t xml:space="preserve">не блокируя друг друга</w:t>
      </w:r>
      <w:r>
        <w:t xml:space="preserve">;</w:t>
      </w:r>
      <w:r/>
      <w:r/>
    </w:p>
    <w:p>
      <w:pPr>
        <w:pStyle w:val="1_944"/>
        <w:numPr>
          <w:ilvl w:val="0"/>
          <w:numId w:val="1"/>
        </w:numPr>
        <w:ind w:left="709" w:hanging="283"/>
        <w:jc w:val="left"/>
        <w:spacing w:before="0" w:after="0"/>
        <w:tabs>
          <w:tab w:val="left" w:pos="709" w:leader="none"/>
          <w:tab w:val="left" w:pos="709" w:leader="none"/>
        </w:tabs>
      </w:pPr>
      <w:r>
        <w:t xml:space="preserve">писатели писали только последовательно и никогда одновременно;</w:t>
      </w:r>
      <w:r/>
      <w:r/>
    </w:p>
    <w:p>
      <w:pPr>
        <w:pStyle w:val="1_944"/>
        <w:numPr>
          <w:ilvl w:val="0"/>
          <w:numId w:val="1"/>
        </w:numPr>
        <w:ind w:left="709" w:hanging="283"/>
        <w:jc w:val="left"/>
        <w:tabs>
          <w:tab w:val="left" w:pos="709" w:leader="none"/>
          <w:tab w:val="left" w:pos="709" w:leader="none"/>
        </w:tabs>
      </w:pPr>
      <w:r>
        <w:t xml:space="preserve">пока писатели добавляют и пишут, читатели должны ждать окончания записи.</w:t>
      </w:r>
      <w:r/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/>
      <w:r/>
    </w:p>
    <w:p>
      <w:pPr>
        <w:pStyle w:val="15"/>
        <w:rPr>
          <w:highlight w:val="none"/>
        </w:rPr>
      </w:pPr>
      <w:r>
        <w:rPr>
          <w:highlight w:val="none"/>
        </w:rPr>
        <w:t xml:space="preserve">Задача 3</w:t>
      </w:r>
      <w:r>
        <w:rPr>
          <w:highlight w:val="none"/>
        </w:rPr>
      </w:r>
    </w:p>
    <w:p>
      <w:pPr>
        <w:pStyle w:val="1_944"/>
        <w:jc w:val="left"/>
        <w:tabs>
          <w:tab w:val="left" w:pos="709" w:leader="none"/>
          <w:tab w:val="left" w:pos="709" w:leader="none"/>
        </w:tabs>
        <w:rPr>
          <w:highlight w:val="none"/>
        </w:rPr>
      </w:pPr>
      <w:r>
        <w:rPr>
          <w:highlight w:val="none"/>
        </w:rPr>
        <w:t xml:space="preserve">Консольная программа для стандартизации лог-файлов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Эта программа предназначена для обработки лог-файлов, содержащих записи в двух разных форматах. Цель программы – привести все записи к единому, стандартному виду, упрощая анализ и обработку логов. 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  <w:rPr>
          <w:highlight w:val="none"/>
        </w:rPr>
      </w:pPr>
      <w:r>
        <w:rPr>
          <w:highlight w:val="none"/>
        </w:rPr>
        <w:t xml:space="preserve">Необходимо преобразовать записи из входного лог-файла в единый формат и сохранить их в выходной файл.</w:t>
      </w:r>
      <w:r/>
    </w:p>
    <w:p>
      <w:pPr>
        <w:pStyle w:val="17"/>
        <w:rPr>
          <w:highlight w:val="none"/>
        </w:rPr>
      </w:pPr>
      <w:r>
        <w:rPr>
          <w:highlight w:val="none"/>
        </w:rPr>
        <w:t xml:space="preserve">Форматы входных файлов</w:t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b/>
          <w:bCs/>
          <w:highlight w:val="none"/>
        </w:rPr>
        <w:t xml:space="preserve">Формат 1</w:t>
      </w:r>
      <w:r>
        <w:rPr>
          <w:highlight w:val="none"/>
        </w:rPr>
        <w:t xml:space="preserve">: 10.03.2025 15:14:49.523 INFORMATION  Версия программы: '3.4.0.48729'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Дата: 10.03.2025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Время: 15:14:49.523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УровеньЛогирования: INFORMATION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Сообщение: Версия программы: ‘3.4.0.48729’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b/>
          <w:bCs/>
          <w:highlight w:val="none"/>
        </w:rPr>
        <w:t xml:space="preserve">Формат 2</w:t>
      </w:r>
      <w:r>
        <w:rPr>
          <w:highlight w:val="none"/>
        </w:rPr>
        <w:t xml:space="preserve">: 2025-03-10 15:14:51.5882| INFO|11|MobileComputer.GetDeviceId| Код устройства: '@MINDEO-M40-D-410244015546'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Дата: 2025-03-10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Время: 15:14:51.5882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УровеньЛогирования: INFO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ВызвавшийМетод: MobileComputer.GetDeviceId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Сообщение: Код устройства: ‘@MINDEO-M40-D-410244015546’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7"/>
        <w:rPr>
          <w:highlight w:val="none"/>
        </w:rPr>
      </w:pPr>
      <w:r>
        <w:rPr>
          <w:highlight w:val="none"/>
        </w:rPr>
        <w:t xml:space="preserve">Выходной формат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b/>
          <w:bCs/>
          <w:highlight w:val="none"/>
        </w:rPr>
        <w:t xml:space="preserve">Формат:</w:t>
      </w:r>
      <w:r>
        <w:rPr>
          <w:highlight w:val="none"/>
        </w:rPr>
        <w:t xml:space="preserve"> Дата</w:t>
        <w:tab/>
        <w:t xml:space="preserve">Время</w:t>
        <w:tab/>
        <w:t xml:space="preserve">Уровень</w:t>
        <w:tab/>
        <w:t xml:space="preserve">Логирования</w:t>
        <w:tab/>
        <w:t xml:space="preserve">ВызвавшийМетод</w:t>
        <w:tab/>
        <w:t xml:space="preserve">Сообщение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Разделитель между полями: Табуляция.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Дата: Формат DD-MM-YYYY (день-месяц-год).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Время: Сохраняется в исходном формате.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УровеньЛогирования: может иметь одно из нескольких значений: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1)INFO (</w:t>
      </w:r>
      <w:r>
        <w:rPr>
          <w:highlight w:val="none"/>
        </w:rPr>
        <w:t xml:space="preserve">INFORMATION</w:t>
      </w:r>
      <w:r/>
      <w:r>
        <w:rPr>
          <w:highlight w:val="none"/>
        </w:rPr>
        <w:t xml:space="preserve">)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2)WARN (WARNING)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3)ERROR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4)DEBUG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Эти значения выбираются в зависимости от УровеньЛогирования входной записи. Пример: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  <w:rPr>
          <w:highlight w:val="none"/>
        </w:rPr>
      </w:pPr>
      <w:r>
        <w:rPr>
          <w:highlight w:val="none"/>
        </w:rPr>
        <w:t xml:space="preserve">10.03.2025 15:14:49.523 INFORMATION  Версия программы: '3.4.0.48729' - УровеньЛогирования для этой входной записи INFORMATION, но на выходной записи должен быть INFO, такая же логика и у WARNING - WARN.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_944"/>
        <w:jc w:val="left"/>
        <w:tabs>
          <w:tab w:val="left" w:pos="709" w:leader="none"/>
          <w:tab w:val="left" w:pos="709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_944"/>
        <w:jc w:val="left"/>
        <w:tabs>
          <w:tab w:val="left" w:pos="709" w:leader="none"/>
          <w:tab w:val="left" w:pos="709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ВызвавшийМетод: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Если значение поля “ВызвавшийМетод” присутствует во входной записи, оно должно быть скопировано в выходную запись.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Если значение поля “ВызвавшийМетод” отсутствует во входной записи (как в Формате 1), то в выходную запись следует добавить значение DEFAULT.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Сообщение: Сохраняется в исходном формате.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Примеры выходных данных: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2025-03-10</w:t>
        <w:tab/>
        <w:t xml:space="preserve">15:14:49.523</w:t>
        <w:tab/>
        <w:t xml:space="preserve">INFO</w:t>
        <w:tab/>
        <w:t xml:space="preserve">DEFAULT</w:t>
        <w:tab/>
        <w:t xml:space="preserve">Версия программы: '3.4.0.48729' 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2025-03-10</w:t>
        <w:tab/>
        <w:t xml:space="preserve">15:14:51.5882</w:t>
        <w:tab/>
        <w:t xml:space="preserve">INFO</w:t>
        <w:tab/>
        <w:t xml:space="preserve">MobileComputer.GetDeviceId</w:t>
        <w:tab/>
        <w:t xml:space="preserve">Код устройства: '@MINDEO-M40-D-410244015546'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Важно замечание:</w:t>
      </w:r>
      <w:r/>
    </w:p>
    <w:p>
      <w:pPr>
        <w:pStyle w:val="1_944"/>
        <w:jc w:val="left"/>
        <w:tabs>
          <w:tab w:val="left" w:pos="709" w:leader="none"/>
          <w:tab w:val="left" w:pos="709" w:leader="none"/>
        </w:tabs>
      </w:pPr>
      <w:r>
        <w:rPr>
          <w:highlight w:val="none"/>
        </w:rPr>
        <w:t xml:space="preserve">В случае, если входная запись оказывается невалидной, необходимо ее записывать в другой выходной файл с названием problems.txt. Формат записи исходный.</w:t>
      </w:r>
      <w:r>
        <w:rPr>
          <w:highlight w:val="none"/>
        </w:rPr>
      </w:r>
    </w:p>
    <w:p>
      <w:r/>
      <w:r/>
    </w:p>
    <w:sectPr>
      <w:footnotePr/>
      <w:endnotePr/>
      <w:type w:val="nextPage"/>
      <w:pgSz w:w="11907" w:h="16840" w:orient="portrait"/>
      <w:pgMar w:top="1134" w:right="851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/>
  <w:font w:name="Courier New">
    <w:panose1 w:val="02070409020205020404"/>
  </w:font>
  <w:font w:name="Symbol">
    <w:panose1 w:val="05010000000000000000"/>
  </w:font>
  <w:font w:name="Liberation Serif">
    <w:panose1 w:val="02020603050405020304"/>
  </w:font>
  <w:font w:name="Times New Roman">
    <w:panose1 w:val="02020603050405020304"/>
  </w:font>
  <w:font w:name="NSimSun">
    <w:panose1 w:val="02020603020101020101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9" w:hanging="283"/>
        <w:tabs>
          <w:tab w:val="num" w:pos="709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18" w:hanging="283"/>
        <w:tabs>
          <w:tab w:val="num" w:pos="1418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27" w:hanging="283"/>
        <w:tabs>
          <w:tab w:val="num" w:pos="2127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36" w:hanging="283"/>
        <w:tabs>
          <w:tab w:val="num" w:pos="2836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545" w:hanging="283"/>
        <w:tabs>
          <w:tab w:val="num" w:pos="3545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254" w:hanging="283"/>
        <w:tabs>
          <w:tab w:val="num" w:pos="4254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4963" w:hanging="283"/>
        <w:tabs>
          <w:tab w:val="num" w:pos="4963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672" w:hanging="283"/>
        <w:tabs>
          <w:tab w:val="num" w:pos="5672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381" w:hanging="283"/>
        <w:tabs>
          <w:tab w:val="num" w:pos="6381" w:leader="none"/>
        </w:tabs>
      </w:pPr>
      <w:rPr>
        <w:rFonts w:hint="default" w:ascii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Times New Roman" w:cs="Arial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  <w:pPr>
      <w:spacing w:before="0" w:after="0" w:line="276" w:lineRule="auto"/>
    </w:pPr>
    <w:rPr>
      <w:rFonts w:hAnsi="Arial"/>
      <w:sz w:val="22"/>
      <w:szCs w:val="22"/>
    </w:rPr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1_944" w:customStyle="1">
    <w:name w:val="Body Text"/>
    <w:basedOn w:val="833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4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eastAsia="NSimSun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266FF8-31FE-0E4B-8F97-0718C7B8F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Normal.dotx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Евгений Алиев</cp:lastModifiedBy>
  <cp:revision>2</cp:revision>
  <dcterms:created xsi:type="dcterms:W3CDTF">2024-11-06T21:43:00Z</dcterms:created>
  <dcterms:modified xsi:type="dcterms:W3CDTF">2025-03-21T11:55:33Z</dcterms:modified>
</cp:coreProperties>
</file>