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15141" w14:textId="6A16BA41" w:rsidR="00001FD7" w:rsidRPr="00001FD7" w:rsidRDefault="00001FD7" w:rsidP="00001FD7">
      <w:pPr>
        <w:pStyle w:val="Heading1"/>
        <w:pBdr>
          <w:bottom w:val="single" w:sz="6" w:space="4" w:color="EEEEEE"/>
        </w:pBdr>
        <w:spacing w:after="240"/>
        <w:rPr>
          <w:rFonts w:ascii="Helvetica Neue" w:eastAsia="Times New Roman" w:hAnsi="Helvetica Neue"/>
          <w:color w:val="333333"/>
          <w:sz w:val="54"/>
          <w:szCs w:val="54"/>
          <w:lang w:val="ru-RU"/>
        </w:rPr>
      </w:pPr>
      <w:r>
        <w:rPr>
          <w:rFonts w:ascii="Helvetica Neue" w:eastAsia="Times New Roman" w:hAnsi="Helvetica Neue"/>
          <w:color w:val="333333"/>
          <w:sz w:val="54"/>
          <w:szCs w:val="54"/>
        </w:rPr>
        <w:t>Зразок Програми винагороди повідомлень про вразливості</w:t>
      </w:r>
    </w:p>
    <w:p w14:paraId="78C79406" w14:textId="7B673C52" w:rsidR="00075F69" w:rsidRPr="00075F69" w:rsidRDefault="00075F69" w:rsidP="00075F69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075F69">
        <w:rPr>
          <w:rFonts w:ascii="Helvetica" w:hAnsi="Helvetica"/>
          <w:color w:val="24292E"/>
          <w:lang w:val="uk-UA"/>
        </w:rPr>
        <w:t>Увага! Цей зразок є шаблоном та надається "як є". Під час підготовки власної Програми винагороди враховуйте профіль ризиків та правові особливост</w:t>
      </w:r>
      <w:r w:rsidR="00855430">
        <w:rPr>
          <w:rFonts w:ascii="Helvetica" w:hAnsi="Helvetica"/>
          <w:color w:val="24292E"/>
          <w:lang w:val="uk-UA"/>
        </w:rPr>
        <w:t>і</w:t>
      </w:r>
      <w:r w:rsidRPr="00075F69">
        <w:rPr>
          <w:rFonts w:ascii="Helvetica" w:hAnsi="Helvetica"/>
          <w:color w:val="24292E"/>
          <w:lang w:val="uk-UA"/>
        </w:rPr>
        <w:t xml:space="preserve"> роботи вашої організації. Дієва та успішна Програма винагороди вимагає узгодження з підрозділами інформаційної безпеки</w:t>
      </w:r>
      <w:r w:rsidR="00CE3DFA">
        <w:rPr>
          <w:rFonts w:ascii="Helvetica" w:hAnsi="Helvetica"/>
          <w:color w:val="24292E"/>
          <w:lang w:val="uk-UA"/>
        </w:rPr>
        <w:t xml:space="preserve">, юридичного забезпечення та </w:t>
      </w:r>
      <w:r w:rsidR="00A41A91">
        <w:rPr>
          <w:rFonts w:ascii="Helvetica" w:hAnsi="Helvetica"/>
          <w:color w:val="24292E"/>
          <w:lang w:val="uk-UA"/>
        </w:rPr>
        <w:t>зовнішніх комунікацій</w:t>
      </w:r>
      <w:r w:rsidRPr="00075F69">
        <w:rPr>
          <w:rFonts w:ascii="Helvetica" w:hAnsi="Helvetica"/>
          <w:color w:val="24292E"/>
          <w:lang w:val="uk-UA"/>
        </w:rPr>
        <w:t>. Обов'язковою умовою є затвердження Програми вищим керівництвом організації.</w:t>
      </w:r>
    </w:p>
    <w:p w14:paraId="3D7053EE" w14:textId="77777777" w:rsidR="00751BE0" w:rsidRPr="005F0F8F" w:rsidRDefault="00751BE0" w:rsidP="00751BE0">
      <w:pPr>
        <w:pStyle w:val="Heading2"/>
        <w:pBdr>
          <w:bottom w:val="single" w:sz="6" w:space="4" w:color="EAECEF"/>
        </w:pBdr>
        <w:shd w:val="clear" w:color="auto" w:fill="FFFFFF"/>
        <w:spacing w:after="240" w:afterAutospacing="0"/>
        <w:rPr>
          <w:rFonts w:ascii="Helvetica" w:eastAsia="Times New Roman" w:hAnsi="Helvetica"/>
          <w:color w:val="24292E"/>
          <w:lang w:val="uk-UA"/>
        </w:rPr>
      </w:pPr>
      <w:r w:rsidRPr="005F0F8F">
        <w:rPr>
          <w:rFonts w:ascii="Helvetica" w:eastAsia="Times New Roman" w:hAnsi="Helvetica"/>
          <w:color w:val="24292E"/>
          <w:lang w:val="uk-UA"/>
        </w:rPr>
        <w:t>Вступ</w:t>
      </w:r>
    </w:p>
    <w:p w14:paraId="19509EF1" w14:textId="64D03915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E-corp дуже серйозно ставиться до безпеки своїх систем та приватності клієнтів, але ми усвідомлюємо, що наші зусилля з захисту ввірених нам секретів потребують зовнішньої незалежної перевірки. З цією метою E-corp регулярно замовляє повномасштабні тести на проникнення (</w:t>
      </w:r>
      <w:r w:rsidRPr="00F0757C">
        <w:rPr>
          <w:rFonts w:ascii="Helvetica" w:hAnsi="Helvetica"/>
          <w:color w:val="24292E"/>
        </w:rPr>
        <w:t>Penetration</w:t>
      </w:r>
      <w:r w:rsidRPr="00855430">
        <w:rPr>
          <w:rFonts w:ascii="Helvetica" w:hAnsi="Helvetica"/>
          <w:color w:val="24292E"/>
          <w:lang w:val="uk-UA"/>
        </w:rPr>
        <w:t xml:space="preserve"> </w:t>
      </w:r>
      <w:r w:rsidRPr="00F0757C">
        <w:rPr>
          <w:rFonts w:ascii="Helvetica" w:hAnsi="Helvetica"/>
          <w:color w:val="24292E"/>
        </w:rPr>
        <w:t>Tests</w:t>
      </w:r>
      <w:r w:rsidR="00855430">
        <w:rPr>
          <w:rFonts w:ascii="Helvetica" w:hAnsi="Helvetica"/>
          <w:color w:val="24292E"/>
          <w:lang w:val="uk-UA"/>
        </w:rPr>
        <w:t>) у найдосві</w:t>
      </w:r>
      <w:r w:rsidR="00855430" w:rsidRPr="005F0F8F">
        <w:rPr>
          <w:rFonts w:ascii="Helvetica" w:hAnsi="Helvetica"/>
          <w:color w:val="24292E"/>
          <w:lang w:val="uk-UA"/>
        </w:rPr>
        <w:t>дченіших</w:t>
      </w:r>
      <w:r w:rsidRPr="005F0F8F">
        <w:rPr>
          <w:rFonts w:ascii="Helvetica" w:hAnsi="Helvetica"/>
          <w:color w:val="24292E"/>
          <w:lang w:val="uk-UA"/>
        </w:rPr>
        <w:t xml:space="preserve"> та найбільш кваліфікованих постачальників таких послуг. Але разом з тим, ми розуміємо, що періодичного незалежного тестування недостатньо для повної впевненості в найвищому можливому рівні захисту.</w:t>
      </w:r>
    </w:p>
    <w:p w14:paraId="44EE2FFC" w14:textId="39A1E286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Саме тому, E-corp прийняла рішення щодо поліпшення рівня захищеності системи шляхом надання дозволу на дослідження вразливостей її систем усім</w:t>
      </w:r>
      <w:r w:rsidR="00855430">
        <w:rPr>
          <w:rFonts w:ascii="Helvetica" w:hAnsi="Helvetica"/>
          <w:color w:val="24292E"/>
          <w:lang w:val="uk-UA"/>
        </w:rPr>
        <w:t>а бажаючими, за умови дотримання</w:t>
      </w:r>
      <w:r w:rsidRPr="005F0F8F">
        <w:rPr>
          <w:rFonts w:ascii="Helvetica" w:hAnsi="Helvetica"/>
          <w:color w:val="24292E"/>
          <w:lang w:val="uk-UA"/>
        </w:rPr>
        <w:t xml:space="preserve"> учасниками правил відповідального розкриття інформації про вразливості (</w:t>
      </w:r>
      <w:r w:rsidRPr="00F0757C">
        <w:rPr>
          <w:rFonts w:ascii="Helvetica" w:hAnsi="Helvetica"/>
          <w:color w:val="24292E"/>
        </w:rPr>
        <w:t>Responsible</w:t>
      </w:r>
      <w:r w:rsidRPr="00855430">
        <w:rPr>
          <w:rFonts w:ascii="Helvetica" w:hAnsi="Helvetica"/>
          <w:color w:val="24292E"/>
          <w:lang w:val="uk-UA"/>
        </w:rPr>
        <w:t xml:space="preserve"> </w:t>
      </w:r>
      <w:r w:rsidRPr="00F0757C">
        <w:rPr>
          <w:rFonts w:ascii="Helvetica" w:hAnsi="Helvetica"/>
          <w:color w:val="24292E"/>
        </w:rPr>
        <w:t>Disclosure</w:t>
      </w:r>
      <w:r w:rsidRPr="005F0F8F">
        <w:rPr>
          <w:rFonts w:ascii="Helvetica" w:hAnsi="Helvetica"/>
          <w:color w:val="24292E"/>
          <w:lang w:val="uk-UA"/>
        </w:rPr>
        <w:t>).</w:t>
      </w:r>
    </w:p>
    <w:p w14:paraId="00B3A560" w14:textId="7F35B992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З цією метою E-corp розроб</w:t>
      </w:r>
      <w:r w:rsidR="00855430">
        <w:rPr>
          <w:rFonts w:ascii="Helvetica" w:hAnsi="Helvetica"/>
          <w:color w:val="24292E"/>
          <w:lang w:val="uk-UA"/>
        </w:rPr>
        <w:t>ила</w:t>
      </w:r>
      <w:r w:rsidRPr="005F0F8F">
        <w:rPr>
          <w:rFonts w:ascii="Helvetica" w:hAnsi="Helvetica"/>
          <w:color w:val="24292E"/>
          <w:lang w:val="uk-UA"/>
        </w:rPr>
        <w:t xml:space="preserve"> та опублікува</w:t>
      </w:r>
      <w:r w:rsidR="00855430">
        <w:rPr>
          <w:rFonts w:ascii="Helvetica" w:hAnsi="Helvetica"/>
          <w:color w:val="24292E"/>
          <w:lang w:val="uk-UA"/>
        </w:rPr>
        <w:t>ла</w:t>
      </w:r>
      <w:r w:rsidRPr="005F0F8F">
        <w:rPr>
          <w:rFonts w:ascii="Helvetica" w:hAnsi="Helvetica"/>
          <w:color w:val="24292E"/>
          <w:lang w:val="uk-UA"/>
        </w:rPr>
        <w:t xml:space="preserve"> цю Програму винагороди повідомлень про вразливості (</w:t>
      </w:r>
      <w:r w:rsidRPr="00F0757C">
        <w:rPr>
          <w:rFonts w:ascii="Helvetica" w:hAnsi="Helvetica"/>
          <w:color w:val="24292E"/>
        </w:rPr>
        <w:t>Security</w:t>
      </w:r>
      <w:r w:rsidRPr="00855430">
        <w:rPr>
          <w:rFonts w:ascii="Helvetica" w:hAnsi="Helvetica"/>
          <w:color w:val="24292E"/>
          <w:lang w:val="uk-UA"/>
        </w:rPr>
        <w:t xml:space="preserve"> </w:t>
      </w:r>
      <w:r w:rsidRPr="00F0757C">
        <w:rPr>
          <w:rFonts w:ascii="Helvetica" w:hAnsi="Helvetica"/>
          <w:color w:val="24292E"/>
        </w:rPr>
        <w:t>Bug</w:t>
      </w:r>
      <w:r w:rsidRPr="00855430">
        <w:rPr>
          <w:rFonts w:ascii="Helvetica" w:hAnsi="Helvetica"/>
          <w:color w:val="24292E"/>
          <w:lang w:val="uk-UA"/>
        </w:rPr>
        <w:t xml:space="preserve"> </w:t>
      </w:r>
      <w:r w:rsidRPr="00F0757C">
        <w:rPr>
          <w:rFonts w:ascii="Helvetica" w:hAnsi="Helvetica"/>
          <w:color w:val="24292E"/>
        </w:rPr>
        <w:t>Bounty</w:t>
      </w:r>
      <w:r w:rsidRPr="00855430">
        <w:rPr>
          <w:rFonts w:ascii="Helvetica" w:hAnsi="Helvetica"/>
          <w:color w:val="24292E"/>
          <w:lang w:val="uk-UA"/>
        </w:rPr>
        <w:t xml:space="preserve"> </w:t>
      </w:r>
      <w:r w:rsidRPr="00F0757C">
        <w:rPr>
          <w:rFonts w:ascii="Helvetica" w:hAnsi="Helvetica"/>
          <w:color w:val="24292E"/>
        </w:rPr>
        <w:t>Program</w:t>
      </w:r>
      <w:r w:rsidRPr="005F0F8F">
        <w:rPr>
          <w:rFonts w:ascii="Helvetica" w:hAnsi="Helvetica"/>
          <w:color w:val="24292E"/>
          <w:lang w:val="uk-UA"/>
        </w:rPr>
        <w:t>), кожен учасник якої може взяти участь у процесі підвищення рівня безпеки систем, що мають велике суспільне та економічне значення.</w:t>
      </w:r>
    </w:p>
    <w:p w14:paraId="06DC0AA7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E-corp залишає за собою право змінювати умови цієї Програми. Будь ласка, слідкуйте за оновленнями.</w:t>
      </w:r>
    </w:p>
    <w:p w14:paraId="429153AE" w14:textId="77777777" w:rsidR="00751BE0" w:rsidRPr="005F0F8F" w:rsidRDefault="00751BE0" w:rsidP="00751BE0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eastAsia="Times New Roman" w:hAnsi="Helvetica"/>
          <w:color w:val="24292E"/>
          <w:lang w:val="uk-UA"/>
        </w:rPr>
      </w:pPr>
      <w:r w:rsidRPr="005F0F8F">
        <w:rPr>
          <w:rFonts w:ascii="Helvetica" w:eastAsia="Times New Roman" w:hAnsi="Helvetica"/>
          <w:color w:val="24292E"/>
          <w:lang w:val="uk-UA"/>
        </w:rPr>
        <w:t>Винагорода</w:t>
      </w:r>
    </w:p>
    <w:p w14:paraId="5C44033A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 xml:space="preserve">Ця Програма використовує стандартні положення </w:t>
      </w:r>
      <w:r w:rsidRPr="00F0757C">
        <w:rPr>
          <w:rFonts w:ascii="Helvetica" w:hAnsi="Helvetica"/>
          <w:color w:val="24292E"/>
        </w:rPr>
        <w:t>BugCrowd</w:t>
      </w:r>
      <w:r w:rsidRPr="00855430">
        <w:rPr>
          <w:rFonts w:ascii="Helvetica" w:hAnsi="Helvetica"/>
          <w:color w:val="24292E"/>
          <w:lang w:val="uk-UA"/>
        </w:rPr>
        <w:t xml:space="preserve"> </w:t>
      </w:r>
      <w:r w:rsidRPr="00F0757C">
        <w:rPr>
          <w:rFonts w:ascii="Helvetica" w:hAnsi="Helvetica"/>
          <w:color w:val="24292E"/>
        </w:rPr>
        <w:t>Vulnerability</w:t>
      </w:r>
      <w:r w:rsidRPr="00855430">
        <w:rPr>
          <w:rFonts w:ascii="Helvetica" w:hAnsi="Helvetica"/>
          <w:color w:val="24292E"/>
          <w:lang w:val="uk-UA"/>
        </w:rPr>
        <w:t xml:space="preserve"> </w:t>
      </w:r>
      <w:r w:rsidRPr="00F0757C">
        <w:rPr>
          <w:rFonts w:ascii="Helvetica" w:hAnsi="Helvetica"/>
          <w:color w:val="24292E"/>
        </w:rPr>
        <w:t>Rating</w:t>
      </w:r>
      <w:r w:rsidRPr="00855430">
        <w:rPr>
          <w:rFonts w:ascii="Helvetica" w:hAnsi="Helvetica"/>
          <w:color w:val="24292E"/>
          <w:lang w:val="uk-UA"/>
        </w:rPr>
        <w:t xml:space="preserve"> </w:t>
      </w:r>
      <w:r w:rsidRPr="00F0757C">
        <w:rPr>
          <w:rFonts w:ascii="Helvetica" w:hAnsi="Helvetica"/>
          <w:color w:val="24292E"/>
        </w:rPr>
        <w:t>Taxonomy</w:t>
      </w:r>
      <w:r w:rsidRPr="005F0F8F">
        <w:rPr>
          <w:rFonts w:ascii="Helvetica" w:hAnsi="Helvetica"/>
          <w:color w:val="24292E"/>
          <w:lang w:val="uk-UA"/>
        </w:rPr>
        <w:t xml:space="preserve"> (</w:t>
      </w:r>
      <w:hyperlink r:id="rId7" w:history="1">
        <w:r w:rsidRPr="005F0F8F">
          <w:rPr>
            <w:rStyle w:val="Hyperlink"/>
            <w:rFonts w:ascii="Helvetica" w:hAnsi="Helvetica"/>
            <w:color w:val="0366D6"/>
            <w:lang w:val="uk-UA"/>
          </w:rPr>
          <w:t>https://bugcrowd.com/vulnerability-rating-taxonomy</w:t>
        </w:r>
      </w:hyperlink>
      <w:r w:rsidRPr="005F0F8F">
        <w:rPr>
          <w:rFonts w:ascii="Helvetica" w:hAnsi="Helvetica"/>
          <w:color w:val="24292E"/>
          <w:lang w:val="uk-UA"/>
        </w:rPr>
        <w:t>) для визначення рівня ризику знайдених вразливостей.</w:t>
      </w:r>
    </w:p>
    <w:p w14:paraId="383CB577" w14:textId="05CDA192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Учасники Програми можуть розраховувати на матеріальну винагороду за перевірені вразливості, знайдені в системах в Області дії. Форма винагороди: грошова премія та внесення імені або псевдоніму учасника у Зал слави Програми на офіційному веб-сайті системи:</w:t>
      </w:r>
      <w:r w:rsidRPr="005F0F8F">
        <w:rPr>
          <w:rStyle w:val="apple-converted-space"/>
          <w:rFonts w:ascii="Helvetica" w:hAnsi="Helvetica"/>
          <w:color w:val="24292E"/>
          <w:lang w:val="uk-UA"/>
        </w:rPr>
        <w:t> </w:t>
      </w:r>
      <w:hyperlink r:id="rId8" w:history="1">
        <w:r w:rsidR="006F73DA">
          <w:rPr>
            <w:rStyle w:val="Hyperlink"/>
            <w:rFonts w:ascii="Helvetica" w:hAnsi="Helvetica"/>
            <w:color w:val="0366D6"/>
            <w:lang w:val="uk-UA"/>
          </w:rPr>
          <w:t>http://bounty.e-corp.com.ua/</w:t>
        </w:r>
      </w:hyperlink>
    </w:p>
    <w:p w14:paraId="0C0A7791" w14:textId="77777777" w:rsidR="00751BE0" w:rsidRPr="005F0F8F" w:rsidRDefault="00751BE0" w:rsidP="00751BE0">
      <w:pPr>
        <w:pStyle w:val="Heading3"/>
        <w:shd w:val="clear" w:color="auto" w:fill="FFFFFF"/>
        <w:spacing w:before="360" w:beforeAutospacing="0" w:after="240" w:afterAutospacing="0"/>
        <w:rPr>
          <w:rFonts w:ascii="Helvetica" w:eastAsia="Times New Roman" w:hAnsi="Helvetica"/>
          <w:color w:val="24292E"/>
          <w:sz w:val="30"/>
          <w:szCs w:val="30"/>
          <w:lang w:val="uk-UA"/>
        </w:rPr>
      </w:pPr>
      <w:r w:rsidRPr="005F0F8F">
        <w:rPr>
          <w:rFonts w:ascii="Helvetica" w:eastAsia="Times New Roman" w:hAnsi="Helvetica"/>
          <w:color w:val="24292E"/>
          <w:sz w:val="30"/>
          <w:szCs w:val="30"/>
          <w:lang w:val="uk-UA"/>
        </w:rPr>
        <w:lastRenderedPageBreak/>
        <w:t>Розмір винагороди</w:t>
      </w:r>
    </w:p>
    <w:tbl>
      <w:tblPr>
        <w:tblW w:w="396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2730"/>
      </w:tblGrid>
      <w:tr w:rsidR="005F0F8F" w:rsidRPr="00F0757C" w14:paraId="3A94D03B" w14:textId="77777777" w:rsidTr="005F0F8F">
        <w:trPr>
          <w:tblHeader/>
        </w:trPr>
        <w:tc>
          <w:tcPr>
            <w:tcW w:w="12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9A748" w14:textId="77777777" w:rsidR="00751BE0" w:rsidRPr="00F0757C" w:rsidRDefault="00751BE0" w:rsidP="005F0F8F">
            <w:pPr>
              <w:pStyle w:val="NoSpacing"/>
              <w:jc w:val="center"/>
              <w:rPr>
                <w:b/>
                <w:lang w:val="en-US"/>
              </w:rPr>
            </w:pPr>
            <w:r w:rsidRPr="00F0757C">
              <w:rPr>
                <w:b/>
                <w:lang w:val="en-US"/>
              </w:rPr>
              <w:t>Priority (VRT)</w:t>
            </w:r>
          </w:p>
        </w:tc>
        <w:tc>
          <w:tcPr>
            <w:tcW w:w="27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33214" w14:textId="77777777" w:rsidR="00751BE0" w:rsidRPr="00F0757C" w:rsidRDefault="00751BE0" w:rsidP="005F0F8F">
            <w:pPr>
              <w:pStyle w:val="NoSpacing"/>
              <w:jc w:val="center"/>
              <w:rPr>
                <w:b/>
                <w:lang w:val="en-US"/>
              </w:rPr>
            </w:pPr>
            <w:r w:rsidRPr="00F0757C">
              <w:rPr>
                <w:b/>
                <w:lang w:val="en-US"/>
              </w:rPr>
              <w:t>Bounty, USD</w:t>
            </w:r>
          </w:p>
        </w:tc>
      </w:tr>
      <w:tr w:rsidR="005F0F8F" w:rsidRPr="005F0F8F" w14:paraId="795BA999" w14:textId="77777777" w:rsidTr="005F0F8F">
        <w:tc>
          <w:tcPr>
            <w:tcW w:w="12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52C4A" w14:textId="77777777" w:rsidR="00751BE0" w:rsidRPr="005F0F8F" w:rsidRDefault="00751BE0" w:rsidP="005F0F8F">
            <w:pPr>
              <w:pStyle w:val="NoSpacing"/>
              <w:jc w:val="center"/>
            </w:pPr>
            <w:r w:rsidRPr="005F0F8F">
              <w:t>P1</w:t>
            </w:r>
          </w:p>
        </w:tc>
        <w:tc>
          <w:tcPr>
            <w:tcW w:w="27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11050" w14:textId="77777777" w:rsidR="00751BE0" w:rsidRPr="005F0F8F" w:rsidRDefault="00751BE0" w:rsidP="005F0F8F">
            <w:pPr>
              <w:pStyle w:val="NoSpacing"/>
              <w:jc w:val="center"/>
            </w:pPr>
            <w:r w:rsidRPr="005F0F8F">
              <w:t>500-1000</w:t>
            </w:r>
          </w:p>
        </w:tc>
      </w:tr>
      <w:tr w:rsidR="005F0F8F" w:rsidRPr="005F0F8F" w14:paraId="2A81FD28" w14:textId="77777777" w:rsidTr="005F0F8F">
        <w:tc>
          <w:tcPr>
            <w:tcW w:w="12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638EF" w14:textId="77777777" w:rsidR="00751BE0" w:rsidRPr="005F0F8F" w:rsidRDefault="00751BE0" w:rsidP="005F0F8F">
            <w:pPr>
              <w:pStyle w:val="NoSpacing"/>
              <w:jc w:val="center"/>
            </w:pPr>
            <w:r w:rsidRPr="005F0F8F">
              <w:t>P2</w:t>
            </w:r>
          </w:p>
        </w:tc>
        <w:tc>
          <w:tcPr>
            <w:tcW w:w="27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30775" w14:textId="77777777" w:rsidR="00751BE0" w:rsidRPr="005F0F8F" w:rsidRDefault="00751BE0" w:rsidP="005F0F8F">
            <w:pPr>
              <w:pStyle w:val="NoSpacing"/>
              <w:jc w:val="center"/>
            </w:pPr>
            <w:r w:rsidRPr="005F0F8F">
              <w:t>250-500</w:t>
            </w:r>
          </w:p>
        </w:tc>
      </w:tr>
      <w:tr w:rsidR="005F0F8F" w:rsidRPr="005F0F8F" w14:paraId="2391B91B" w14:textId="77777777" w:rsidTr="005F0F8F">
        <w:tc>
          <w:tcPr>
            <w:tcW w:w="12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99F5A" w14:textId="77777777" w:rsidR="00751BE0" w:rsidRPr="005F0F8F" w:rsidRDefault="00751BE0" w:rsidP="005F0F8F">
            <w:pPr>
              <w:pStyle w:val="NoSpacing"/>
              <w:jc w:val="center"/>
            </w:pPr>
            <w:r w:rsidRPr="005F0F8F">
              <w:t>P3</w:t>
            </w:r>
          </w:p>
        </w:tc>
        <w:tc>
          <w:tcPr>
            <w:tcW w:w="27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325E6" w14:textId="77777777" w:rsidR="00751BE0" w:rsidRPr="005F0F8F" w:rsidRDefault="00751BE0" w:rsidP="005F0F8F">
            <w:pPr>
              <w:pStyle w:val="NoSpacing"/>
              <w:jc w:val="center"/>
            </w:pPr>
            <w:r w:rsidRPr="005F0F8F">
              <w:t>150-250</w:t>
            </w:r>
          </w:p>
        </w:tc>
      </w:tr>
      <w:tr w:rsidR="005F0F8F" w:rsidRPr="005F0F8F" w14:paraId="442D166E" w14:textId="77777777" w:rsidTr="005F0F8F">
        <w:tc>
          <w:tcPr>
            <w:tcW w:w="12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6FE67" w14:textId="77777777" w:rsidR="00751BE0" w:rsidRPr="005F0F8F" w:rsidRDefault="00751BE0" w:rsidP="005F0F8F">
            <w:pPr>
              <w:pStyle w:val="NoSpacing"/>
              <w:jc w:val="center"/>
            </w:pPr>
            <w:r w:rsidRPr="005F0F8F">
              <w:t>P4</w:t>
            </w:r>
          </w:p>
        </w:tc>
        <w:tc>
          <w:tcPr>
            <w:tcW w:w="27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A74BB" w14:textId="77777777" w:rsidR="00751BE0" w:rsidRPr="005F0F8F" w:rsidRDefault="00751BE0" w:rsidP="005F0F8F">
            <w:pPr>
              <w:pStyle w:val="NoSpacing"/>
              <w:jc w:val="center"/>
            </w:pPr>
            <w:r w:rsidRPr="005F0F8F">
              <w:t>50-150</w:t>
            </w:r>
          </w:p>
        </w:tc>
      </w:tr>
      <w:tr w:rsidR="005F0F8F" w:rsidRPr="005F0F8F" w14:paraId="6F6D00F4" w14:textId="77777777" w:rsidTr="005F0F8F">
        <w:tc>
          <w:tcPr>
            <w:tcW w:w="12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25467" w14:textId="77777777" w:rsidR="00751BE0" w:rsidRPr="005F0F8F" w:rsidRDefault="00751BE0" w:rsidP="005F0F8F">
            <w:pPr>
              <w:pStyle w:val="NoSpacing"/>
              <w:jc w:val="center"/>
            </w:pPr>
            <w:r w:rsidRPr="005F0F8F">
              <w:t>P5</w:t>
            </w:r>
          </w:p>
        </w:tc>
        <w:tc>
          <w:tcPr>
            <w:tcW w:w="27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CB01D" w14:textId="77777777" w:rsidR="00751BE0" w:rsidRPr="005F0F8F" w:rsidRDefault="00751BE0" w:rsidP="005F0F8F">
            <w:pPr>
              <w:pStyle w:val="NoSpacing"/>
              <w:jc w:val="center"/>
            </w:pPr>
            <w:r w:rsidRPr="005F0F8F">
              <w:t>Не винагороджується</w:t>
            </w:r>
          </w:p>
        </w:tc>
      </w:tr>
    </w:tbl>
    <w:p w14:paraId="43CA883A" w14:textId="36301A1C" w:rsidR="00751BE0" w:rsidRPr="005F0F8F" w:rsidRDefault="00751BE0" w:rsidP="00C07F99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 xml:space="preserve">У випадках знайдення вразливості критичного рівня ризику, E-corp залишає за собою право збільшити розмір виплати відповідно до важливості знахідки. </w:t>
      </w:r>
      <w:r w:rsidR="0006071E">
        <w:rPr>
          <w:rFonts w:ascii="Helvetica" w:hAnsi="Helvetica"/>
          <w:color w:val="24292E"/>
          <w:lang w:val="uk-UA"/>
        </w:rPr>
        <w:t>Також</w:t>
      </w:r>
      <w:r w:rsidRPr="005F0F8F">
        <w:rPr>
          <w:rFonts w:ascii="Helvetica" w:hAnsi="Helvetica"/>
          <w:color w:val="24292E"/>
          <w:lang w:val="uk-UA"/>
        </w:rPr>
        <w:t xml:space="preserve"> E-corp робить деякі виключення з вразливостей, які можуть претендувати на винагороду. Докладніше дивіться розділ Пріоритети.</w:t>
      </w:r>
    </w:p>
    <w:p w14:paraId="4BD8EF03" w14:textId="77777777" w:rsidR="00751BE0" w:rsidRPr="005F0F8F" w:rsidRDefault="00751BE0" w:rsidP="00751BE0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eastAsia="Times New Roman" w:hAnsi="Helvetica"/>
          <w:color w:val="24292E"/>
          <w:lang w:val="uk-UA"/>
        </w:rPr>
      </w:pPr>
      <w:r w:rsidRPr="005F0F8F">
        <w:rPr>
          <w:rFonts w:ascii="Helvetica" w:eastAsia="Times New Roman" w:hAnsi="Helvetica"/>
          <w:color w:val="24292E"/>
          <w:lang w:val="uk-UA"/>
        </w:rPr>
        <w:t>Пріоритети</w:t>
      </w:r>
    </w:p>
    <w:p w14:paraId="5C562D0A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E-corp найбільше зацікавлена в отриманні звітів щодо таких вразливостей:</w:t>
      </w:r>
    </w:p>
    <w:p w14:paraId="710AC880" w14:textId="77777777" w:rsidR="00751BE0" w:rsidRPr="00F0757C" w:rsidRDefault="00751BE0" w:rsidP="00751BE0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Remote Code Execution</w:t>
      </w:r>
    </w:p>
    <w:p w14:paraId="45BAB79B" w14:textId="77777777" w:rsidR="00751BE0" w:rsidRPr="00F0757C" w:rsidRDefault="00751BE0" w:rsidP="00751BE0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SQL Injection</w:t>
      </w:r>
    </w:p>
    <w:p w14:paraId="27229EBC" w14:textId="77777777" w:rsidR="00751BE0" w:rsidRPr="00F0757C" w:rsidRDefault="00751BE0" w:rsidP="00751BE0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Cross-Site Scripting</w:t>
      </w:r>
    </w:p>
    <w:p w14:paraId="76305B93" w14:textId="77777777" w:rsidR="00751BE0" w:rsidRPr="00F0757C" w:rsidRDefault="00751BE0" w:rsidP="00751BE0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Cross-Site Request Forgery</w:t>
      </w:r>
    </w:p>
    <w:p w14:paraId="383608F8" w14:textId="77777777" w:rsidR="00751BE0" w:rsidRPr="00F0757C" w:rsidRDefault="00751BE0" w:rsidP="00751BE0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Authentication Bypass</w:t>
      </w:r>
    </w:p>
    <w:p w14:paraId="0C02E199" w14:textId="77777777" w:rsidR="00751BE0" w:rsidRPr="00F0757C" w:rsidRDefault="00751BE0" w:rsidP="00751BE0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Privilege Escalation</w:t>
      </w:r>
    </w:p>
    <w:p w14:paraId="65955357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E-corp навмисно виключає такі вразливості з Програми:</w:t>
      </w:r>
    </w:p>
    <w:p w14:paraId="2CAB299E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Accessible non-sensitive files and directories</w:t>
      </w:r>
    </w:p>
    <w:p w14:paraId="3D685349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Descriptive non-sensitive error messages</w:t>
      </w:r>
    </w:p>
    <w:p w14:paraId="664FFCE5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Potential for social engineering and phishing attacks</w:t>
      </w:r>
    </w:p>
    <w:p w14:paraId="25A5D42E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Potential for dictionary or brute force password attacks</w:t>
      </w:r>
    </w:p>
    <w:p w14:paraId="65C9AD45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Potential for Denial of Service attacks</w:t>
      </w:r>
    </w:p>
    <w:p w14:paraId="050911A1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Email/username enumeration</w:t>
      </w:r>
    </w:p>
    <w:p w14:paraId="47F5EDA2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Self XSS</w:t>
      </w:r>
    </w:p>
    <w:p w14:paraId="40AA36C5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Text injection</w:t>
      </w:r>
    </w:p>
    <w:p w14:paraId="5D03F204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Email spoofing</w:t>
      </w:r>
    </w:p>
    <w:p w14:paraId="7B68641B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Fingerprinting of public services</w:t>
      </w:r>
    </w:p>
    <w:p w14:paraId="6ED56C26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Clickjacking and issues only exploitable through clickjacking</w:t>
      </w:r>
    </w:p>
    <w:p w14:paraId="0CA2CFE4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Low-impact CSRF, such as logout or publicly available forms</w:t>
      </w:r>
    </w:p>
    <w:p w14:paraId="5D0E0876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Lack of Secure and HTTPOnly cookie flags</w:t>
      </w:r>
    </w:p>
    <w:p w14:paraId="7E677E44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Lack of HTTP security headers</w:t>
      </w:r>
    </w:p>
    <w:p w14:paraId="6363EA04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HTTPS mixed content</w:t>
      </w:r>
    </w:p>
    <w:p w14:paraId="0B158A47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Low risk SSL/TLS issues</w:t>
      </w:r>
    </w:p>
    <w:p w14:paraId="54666BB5" w14:textId="77777777" w:rsidR="00751BE0" w:rsidRPr="00F0757C" w:rsidRDefault="00751BE0" w:rsidP="00751BE0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lang w:val="en-US"/>
        </w:rPr>
      </w:pPr>
      <w:r w:rsidRPr="00F0757C">
        <w:rPr>
          <w:rFonts w:ascii="Helvetica" w:eastAsia="Times New Roman" w:hAnsi="Helvetica"/>
          <w:color w:val="24292E"/>
          <w:lang w:val="en-US"/>
        </w:rPr>
        <w:t>Out-of-date software versions</w:t>
      </w:r>
    </w:p>
    <w:p w14:paraId="783ED525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Всі перелічені вразливості-виключення може бути винагороджено в разі їх присутності в критичних системах або демонстрації дослідником високого рівня відповідного ризику.</w:t>
      </w:r>
    </w:p>
    <w:p w14:paraId="1D83D6D8" w14:textId="77777777" w:rsidR="00751BE0" w:rsidRPr="005F0F8F" w:rsidRDefault="00751BE0" w:rsidP="00751BE0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eastAsia="Times New Roman" w:hAnsi="Helvetica"/>
          <w:color w:val="24292E"/>
          <w:lang w:val="uk-UA"/>
        </w:rPr>
      </w:pPr>
      <w:r w:rsidRPr="005F0F8F">
        <w:rPr>
          <w:rFonts w:ascii="Helvetica" w:eastAsia="Times New Roman" w:hAnsi="Helvetica"/>
          <w:color w:val="24292E"/>
          <w:lang w:val="uk-UA"/>
        </w:rPr>
        <w:t>Область дії та виключення</w:t>
      </w:r>
    </w:p>
    <w:p w14:paraId="65D5CD3F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Дозвіл щодо здійснення дослідження вразливостей поширюється на такі домени, що знаходяться у розпорядженні E-corp:</w:t>
      </w:r>
    </w:p>
    <w:p w14:paraId="562FCD3E" w14:textId="77777777" w:rsidR="00751BE0" w:rsidRPr="005F0F8F" w:rsidRDefault="00751BE0" w:rsidP="00751BE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</w:pPr>
      <w:r w:rsidRPr="005F0F8F"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  <w:t>*.e-corp.com.ua</w:t>
      </w:r>
    </w:p>
    <w:p w14:paraId="02E197D2" w14:textId="212CAA37" w:rsidR="00751BE0" w:rsidRPr="005F0F8F" w:rsidRDefault="00751BE0" w:rsidP="00C07F99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Дозвіл не поширюється на такі домени, які E-corp орендує у відповідних постачальників послуг:</w:t>
      </w:r>
    </w:p>
    <w:p w14:paraId="238A1407" w14:textId="77777777" w:rsidR="00751BE0" w:rsidRPr="005F0F8F" w:rsidRDefault="00751BE0" w:rsidP="00751BE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</w:pPr>
      <w:r w:rsidRPr="005F0F8F"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  <w:t>support.e-corp.com.ua</w:t>
      </w:r>
    </w:p>
    <w:p w14:paraId="032F27FE" w14:textId="77777777" w:rsidR="00751BE0" w:rsidRPr="005F0F8F" w:rsidRDefault="00751BE0" w:rsidP="00751BE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</w:pPr>
      <w:r w:rsidRPr="005F0F8F"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  <w:t>crm.e-corp.com.ua</w:t>
      </w:r>
    </w:p>
    <w:p w14:paraId="431DDE6A" w14:textId="77777777" w:rsidR="00751BE0" w:rsidRPr="005F0F8F" w:rsidRDefault="00751BE0" w:rsidP="00751BE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</w:pPr>
      <w:r w:rsidRPr="005F0F8F"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  <w:t>marketing.e-corp.com.ua</w:t>
      </w:r>
    </w:p>
    <w:p w14:paraId="6BEA699D" w14:textId="77777777" w:rsidR="00751BE0" w:rsidRPr="005F0F8F" w:rsidRDefault="00751BE0" w:rsidP="00751BE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</w:pPr>
      <w:r w:rsidRPr="005F0F8F"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  <w:t>mail.e-corp.com.ua</w:t>
      </w:r>
    </w:p>
    <w:p w14:paraId="1AE2AC77" w14:textId="77777777" w:rsidR="00751BE0" w:rsidRPr="005F0F8F" w:rsidRDefault="00751BE0" w:rsidP="00751BE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</w:pPr>
      <w:r w:rsidRPr="005F0F8F"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  <w:t>autodiscover.e-corp.com.ua</w:t>
      </w:r>
    </w:p>
    <w:p w14:paraId="04FF1199" w14:textId="78403982" w:rsidR="00751BE0" w:rsidRPr="005F0F8F" w:rsidRDefault="00751BE0" w:rsidP="00C07F99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У разі виникнення запитань щодо належності системи E-corp до області дії Програми, будь ласка, зверніться до нас по роз’яснення.</w:t>
      </w:r>
    </w:p>
    <w:p w14:paraId="4852CF2E" w14:textId="77777777" w:rsidR="00751BE0" w:rsidRPr="005F0F8F" w:rsidRDefault="00751BE0" w:rsidP="00751BE0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eastAsia="Times New Roman" w:hAnsi="Helvetica"/>
          <w:color w:val="24292E"/>
          <w:lang w:val="uk-UA"/>
        </w:rPr>
      </w:pPr>
      <w:r w:rsidRPr="005F0F8F">
        <w:rPr>
          <w:rFonts w:ascii="Helvetica" w:eastAsia="Times New Roman" w:hAnsi="Helvetica"/>
          <w:color w:val="24292E"/>
          <w:lang w:val="uk-UA"/>
        </w:rPr>
        <w:t>Доступ до систем</w:t>
      </w:r>
    </w:p>
    <w:p w14:paraId="2BE3052F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Доступ до систем, які дозволяють публічну реєстрацію користувачів, здійснюється із спеціальними обліковими записами, сформованими за схемою:</w:t>
      </w:r>
    </w:p>
    <w:p w14:paraId="3F4A9E03" w14:textId="77777777" w:rsidR="00751BE0" w:rsidRPr="005F0F8F" w:rsidRDefault="00751BE0" w:rsidP="00751BE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</w:pPr>
      <w:r w:rsidRPr="005F0F8F"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  <w:t>username+hacker@e-corp.com.ua</w:t>
      </w:r>
    </w:p>
    <w:p w14:paraId="2C9CACF0" w14:textId="77777777" w:rsidR="00751BE0" w:rsidRPr="005F0F8F" w:rsidRDefault="00751BE0" w:rsidP="00751BE0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eastAsia="Times New Roman" w:hAnsi="Helvetica"/>
          <w:color w:val="24292E"/>
          <w:lang w:val="uk-UA"/>
        </w:rPr>
      </w:pPr>
      <w:r w:rsidRPr="005F0F8F">
        <w:rPr>
          <w:rFonts w:ascii="Helvetica" w:eastAsia="Times New Roman" w:hAnsi="Helvetica"/>
          <w:color w:val="24292E"/>
          <w:lang w:val="uk-UA"/>
        </w:rPr>
        <w:t>Форма звіту</w:t>
      </w:r>
    </w:p>
    <w:p w14:paraId="11A3307B" w14:textId="77777777" w:rsidR="00751BE0" w:rsidRPr="005F0F8F" w:rsidRDefault="00751BE0" w:rsidP="00751BE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Назва вразливості.</w:t>
      </w:r>
    </w:p>
    <w:p w14:paraId="3C87A87D" w14:textId="77777777" w:rsidR="00751BE0" w:rsidRPr="005F0F8F" w:rsidRDefault="00751BE0" w:rsidP="00751BE0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Класифікація вразливості згідно з VRT.</w:t>
      </w:r>
    </w:p>
    <w:p w14:paraId="3B579A07" w14:textId="77777777" w:rsidR="00751BE0" w:rsidRPr="005F0F8F" w:rsidRDefault="00751BE0" w:rsidP="00751BE0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Суб’єктивна оцінка рівня ризику вразливості.</w:t>
      </w:r>
    </w:p>
    <w:p w14:paraId="2ABCD77C" w14:textId="77777777" w:rsidR="00751BE0" w:rsidRPr="005F0F8F" w:rsidRDefault="00751BE0" w:rsidP="00751BE0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Пояснення щодо рівня ризику (необов'язково).</w:t>
      </w:r>
    </w:p>
    <w:p w14:paraId="29A37AD4" w14:textId="77777777" w:rsidR="00751BE0" w:rsidRPr="005F0F8F" w:rsidRDefault="00751BE0" w:rsidP="00751BE0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Демонстрація вразливості.</w:t>
      </w:r>
    </w:p>
    <w:p w14:paraId="7FABD521" w14:textId="77777777" w:rsidR="00751BE0" w:rsidRPr="005F0F8F" w:rsidRDefault="00751BE0" w:rsidP="00751BE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Опис кроків з відтворення вразливості.</w:t>
      </w:r>
    </w:p>
    <w:p w14:paraId="7E1C4314" w14:textId="77777777" w:rsidR="00751BE0" w:rsidRPr="005F0F8F" w:rsidRDefault="00751BE0" w:rsidP="00751BE0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HTTP-сесії, що демонструють вразливість.</w:t>
      </w:r>
    </w:p>
    <w:p w14:paraId="1D464C48" w14:textId="77777777" w:rsidR="00751BE0" w:rsidRPr="005F0F8F" w:rsidRDefault="00751BE0" w:rsidP="00751BE0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Знімки екрану, що демонструють вразливість.</w:t>
      </w:r>
    </w:p>
    <w:p w14:paraId="2CE91CEE" w14:textId="77777777" w:rsidR="00751BE0" w:rsidRPr="005F0F8F" w:rsidRDefault="00751BE0" w:rsidP="00751BE0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Відео-демонстрація відтворення вразливості (необов'язково).</w:t>
      </w:r>
    </w:p>
    <w:p w14:paraId="0607A7D6" w14:textId="77777777" w:rsidR="00751BE0" w:rsidRPr="005F0F8F" w:rsidRDefault="00751BE0" w:rsidP="00751BE0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eastAsia="Times New Roman" w:hAnsi="Helvetica"/>
          <w:color w:val="24292E"/>
          <w:lang w:val="uk-UA"/>
        </w:rPr>
      </w:pPr>
      <w:r w:rsidRPr="005F0F8F">
        <w:rPr>
          <w:rFonts w:ascii="Helvetica" w:eastAsia="Times New Roman" w:hAnsi="Helvetica"/>
          <w:color w:val="24292E"/>
          <w:lang w:val="uk-UA"/>
        </w:rPr>
        <w:t>Контакти</w:t>
      </w:r>
    </w:p>
    <w:p w14:paraId="6EBE7A41" w14:textId="16A275FE" w:rsidR="00751BE0" w:rsidRPr="005F0F8F" w:rsidRDefault="006F73DA" w:rsidP="00751BE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  <w:t>http</w:t>
      </w:r>
      <w:r w:rsidR="00751BE0" w:rsidRPr="005F0F8F"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  <w:t xml:space="preserve">://security.e-corp.com.ua </w:t>
      </w:r>
    </w:p>
    <w:p w14:paraId="1C6514B0" w14:textId="77777777" w:rsidR="00751BE0" w:rsidRPr="005F0F8F" w:rsidRDefault="00751BE0" w:rsidP="00751BE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</w:pPr>
      <w:r w:rsidRPr="005F0F8F"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  <w:t>security@e-corp.com.ua</w:t>
      </w:r>
    </w:p>
    <w:p w14:paraId="6CD76E30" w14:textId="77777777" w:rsidR="00751BE0" w:rsidRPr="005F0F8F" w:rsidRDefault="00751BE0" w:rsidP="00751BE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</w:pPr>
      <w:r w:rsidRPr="005F0F8F">
        <w:rPr>
          <w:rStyle w:val="HTMLCode"/>
          <w:rFonts w:ascii="Consolas" w:hAnsi="Consolas"/>
          <w:color w:val="24292E"/>
          <w:bdr w:val="none" w:sz="0" w:space="0" w:color="auto" w:frame="1"/>
          <w:lang w:val="uk-UA"/>
        </w:rPr>
        <w:t xml:space="preserve">bounty@e-corp.com.ua  </w:t>
      </w:r>
    </w:p>
    <w:p w14:paraId="1FAB27DE" w14:textId="77777777" w:rsidR="00751BE0" w:rsidRPr="005F0F8F" w:rsidRDefault="00751BE0" w:rsidP="00751BE0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eastAsia="Times New Roman" w:hAnsi="Helvetica"/>
          <w:color w:val="24292E"/>
          <w:lang w:val="uk-UA"/>
        </w:rPr>
      </w:pPr>
      <w:r w:rsidRPr="005F0F8F">
        <w:rPr>
          <w:rFonts w:ascii="Helvetica" w:eastAsia="Times New Roman" w:hAnsi="Helvetica"/>
          <w:color w:val="24292E"/>
          <w:lang w:val="uk-UA"/>
        </w:rPr>
        <w:t>Умови та обмеження</w:t>
      </w:r>
    </w:p>
    <w:p w14:paraId="04253004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Програма встановлює такі умови:</w:t>
      </w:r>
    </w:p>
    <w:p w14:paraId="21AFBE0E" w14:textId="77777777" w:rsidR="00751BE0" w:rsidRPr="005F0F8F" w:rsidRDefault="00751BE0" w:rsidP="00751BE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Винагороду отримує перший дослідник, який повідомив про вразливість.</w:t>
      </w:r>
    </w:p>
    <w:p w14:paraId="6E1AE631" w14:textId="77777777" w:rsidR="00751BE0" w:rsidRPr="005F0F8F" w:rsidRDefault="00751BE0" w:rsidP="00751BE0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Вразливість повинна існувати в актуальній версії системи.</w:t>
      </w:r>
    </w:p>
    <w:p w14:paraId="18FDCE1B" w14:textId="77777777" w:rsidR="00751BE0" w:rsidRPr="005F0F8F" w:rsidRDefault="00751BE0" w:rsidP="00751BE0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Дослідник повинен надати фактичні докази існування вразливості (</w:t>
      </w:r>
      <w:r w:rsidRPr="00F0757C">
        <w:rPr>
          <w:rFonts w:ascii="Helvetica" w:eastAsia="Times New Roman" w:hAnsi="Helvetica"/>
          <w:color w:val="24292E"/>
          <w:lang w:val="en-US"/>
        </w:rPr>
        <w:t>Proof</w:t>
      </w:r>
      <w:r w:rsidRPr="00855430">
        <w:rPr>
          <w:rFonts w:ascii="Helvetica" w:eastAsia="Times New Roman" w:hAnsi="Helvetica"/>
          <w:color w:val="24292E"/>
        </w:rPr>
        <w:t xml:space="preserve"> </w:t>
      </w:r>
      <w:r w:rsidRPr="00F0757C">
        <w:rPr>
          <w:rFonts w:ascii="Helvetica" w:eastAsia="Times New Roman" w:hAnsi="Helvetica"/>
          <w:color w:val="24292E"/>
          <w:lang w:val="en-US"/>
        </w:rPr>
        <w:t>of</w:t>
      </w:r>
      <w:r w:rsidRPr="00855430">
        <w:rPr>
          <w:rFonts w:ascii="Helvetica" w:eastAsia="Times New Roman" w:hAnsi="Helvetica"/>
          <w:color w:val="24292E"/>
        </w:rPr>
        <w:t xml:space="preserve"> </w:t>
      </w:r>
      <w:r w:rsidRPr="00F0757C">
        <w:rPr>
          <w:rFonts w:ascii="Helvetica" w:eastAsia="Times New Roman" w:hAnsi="Helvetica"/>
          <w:color w:val="24292E"/>
          <w:lang w:val="en-US"/>
        </w:rPr>
        <w:t>Concept</w:t>
      </w:r>
      <w:r w:rsidRPr="005F0F8F">
        <w:rPr>
          <w:rFonts w:ascii="Helvetica" w:eastAsia="Times New Roman" w:hAnsi="Helvetica"/>
          <w:color w:val="24292E"/>
        </w:rPr>
        <w:t>) у формі текстового опису кроків відтворення вразливості, порцій мережевого трафіку або HTTP сесій, знімків екрану та/або відео демонстрації.</w:t>
      </w:r>
    </w:p>
    <w:p w14:paraId="5BD88F4A" w14:textId="0DC5B6BE" w:rsidR="00751BE0" w:rsidRPr="005F0F8F" w:rsidRDefault="00751BE0" w:rsidP="00751BE0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Дослідник повинен повідомити про вразливість власнику системи та до</w:t>
      </w:r>
      <w:r w:rsidR="000862B9">
        <w:rPr>
          <w:rFonts w:ascii="Helvetica" w:eastAsia="Times New Roman" w:hAnsi="Helvetica"/>
          <w:color w:val="24292E"/>
        </w:rPr>
        <w:t>триматися</w:t>
      </w:r>
      <w:r w:rsidRPr="005F0F8F">
        <w:rPr>
          <w:rFonts w:ascii="Helvetica" w:eastAsia="Times New Roman" w:hAnsi="Helvetica"/>
          <w:color w:val="24292E"/>
        </w:rPr>
        <w:t xml:space="preserve"> умов відповідального розкриття інформації: публічне розкриття інформації про вразливість дозволяється лише після її виправлення </w:t>
      </w:r>
      <w:bookmarkStart w:id="0" w:name="_GoBack"/>
      <w:bookmarkEnd w:id="0"/>
      <w:r w:rsidRPr="005F0F8F">
        <w:rPr>
          <w:rFonts w:ascii="Helvetica" w:eastAsia="Times New Roman" w:hAnsi="Helvetica"/>
          <w:color w:val="24292E"/>
        </w:rPr>
        <w:t>та повинно бути узгоджене з власником.</w:t>
      </w:r>
    </w:p>
    <w:p w14:paraId="1DFDED8A" w14:textId="77777777" w:rsidR="00751BE0" w:rsidRPr="005F0F8F" w:rsidRDefault="00751BE0" w:rsidP="00751BE0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Дослідник повинен надати додаткові відомості про вразливість, які можуть знадобитися власнику системи для її виправлення. Також, дослідник повинен здійснити перевірку виправлення вразливості в разі отримання такого звернення від власника системи.</w:t>
      </w:r>
    </w:p>
    <w:p w14:paraId="318E90F0" w14:textId="1255368F" w:rsidR="00751BE0" w:rsidRPr="005F0F8F" w:rsidRDefault="00751BE0" w:rsidP="00751BE0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5F0F8F">
        <w:rPr>
          <w:rFonts w:ascii="Helvetica" w:eastAsia="Times New Roman" w:hAnsi="Helvetica"/>
          <w:color w:val="24292E"/>
        </w:rPr>
        <w:t>Дослідник повинен до</w:t>
      </w:r>
      <w:r w:rsidR="00B75F9F">
        <w:rPr>
          <w:rFonts w:ascii="Helvetica" w:eastAsia="Times New Roman" w:hAnsi="Helvetica"/>
          <w:color w:val="24292E"/>
        </w:rPr>
        <w:t>тримуватися</w:t>
      </w:r>
      <w:r w:rsidRPr="005F0F8F">
        <w:rPr>
          <w:rFonts w:ascii="Helvetica" w:eastAsia="Times New Roman" w:hAnsi="Helvetica"/>
          <w:color w:val="24292E"/>
        </w:rPr>
        <w:t xml:space="preserve"> норм етичної поведінки: використовувати лише тестові облікові записи, що належать досліднику, а також утримуватися від отримання доступу до чутливих даних та облікових записів інших користувачів.</w:t>
      </w:r>
    </w:p>
    <w:p w14:paraId="455B1DCE" w14:textId="77777777" w:rsidR="00751BE0" w:rsidRPr="005F0F8F" w:rsidRDefault="00751BE0" w:rsidP="00751BE0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Дослідникам забороняється здійснювати атаки відмови в обслуговуванні (</w:t>
      </w:r>
      <w:r w:rsidRPr="00A16FB8">
        <w:rPr>
          <w:rFonts w:ascii="Helvetica" w:hAnsi="Helvetica"/>
          <w:color w:val="24292E"/>
        </w:rPr>
        <w:t>DoS</w:t>
      </w:r>
      <w:r w:rsidRPr="00855430">
        <w:rPr>
          <w:rFonts w:ascii="Helvetica" w:hAnsi="Helvetica"/>
          <w:color w:val="24292E"/>
          <w:lang w:val="ru-RU"/>
        </w:rPr>
        <w:t>/</w:t>
      </w:r>
      <w:r w:rsidRPr="00A16FB8">
        <w:rPr>
          <w:rFonts w:ascii="Helvetica" w:hAnsi="Helvetica"/>
          <w:color w:val="24292E"/>
        </w:rPr>
        <w:t>DDoS</w:t>
      </w:r>
      <w:r w:rsidRPr="005F0F8F">
        <w:rPr>
          <w:rFonts w:ascii="Helvetica" w:hAnsi="Helvetica"/>
          <w:color w:val="24292E"/>
          <w:lang w:val="uk-UA"/>
        </w:rPr>
        <w:t>) на системи в Області дії, а також використовувати системи автоматичного тестування, які генерують масивні об’єми мережевого трафіку та можуть вплинути на працездатність систем.</w:t>
      </w:r>
    </w:p>
    <w:p w14:paraId="08219A28" w14:textId="02D65ECC" w:rsidR="000E6DBC" w:rsidRPr="00A16FB8" w:rsidRDefault="00751BE0" w:rsidP="00A16FB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4292E"/>
          <w:lang w:val="uk-UA"/>
        </w:rPr>
      </w:pPr>
      <w:r w:rsidRPr="005F0F8F">
        <w:rPr>
          <w:rFonts w:ascii="Helvetica" w:hAnsi="Helvetica"/>
          <w:color w:val="24292E"/>
          <w:lang w:val="uk-UA"/>
        </w:rPr>
        <w:t>Працівники та підрядники E-corp, та інші особи, які могли брати участь в розробці та підтримці систем в Області дії, не мають права брати участь в цій Програмі</w:t>
      </w:r>
      <w:r w:rsidR="00A16FB8">
        <w:rPr>
          <w:rFonts w:ascii="Helvetica" w:hAnsi="Helvetica"/>
          <w:color w:val="24292E"/>
          <w:lang w:val="uk-UA"/>
        </w:rPr>
        <w:t>.</w:t>
      </w:r>
    </w:p>
    <w:sectPr w:rsidR="000E6DBC" w:rsidRPr="00A16FB8" w:rsidSect="00922A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242106" w14:textId="77777777" w:rsidR="00786093" w:rsidRDefault="00786093" w:rsidP="00355269">
      <w:pPr>
        <w:spacing w:before="0"/>
      </w:pPr>
      <w:r>
        <w:separator/>
      </w:r>
    </w:p>
  </w:endnote>
  <w:endnote w:type="continuationSeparator" w:id="0">
    <w:p w14:paraId="5C36D4D0" w14:textId="77777777" w:rsidR="00786093" w:rsidRDefault="00786093" w:rsidP="003552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52E53D5" w14:textId="77777777" w:rsidR="00355269" w:rsidRDefault="00355269" w:rsidP="002176F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525FB3" w14:textId="77777777" w:rsidR="00355269" w:rsidRDefault="00355269" w:rsidP="0035526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ED06628" w14:textId="77777777" w:rsidR="00355269" w:rsidRDefault="00355269" w:rsidP="002176F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6093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1A7392" w14:textId="77777777" w:rsidR="00355269" w:rsidRDefault="00355269" w:rsidP="00355269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C0B95DF" w14:textId="77777777" w:rsidR="00355269" w:rsidRDefault="0035526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5CBB5" w14:textId="77777777" w:rsidR="00786093" w:rsidRDefault="00786093" w:rsidP="00355269">
      <w:pPr>
        <w:spacing w:before="0"/>
      </w:pPr>
      <w:r>
        <w:separator/>
      </w:r>
    </w:p>
  </w:footnote>
  <w:footnote w:type="continuationSeparator" w:id="0">
    <w:p w14:paraId="3EF07D40" w14:textId="77777777" w:rsidR="00786093" w:rsidRDefault="00786093" w:rsidP="0035526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7373704" w14:textId="3462C9A5" w:rsidR="00355269" w:rsidRDefault="00786093">
    <w:pPr>
      <w:pStyle w:val="Header"/>
    </w:pPr>
    <w:r>
      <w:rPr>
        <w:noProof/>
      </w:rPr>
      <w:pict w14:anchorId="2A3E558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508.7pt;height:127.15pt;rotation:315;z-index:-251655168;mso-position-horizontal:center;mso-position-horizontal-relative:margin;mso-position-vertical:center;mso-position-vertical-relative:margin" o:allowincell="f" fillcolor="silver" stroked="f">
          <v:textpath style="font-family:&quot;Calibri&quot;;font-size:1pt;font-weight:bold" string="ЗРАЗО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6CDF03A" w14:textId="3ACE1D10" w:rsidR="00355269" w:rsidRDefault="00786093">
    <w:pPr>
      <w:pStyle w:val="Header"/>
    </w:pPr>
    <w:r>
      <w:rPr>
        <w:noProof/>
      </w:rPr>
      <w:pict w14:anchorId="29303E2D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508.7pt;height:127.15pt;rotation:315;z-index:-251657216;mso-position-horizontal:center;mso-position-horizontal-relative:margin;mso-position-vertical:center;mso-position-vertical-relative:margin" o:allowincell="f" fillcolor="silver" stroked="f">
          <v:textpath style="font-family:&quot;Calibri&quot;;font-size:1pt;font-weight:bold" string="ЗРАЗОК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540DB40" w14:textId="3BE037A8" w:rsidR="00355269" w:rsidRDefault="00786093">
    <w:pPr>
      <w:pStyle w:val="Header"/>
    </w:pPr>
    <w:r>
      <w:rPr>
        <w:noProof/>
      </w:rPr>
      <w:pict w14:anchorId="3FA87012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7" type="#_x0000_t136" style="position:absolute;margin-left:0;margin-top:0;width:508.7pt;height:127.15pt;rotation:315;z-index:-251653120;mso-position-horizontal:center;mso-position-horizontal-relative:margin;mso-position-vertical:center;mso-position-vertical-relative:margin" o:allowincell="f" fillcolor="silver" stroked="f">
          <v:textpath style="font-family:&quot;Calibri&quot;;font-size:1pt;font-weight:bold" string="ЗРАЗОК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C52D1"/>
    <w:multiLevelType w:val="hybridMultilevel"/>
    <w:tmpl w:val="DA302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7D41C4"/>
    <w:multiLevelType w:val="hybridMultilevel"/>
    <w:tmpl w:val="6A9C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162D6"/>
    <w:multiLevelType w:val="hybridMultilevel"/>
    <w:tmpl w:val="D9181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A7B9A"/>
    <w:multiLevelType w:val="hybridMultilevel"/>
    <w:tmpl w:val="49A6B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8E61F1"/>
    <w:multiLevelType w:val="multilevel"/>
    <w:tmpl w:val="2D8004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4D3959E5"/>
    <w:multiLevelType w:val="hybridMultilevel"/>
    <w:tmpl w:val="E680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554979"/>
    <w:multiLevelType w:val="multilevel"/>
    <w:tmpl w:val="DCDA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256EAB"/>
    <w:multiLevelType w:val="multilevel"/>
    <w:tmpl w:val="C8947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530D70"/>
    <w:multiLevelType w:val="hybridMultilevel"/>
    <w:tmpl w:val="673E4F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8D2353"/>
    <w:multiLevelType w:val="multilevel"/>
    <w:tmpl w:val="C03E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75222D"/>
    <w:multiLevelType w:val="hybridMultilevel"/>
    <w:tmpl w:val="7B669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CE253A"/>
    <w:multiLevelType w:val="multilevel"/>
    <w:tmpl w:val="C4A2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5"/>
  </w:num>
  <w:num w:numId="7">
    <w:abstractNumId w:val="10"/>
  </w:num>
  <w:num w:numId="8">
    <w:abstractNumId w:val="6"/>
  </w:num>
  <w:num w:numId="9">
    <w:abstractNumId w:val="9"/>
  </w:num>
  <w:num w:numId="10">
    <w:abstractNumId w:val="7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90B"/>
    <w:rsid w:val="00001FD7"/>
    <w:rsid w:val="0006071E"/>
    <w:rsid w:val="00075F69"/>
    <w:rsid w:val="000862B9"/>
    <w:rsid w:val="000965E7"/>
    <w:rsid w:val="000A17D7"/>
    <w:rsid w:val="000B5D2A"/>
    <w:rsid w:val="000D3439"/>
    <w:rsid w:val="000E6DBC"/>
    <w:rsid w:val="000F1CF2"/>
    <w:rsid w:val="000F51E0"/>
    <w:rsid w:val="001126C0"/>
    <w:rsid w:val="001343C8"/>
    <w:rsid w:val="0014654A"/>
    <w:rsid w:val="001579AE"/>
    <w:rsid w:val="00163C63"/>
    <w:rsid w:val="00173B41"/>
    <w:rsid w:val="001F6086"/>
    <w:rsid w:val="00222BD8"/>
    <w:rsid w:val="0022723F"/>
    <w:rsid w:val="002347C7"/>
    <w:rsid w:val="00251DCF"/>
    <w:rsid w:val="0025344E"/>
    <w:rsid w:val="002D0919"/>
    <w:rsid w:val="002D7543"/>
    <w:rsid w:val="002F3C70"/>
    <w:rsid w:val="003323CC"/>
    <w:rsid w:val="00355269"/>
    <w:rsid w:val="004003C9"/>
    <w:rsid w:val="00414972"/>
    <w:rsid w:val="00462114"/>
    <w:rsid w:val="004A316F"/>
    <w:rsid w:val="004A3E62"/>
    <w:rsid w:val="004A5796"/>
    <w:rsid w:val="004B1201"/>
    <w:rsid w:val="004B72BF"/>
    <w:rsid w:val="004C4046"/>
    <w:rsid w:val="004C4B78"/>
    <w:rsid w:val="004F6CBB"/>
    <w:rsid w:val="00536941"/>
    <w:rsid w:val="0054129B"/>
    <w:rsid w:val="005569EF"/>
    <w:rsid w:val="00596701"/>
    <w:rsid w:val="005A50F2"/>
    <w:rsid w:val="005B7C34"/>
    <w:rsid w:val="005D056E"/>
    <w:rsid w:val="005D566D"/>
    <w:rsid w:val="005F0F8F"/>
    <w:rsid w:val="005F540D"/>
    <w:rsid w:val="00614D82"/>
    <w:rsid w:val="0062096B"/>
    <w:rsid w:val="00624AE8"/>
    <w:rsid w:val="00625166"/>
    <w:rsid w:val="006531BD"/>
    <w:rsid w:val="006B2698"/>
    <w:rsid w:val="006D6753"/>
    <w:rsid w:val="006F6C74"/>
    <w:rsid w:val="006F73DA"/>
    <w:rsid w:val="0072458B"/>
    <w:rsid w:val="007355B3"/>
    <w:rsid w:val="00751BE0"/>
    <w:rsid w:val="00786093"/>
    <w:rsid w:val="00797009"/>
    <w:rsid w:val="007B49CC"/>
    <w:rsid w:val="007D1A29"/>
    <w:rsid w:val="007E0852"/>
    <w:rsid w:val="007E45C9"/>
    <w:rsid w:val="007E635D"/>
    <w:rsid w:val="0082490B"/>
    <w:rsid w:val="00855430"/>
    <w:rsid w:val="00863796"/>
    <w:rsid w:val="008B5047"/>
    <w:rsid w:val="008D5AFE"/>
    <w:rsid w:val="008E4231"/>
    <w:rsid w:val="008F15FC"/>
    <w:rsid w:val="009023FB"/>
    <w:rsid w:val="00907CAF"/>
    <w:rsid w:val="00922AEB"/>
    <w:rsid w:val="00931E05"/>
    <w:rsid w:val="009963E2"/>
    <w:rsid w:val="009A1251"/>
    <w:rsid w:val="009C5454"/>
    <w:rsid w:val="009D0E07"/>
    <w:rsid w:val="009D11AC"/>
    <w:rsid w:val="00A10F7E"/>
    <w:rsid w:val="00A16FB8"/>
    <w:rsid w:val="00A41A91"/>
    <w:rsid w:val="00A73E33"/>
    <w:rsid w:val="00A968E1"/>
    <w:rsid w:val="00AB66CC"/>
    <w:rsid w:val="00AF0B6F"/>
    <w:rsid w:val="00AF4DDC"/>
    <w:rsid w:val="00B11727"/>
    <w:rsid w:val="00B44A13"/>
    <w:rsid w:val="00B75F9F"/>
    <w:rsid w:val="00B80CC4"/>
    <w:rsid w:val="00B81FEA"/>
    <w:rsid w:val="00B9647B"/>
    <w:rsid w:val="00BC74C3"/>
    <w:rsid w:val="00BE13E4"/>
    <w:rsid w:val="00C07F99"/>
    <w:rsid w:val="00C4639B"/>
    <w:rsid w:val="00CE3DFA"/>
    <w:rsid w:val="00D36563"/>
    <w:rsid w:val="00D41FF1"/>
    <w:rsid w:val="00D677D8"/>
    <w:rsid w:val="00D90C31"/>
    <w:rsid w:val="00D93738"/>
    <w:rsid w:val="00D947CD"/>
    <w:rsid w:val="00DE390E"/>
    <w:rsid w:val="00E220ED"/>
    <w:rsid w:val="00E26C10"/>
    <w:rsid w:val="00E54A2B"/>
    <w:rsid w:val="00E618F3"/>
    <w:rsid w:val="00E71674"/>
    <w:rsid w:val="00E746D1"/>
    <w:rsid w:val="00E94D4F"/>
    <w:rsid w:val="00EA328A"/>
    <w:rsid w:val="00EB0046"/>
    <w:rsid w:val="00EC6894"/>
    <w:rsid w:val="00ED7705"/>
    <w:rsid w:val="00EF1951"/>
    <w:rsid w:val="00F033B5"/>
    <w:rsid w:val="00F0757C"/>
    <w:rsid w:val="00F11165"/>
    <w:rsid w:val="00F15583"/>
    <w:rsid w:val="00F2245E"/>
    <w:rsid w:val="00F513B0"/>
    <w:rsid w:val="00F600E9"/>
    <w:rsid w:val="00F73373"/>
    <w:rsid w:val="00F85D4E"/>
    <w:rsid w:val="00FA087E"/>
    <w:rsid w:val="00FC7498"/>
    <w:rsid w:val="00FD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AB3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5454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3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51BE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751BE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4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D343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F1CF2"/>
  </w:style>
  <w:style w:type="paragraph" w:styleId="ListParagraph">
    <w:name w:val="List Paragraph"/>
    <w:basedOn w:val="Normal"/>
    <w:uiPriority w:val="34"/>
    <w:qFormat/>
    <w:rsid w:val="009A12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1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1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1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11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11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1AC"/>
    <w:pPr>
      <w:spacing w:before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1AC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947C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209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BE0"/>
    <w:rPr>
      <w:rFonts w:ascii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51BE0"/>
    <w:rPr>
      <w:rFonts w:ascii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751BE0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apple-converted-space">
    <w:name w:val="apple-converted-space"/>
    <w:basedOn w:val="DefaultParagraphFont"/>
    <w:rsid w:val="00751BE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BE0"/>
    <w:rPr>
      <w:rFonts w:ascii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51BE0"/>
    <w:rPr>
      <w:rFonts w:ascii="Courier New" w:eastAsiaTheme="minorHAnsi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55269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355269"/>
  </w:style>
  <w:style w:type="character" w:styleId="PageNumber">
    <w:name w:val="page number"/>
    <w:basedOn w:val="DefaultParagraphFont"/>
    <w:uiPriority w:val="99"/>
    <w:semiHidden/>
    <w:unhideWhenUsed/>
    <w:rsid w:val="00355269"/>
  </w:style>
  <w:style w:type="paragraph" w:styleId="Header">
    <w:name w:val="header"/>
    <w:basedOn w:val="Normal"/>
    <w:link w:val="HeaderChar"/>
    <w:uiPriority w:val="99"/>
    <w:unhideWhenUsed/>
    <w:rsid w:val="00355269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355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bugcrowd.com/vulnerability-rating-taxonomy" TargetMode="External"/><Relationship Id="rId8" Type="http://schemas.openxmlformats.org/officeDocument/2006/relationships/hyperlink" Target="http://bounty.e-corp.com.ua/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939</Words>
  <Characters>5357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Зразок Програми винагороди повідомлень про вразливості</vt:lpstr>
      <vt:lpstr>    Вступ</vt:lpstr>
      <vt:lpstr>    Винагорода</vt:lpstr>
      <vt:lpstr>        Розмір винагороди</vt:lpstr>
      <vt:lpstr>    Пріоритети</vt:lpstr>
      <vt:lpstr>    Область дії та виключення</vt:lpstr>
      <vt:lpstr>    Доступ до систем</vt:lpstr>
      <vt:lpstr>    Форма звіту</vt:lpstr>
      <vt:lpstr>    Контакти</vt:lpstr>
      <vt:lpstr>    Умови та обмеження</vt:lpstr>
    </vt:vector>
  </TitlesOfParts>
  <Manager/>
  <Company>Berezha Security</Company>
  <LinksUpToDate>false</LinksUpToDate>
  <CharactersWithSpaces>6284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Зразок Програми винагороди повідомлень про вразливості</dc:title>
  <dc:subject>Bug Bounty</dc:subject>
  <dc:creator>Vlad Styran</dc:creator>
  <cp:keywords/>
  <dc:description/>
  <cp:lastModifiedBy>Vlad Styran</cp:lastModifiedBy>
  <cp:revision>50</cp:revision>
  <dcterms:created xsi:type="dcterms:W3CDTF">2017-12-14T08:33:00Z</dcterms:created>
  <dcterms:modified xsi:type="dcterms:W3CDTF">2017-12-21T10:06:00Z</dcterms:modified>
  <cp:category/>
</cp:coreProperties>
</file>