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6EF2" w:rsidRDefault="00933148" w:rsidP="002729AD">
      <w:pPr>
        <w:pStyle w:val="NormalWeb"/>
        <w:shd w:val="clear" w:color="auto" w:fill="FFFFFF"/>
        <w:spacing w:before="240" w:beforeAutospacing="0" w:after="240" w:afterAutospacing="0"/>
        <w:jc w:val="both"/>
        <w:rPr>
          <w:rFonts w:ascii="Verdana" w:hAnsi="Verdana"/>
          <w:color w:val="000000"/>
          <w:sz w:val="19"/>
          <w:szCs w:val="19"/>
        </w:rPr>
      </w:pPr>
      <w:r>
        <w:rPr>
          <w:rFonts w:ascii="Verdana" w:hAnsi="Verdana"/>
          <w:color w:val="000000"/>
          <w:sz w:val="19"/>
          <w:szCs w:val="19"/>
        </w:rPr>
        <w:t>Materi</w:t>
      </w:r>
      <w:r w:rsidR="002C3265">
        <w:rPr>
          <w:rFonts w:ascii="Verdana" w:hAnsi="Verdana"/>
          <w:color w:val="000000"/>
          <w:sz w:val="19"/>
          <w:szCs w:val="19"/>
        </w:rPr>
        <w:t xml:space="preserve"> perkembangan </w:t>
      </w:r>
      <w:r>
        <w:rPr>
          <w:rFonts w:ascii="Verdana" w:hAnsi="Verdana"/>
          <w:color w:val="000000"/>
          <w:sz w:val="19"/>
          <w:szCs w:val="19"/>
        </w:rPr>
        <w:t xml:space="preserve"> </w:t>
      </w:r>
      <w:r w:rsidR="00716EF2">
        <w:rPr>
          <w:rFonts w:ascii="Verdana" w:hAnsi="Verdana"/>
          <w:color w:val="000000"/>
          <w:sz w:val="19"/>
          <w:szCs w:val="19"/>
        </w:rPr>
        <w:t>penelitian bioteknologi pertanian</w:t>
      </w:r>
    </w:p>
    <w:p w:rsidR="00933148" w:rsidRDefault="00933148" w:rsidP="002729AD">
      <w:pPr>
        <w:pStyle w:val="NormalWeb"/>
        <w:shd w:val="clear" w:color="auto" w:fill="FFFFFF"/>
        <w:spacing w:before="240" w:beforeAutospacing="0" w:after="240" w:afterAutospacing="0"/>
        <w:jc w:val="both"/>
        <w:rPr>
          <w:rFonts w:ascii="Verdana" w:hAnsi="Verdana"/>
          <w:color w:val="000000"/>
          <w:sz w:val="19"/>
          <w:szCs w:val="19"/>
        </w:rPr>
      </w:pPr>
      <w:r>
        <w:rPr>
          <w:rFonts w:ascii="Verdana" w:hAnsi="Verdana"/>
          <w:color w:val="000000"/>
          <w:sz w:val="19"/>
          <w:szCs w:val="19"/>
        </w:rPr>
        <w:t xml:space="preserve">Penerapan bioteknologi pada bidang pertanian terbukti bermanfaat, tetapi masih mengundang isu kontroversial di Indonesia. Penelitian bioteknologi dengan teknik tinggi yang menghasilkan tanaman transgenik masih diperdebatkan, karena belum ada bukti tanaman transgenik menguntungkan atau merugikan. Beberapa negara di dunia menerapkan </w:t>
      </w:r>
      <w:proofErr w:type="spellStart"/>
      <w:r>
        <w:rPr>
          <w:rFonts w:ascii="Verdana" w:hAnsi="Verdana"/>
          <w:color w:val="000000"/>
          <w:sz w:val="19"/>
          <w:szCs w:val="19"/>
        </w:rPr>
        <w:t>permissive</w:t>
      </w:r>
      <w:proofErr w:type="spellEnd"/>
      <w:r>
        <w:rPr>
          <w:rFonts w:ascii="Verdana" w:hAnsi="Verdana"/>
          <w:color w:val="000000"/>
          <w:sz w:val="19"/>
          <w:szCs w:val="19"/>
        </w:rPr>
        <w:t xml:space="preserve"> </w:t>
      </w:r>
      <w:proofErr w:type="spellStart"/>
      <w:r>
        <w:rPr>
          <w:rFonts w:ascii="Verdana" w:hAnsi="Verdana"/>
          <w:color w:val="000000"/>
          <w:sz w:val="19"/>
          <w:szCs w:val="19"/>
        </w:rPr>
        <w:t>policy</w:t>
      </w:r>
      <w:proofErr w:type="spellEnd"/>
      <w:r>
        <w:rPr>
          <w:rFonts w:ascii="Verdana" w:hAnsi="Verdana"/>
          <w:color w:val="000000"/>
          <w:sz w:val="19"/>
          <w:szCs w:val="19"/>
        </w:rPr>
        <w:t xml:space="preserve">, tetapi ada pula yang menganut </w:t>
      </w:r>
      <w:proofErr w:type="spellStart"/>
      <w:r>
        <w:rPr>
          <w:rFonts w:ascii="Verdana" w:hAnsi="Verdana"/>
          <w:color w:val="000000"/>
          <w:sz w:val="19"/>
          <w:szCs w:val="19"/>
        </w:rPr>
        <w:t>precautionary</w:t>
      </w:r>
      <w:proofErr w:type="spellEnd"/>
      <w:r>
        <w:rPr>
          <w:rFonts w:ascii="Verdana" w:hAnsi="Verdana"/>
          <w:color w:val="000000"/>
          <w:sz w:val="19"/>
          <w:szCs w:val="19"/>
        </w:rPr>
        <w:t xml:space="preserve"> </w:t>
      </w:r>
      <w:proofErr w:type="spellStart"/>
      <w:r>
        <w:rPr>
          <w:rFonts w:ascii="Verdana" w:hAnsi="Verdana"/>
          <w:color w:val="000000"/>
          <w:sz w:val="19"/>
          <w:szCs w:val="19"/>
        </w:rPr>
        <w:t>policy</w:t>
      </w:r>
      <w:proofErr w:type="spellEnd"/>
      <w:r>
        <w:rPr>
          <w:rFonts w:ascii="Verdana" w:hAnsi="Verdana"/>
          <w:color w:val="000000"/>
          <w:sz w:val="19"/>
          <w:szCs w:val="19"/>
        </w:rPr>
        <w:t xml:space="preserve"> berkenaan dengan pengembangan tanaman transgenik dan penggunaan produknya. Indonesia tergolong negara yang menerapkan </w:t>
      </w:r>
      <w:proofErr w:type="spellStart"/>
      <w:r>
        <w:rPr>
          <w:rFonts w:ascii="Verdana" w:hAnsi="Verdana"/>
          <w:color w:val="000000"/>
          <w:sz w:val="19"/>
          <w:szCs w:val="19"/>
        </w:rPr>
        <w:t>precautionary</w:t>
      </w:r>
      <w:proofErr w:type="spellEnd"/>
      <w:r>
        <w:rPr>
          <w:rFonts w:ascii="Verdana" w:hAnsi="Verdana"/>
          <w:color w:val="000000"/>
          <w:sz w:val="19"/>
          <w:szCs w:val="19"/>
        </w:rPr>
        <w:t xml:space="preserve"> </w:t>
      </w:r>
      <w:proofErr w:type="spellStart"/>
      <w:r>
        <w:rPr>
          <w:rFonts w:ascii="Verdana" w:hAnsi="Verdana"/>
          <w:color w:val="000000"/>
          <w:sz w:val="19"/>
          <w:szCs w:val="19"/>
        </w:rPr>
        <w:t>policy</w:t>
      </w:r>
      <w:proofErr w:type="spellEnd"/>
      <w:r>
        <w:rPr>
          <w:rFonts w:ascii="Verdana" w:hAnsi="Verdana"/>
          <w:color w:val="000000"/>
          <w:sz w:val="19"/>
          <w:szCs w:val="19"/>
        </w:rPr>
        <w:t xml:space="preserve">, tetapi tetap melakukan penelitian tanaman transgenik. Lembaga-lembaga penelitian bioteknologi, termasuk Balai Besar Penelitian Bioteknologi dan Sumber Daya Genetik Pertanian (BB Biogen) telah menghasilkan teknologi dari penelitian bioteknologi terapan. Melalui </w:t>
      </w:r>
      <w:proofErr w:type="spellStart"/>
      <w:r>
        <w:rPr>
          <w:rFonts w:ascii="Verdana" w:hAnsi="Verdana"/>
          <w:color w:val="000000"/>
          <w:sz w:val="19"/>
          <w:szCs w:val="19"/>
        </w:rPr>
        <w:t>serangkaian</w:t>
      </w:r>
      <w:proofErr w:type="spellEnd"/>
      <w:r>
        <w:rPr>
          <w:rFonts w:ascii="Verdana" w:hAnsi="Verdana"/>
          <w:color w:val="000000"/>
          <w:sz w:val="19"/>
          <w:szCs w:val="19"/>
        </w:rPr>
        <w:t xml:space="preserve"> kerja sama internasional, pelatihan, pengadaan peralatan dan penelitian, BB Biogen mampu melakukan penelitian bioteknologi pertanian dengan teknik tinggi. Kemampuan BB Biogen untuk membuat tanaman transgenik perlu diteruskan, karena </w:t>
      </w:r>
      <w:proofErr w:type="spellStart"/>
      <w:r>
        <w:rPr>
          <w:rFonts w:ascii="Verdana" w:hAnsi="Verdana"/>
          <w:color w:val="000000"/>
          <w:sz w:val="19"/>
          <w:szCs w:val="19"/>
        </w:rPr>
        <w:t>kebergantungan</w:t>
      </w:r>
      <w:proofErr w:type="spellEnd"/>
      <w:r>
        <w:rPr>
          <w:rFonts w:ascii="Verdana" w:hAnsi="Verdana"/>
          <w:color w:val="000000"/>
          <w:sz w:val="19"/>
          <w:szCs w:val="19"/>
        </w:rPr>
        <w:t xml:space="preserve"> untuk memperoleh gen-gen unggul dari lembaga penelitian bioteknologi internasional akan menjadi perangkap yang merugikan dalam jangka panjang. Tanaman padi perlu mendapat prioritas pertama, diikuti oleh jagung, khususnya dalam penelitian pemuliaan. Pada tanaman padi, bioteknologi diharapkan dapat meningkatkan efisiensi proses pemuliaan. Balai penelitian komoditas sebagai pengguna hasil penelitian bioteknologi dalam pemuliaan tanaman, seharusnya dilibatkan dalam memformulasi prioritas penelitian bioteknologi.</w:t>
      </w:r>
    </w:p>
    <w:p w:rsidR="00933148" w:rsidRDefault="00933148" w:rsidP="002729AD">
      <w:pPr>
        <w:jc w:val="both"/>
      </w:pPr>
    </w:p>
    <w:p w:rsidR="00716EF2" w:rsidRDefault="00716EF2" w:rsidP="002729AD">
      <w:pPr>
        <w:jc w:val="both"/>
      </w:pPr>
    </w:p>
    <w:p w:rsidR="00716EF2" w:rsidRDefault="00716EF2" w:rsidP="002729AD">
      <w:pPr>
        <w:jc w:val="both"/>
      </w:pPr>
    </w:p>
    <w:p w:rsidR="0024267B" w:rsidRDefault="00716EF2" w:rsidP="002729AD">
      <w:pPr>
        <w:pStyle w:val="Judul3"/>
        <w:shd w:val="clear" w:color="auto" w:fill="FFFFFF"/>
        <w:spacing w:before="0" w:after="60" w:line="324" w:lineRule="atLeast"/>
        <w:ind w:right="240"/>
        <w:jc w:val="both"/>
        <w:divId w:val="1716657124"/>
        <w:rPr>
          <w:rFonts w:ascii="Verdana" w:eastAsia="Times New Roman" w:hAnsi="Verdana"/>
          <w:color w:val="000000"/>
          <w:sz w:val="34"/>
          <w:szCs w:val="34"/>
        </w:rPr>
      </w:pPr>
      <w:r>
        <w:t xml:space="preserve">Sumber : </w:t>
      </w:r>
      <w:r w:rsidR="006B5509">
        <w:t xml:space="preserve">Achmad M. </w:t>
      </w:r>
      <w:proofErr w:type="spellStart"/>
      <w:r w:rsidR="0055516E">
        <w:t>Fagi</w:t>
      </w:r>
      <w:proofErr w:type="spellEnd"/>
      <w:r w:rsidR="0055516E">
        <w:t>/</w:t>
      </w:r>
      <w:r w:rsidR="0024267B">
        <w:rPr>
          <w:rFonts w:ascii="Verdana" w:eastAsia="Times New Roman" w:hAnsi="Verdana"/>
          <w:b/>
          <w:bCs/>
          <w:color w:val="000000"/>
          <w:sz w:val="34"/>
          <w:szCs w:val="34"/>
        </w:rPr>
        <w:t>Menyikapi Perkembangan Penelitian Bioteknologi Tanaman Pangan</w:t>
      </w:r>
    </w:p>
    <w:p w:rsidR="00716EF2" w:rsidRDefault="002729AD" w:rsidP="002729AD">
      <w:pPr>
        <w:jc w:val="both"/>
      </w:pPr>
      <w:r>
        <w:t>http://ejurnal.litbang.pertanian.go.id/index.php/ippan/article/view/2628</w:t>
      </w:r>
    </w:p>
    <w:sectPr w:rsidR="00716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48"/>
    <w:rsid w:val="0024267B"/>
    <w:rsid w:val="002729AD"/>
    <w:rsid w:val="002C3265"/>
    <w:rsid w:val="0055516E"/>
    <w:rsid w:val="006B5509"/>
    <w:rsid w:val="00716EF2"/>
    <w:rsid w:val="0093314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5F6B0F09"/>
  <w15:chartTrackingRefBased/>
  <w15:docId w15:val="{7D6B53F8-5675-0142-B31F-3261837C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3">
    <w:name w:val="heading 3"/>
    <w:basedOn w:val="Normal"/>
    <w:next w:val="Normal"/>
    <w:link w:val="Judul3KAR"/>
    <w:uiPriority w:val="9"/>
    <w:semiHidden/>
    <w:unhideWhenUsed/>
    <w:qFormat/>
    <w:rsid w:val="002426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933148"/>
    <w:pPr>
      <w:spacing w:before="100" w:beforeAutospacing="1" w:after="100" w:afterAutospacing="1" w:line="240" w:lineRule="auto"/>
    </w:pPr>
    <w:rPr>
      <w:rFonts w:ascii="Times New Roman" w:hAnsi="Times New Roman" w:cs="Times New Roman"/>
      <w:sz w:val="24"/>
      <w:szCs w:val="24"/>
    </w:rPr>
  </w:style>
  <w:style w:type="character" w:customStyle="1" w:styleId="Judul3KAR">
    <w:name w:val="Judul 3 KAR"/>
    <w:basedOn w:val="FontParagrafDefault"/>
    <w:link w:val="Judul3"/>
    <w:uiPriority w:val="9"/>
    <w:semiHidden/>
    <w:rsid w:val="002426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65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6281355406371</dc:creator>
  <cp:keywords/>
  <dc:description/>
  <cp:lastModifiedBy>6281355406371</cp:lastModifiedBy>
  <cp:revision>8</cp:revision>
  <dcterms:created xsi:type="dcterms:W3CDTF">2021-09-12T09:40:00Z</dcterms:created>
  <dcterms:modified xsi:type="dcterms:W3CDTF">2021-09-12T09:43:00Z</dcterms:modified>
</cp:coreProperties>
</file>