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901" w:rsidRDefault="006D1901" w:rsidP="001C514B">
      <w:pPr>
        <w:jc w:val="center"/>
        <w:rPr>
          <w:rFonts w:ascii="Times New Roman" w:hAnsi="Times New Roman" w:cs="Times New Roman"/>
          <w:b/>
          <w:sz w:val="36"/>
        </w:rPr>
      </w:pPr>
    </w:p>
    <w:p w:rsidR="006D1901" w:rsidRDefault="006D1901" w:rsidP="001C514B">
      <w:pPr>
        <w:jc w:val="center"/>
        <w:rPr>
          <w:rFonts w:ascii="Times New Roman" w:hAnsi="Times New Roman" w:cs="Times New Roman"/>
          <w:b/>
          <w:sz w:val="36"/>
        </w:rPr>
      </w:pPr>
    </w:p>
    <w:p w:rsidR="00000000" w:rsidRPr="006D1901" w:rsidRDefault="001C514B" w:rsidP="001C514B">
      <w:pPr>
        <w:jc w:val="center"/>
        <w:rPr>
          <w:rFonts w:ascii="Times New Roman" w:hAnsi="Times New Roman" w:cs="Times New Roman"/>
          <w:b/>
          <w:sz w:val="36"/>
        </w:rPr>
      </w:pPr>
      <w:r w:rsidRPr="006D1901">
        <w:rPr>
          <w:rFonts w:ascii="Times New Roman" w:hAnsi="Times New Roman" w:cs="Times New Roman"/>
          <w:b/>
          <w:sz w:val="36"/>
        </w:rPr>
        <w:t>Software Re-Engineering</w:t>
      </w:r>
    </w:p>
    <w:p w:rsidR="001C514B" w:rsidRPr="006D1901" w:rsidRDefault="001C514B" w:rsidP="001C514B">
      <w:pPr>
        <w:rPr>
          <w:rFonts w:ascii="Times New Roman" w:hAnsi="Times New Roman" w:cs="Times New Roman"/>
          <w:b/>
          <w:sz w:val="36"/>
        </w:rPr>
      </w:pPr>
      <w:r w:rsidRPr="006D1901">
        <w:rPr>
          <w:rFonts w:ascii="Times New Roman" w:hAnsi="Times New Roman" w:cs="Times New Roman"/>
          <w:b/>
          <w:sz w:val="36"/>
        </w:rPr>
        <w:t xml:space="preserve">Course Title: </w:t>
      </w:r>
      <w:r w:rsidRPr="006D1901">
        <w:rPr>
          <w:rFonts w:ascii="Times New Roman" w:hAnsi="Times New Roman" w:cs="Times New Roman"/>
          <w:b/>
          <w:sz w:val="36"/>
        </w:rPr>
        <w:tab/>
        <w:t>Software Re-</w:t>
      </w:r>
      <w:proofErr w:type="gramStart"/>
      <w:r w:rsidRPr="006D1901">
        <w:rPr>
          <w:rFonts w:ascii="Times New Roman" w:hAnsi="Times New Roman" w:cs="Times New Roman"/>
          <w:b/>
          <w:sz w:val="36"/>
        </w:rPr>
        <w:t>Engineering(</w:t>
      </w:r>
      <w:proofErr w:type="gramEnd"/>
      <w:r w:rsidRPr="006D1901">
        <w:rPr>
          <w:rFonts w:ascii="Times New Roman" w:hAnsi="Times New Roman" w:cs="Times New Roman"/>
          <w:b/>
          <w:sz w:val="36"/>
        </w:rPr>
        <w:t>CS-368)</w:t>
      </w:r>
    </w:p>
    <w:p w:rsidR="001C514B" w:rsidRPr="006D1901" w:rsidRDefault="001C514B" w:rsidP="001C514B">
      <w:pPr>
        <w:rPr>
          <w:rFonts w:ascii="Times New Roman" w:hAnsi="Times New Roman" w:cs="Times New Roman"/>
          <w:b/>
          <w:sz w:val="36"/>
        </w:rPr>
      </w:pPr>
      <w:r w:rsidRPr="006D1901">
        <w:rPr>
          <w:rFonts w:ascii="Times New Roman" w:hAnsi="Times New Roman" w:cs="Times New Roman"/>
          <w:b/>
          <w:sz w:val="36"/>
        </w:rPr>
        <w:t>Section:</w:t>
      </w:r>
      <w:r w:rsidRPr="006D1901">
        <w:rPr>
          <w:rFonts w:ascii="Times New Roman" w:hAnsi="Times New Roman" w:cs="Times New Roman"/>
          <w:b/>
          <w:sz w:val="36"/>
        </w:rPr>
        <w:tab/>
      </w:r>
      <w:r w:rsidRPr="006D1901">
        <w:rPr>
          <w:rFonts w:ascii="Times New Roman" w:hAnsi="Times New Roman" w:cs="Times New Roman"/>
          <w:b/>
          <w:sz w:val="36"/>
        </w:rPr>
        <w:tab/>
        <w:t>(A)</w:t>
      </w:r>
    </w:p>
    <w:p w:rsidR="001C514B" w:rsidRPr="006D1901" w:rsidRDefault="001C514B" w:rsidP="001C514B">
      <w:pPr>
        <w:rPr>
          <w:rFonts w:ascii="Times New Roman" w:hAnsi="Times New Roman" w:cs="Times New Roman"/>
          <w:b/>
          <w:sz w:val="36"/>
        </w:rPr>
      </w:pPr>
      <w:r w:rsidRPr="006D1901">
        <w:rPr>
          <w:rFonts w:ascii="Times New Roman" w:hAnsi="Times New Roman" w:cs="Times New Roman"/>
          <w:b/>
          <w:sz w:val="36"/>
        </w:rPr>
        <w:t>Group Members Detail:</w:t>
      </w:r>
    </w:p>
    <w:p w:rsidR="001C514B" w:rsidRPr="006D1901" w:rsidRDefault="001C514B" w:rsidP="001C514B">
      <w:pPr>
        <w:rPr>
          <w:rFonts w:ascii="Times New Roman" w:hAnsi="Times New Roman" w:cs="Times New Roman"/>
          <w:b/>
          <w:sz w:val="36"/>
        </w:rPr>
      </w:pPr>
      <w:r w:rsidRPr="006D1901">
        <w:rPr>
          <w:rFonts w:ascii="Times New Roman" w:hAnsi="Times New Roman" w:cs="Times New Roman"/>
          <w:b/>
          <w:sz w:val="36"/>
        </w:rPr>
        <w:t xml:space="preserve">Muhammad </w:t>
      </w:r>
      <w:proofErr w:type="spellStart"/>
      <w:r w:rsidRPr="006D1901">
        <w:rPr>
          <w:rFonts w:ascii="Times New Roman" w:hAnsi="Times New Roman" w:cs="Times New Roman"/>
          <w:b/>
          <w:sz w:val="36"/>
        </w:rPr>
        <w:t>Tayyab</w:t>
      </w:r>
      <w:proofErr w:type="spellEnd"/>
      <w:r w:rsidRPr="006D1901">
        <w:rPr>
          <w:rFonts w:ascii="Times New Roman" w:hAnsi="Times New Roman" w:cs="Times New Roman"/>
          <w:b/>
          <w:sz w:val="36"/>
        </w:rPr>
        <w:tab/>
      </w:r>
      <w:r w:rsidRPr="006D1901">
        <w:rPr>
          <w:rFonts w:ascii="Times New Roman" w:hAnsi="Times New Roman" w:cs="Times New Roman"/>
          <w:b/>
          <w:sz w:val="36"/>
        </w:rPr>
        <w:tab/>
      </w:r>
      <w:r w:rsidRPr="006D1901">
        <w:rPr>
          <w:rFonts w:ascii="Times New Roman" w:hAnsi="Times New Roman" w:cs="Times New Roman"/>
          <w:b/>
          <w:sz w:val="36"/>
        </w:rPr>
        <w:tab/>
        <w:t>181400029</w:t>
      </w:r>
    </w:p>
    <w:p w:rsidR="001C514B" w:rsidRPr="006D1901" w:rsidRDefault="001C514B" w:rsidP="001C514B">
      <w:pPr>
        <w:rPr>
          <w:rFonts w:ascii="Times New Roman" w:hAnsi="Times New Roman" w:cs="Times New Roman"/>
          <w:b/>
          <w:sz w:val="36"/>
        </w:rPr>
      </w:pPr>
      <w:r w:rsidRPr="006D1901">
        <w:rPr>
          <w:rFonts w:ascii="Times New Roman" w:hAnsi="Times New Roman" w:cs="Times New Roman"/>
          <w:b/>
          <w:sz w:val="36"/>
        </w:rPr>
        <w:t xml:space="preserve">Ahmad </w:t>
      </w:r>
      <w:proofErr w:type="spellStart"/>
      <w:r w:rsidRPr="006D1901">
        <w:rPr>
          <w:rFonts w:ascii="Times New Roman" w:hAnsi="Times New Roman" w:cs="Times New Roman"/>
          <w:b/>
          <w:sz w:val="36"/>
        </w:rPr>
        <w:t>Saqi</w:t>
      </w:r>
      <w:proofErr w:type="spellEnd"/>
      <w:r w:rsidRPr="006D1901">
        <w:rPr>
          <w:rFonts w:ascii="Times New Roman" w:hAnsi="Times New Roman" w:cs="Times New Roman"/>
          <w:b/>
          <w:sz w:val="36"/>
        </w:rPr>
        <w:tab/>
      </w:r>
      <w:r w:rsidRPr="006D1901">
        <w:rPr>
          <w:rFonts w:ascii="Times New Roman" w:hAnsi="Times New Roman" w:cs="Times New Roman"/>
          <w:b/>
          <w:sz w:val="36"/>
        </w:rPr>
        <w:tab/>
      </w:r>
      <w:r w:rsidRPr="006D1901">
        <w:rPr>
          <w:rFonts w:ascii="Times New Roman" w:hAnsi="Times New Roman" w:cs="Times New Roman"/>
          <w:b/>
          <w:sz w:val="36"/>
        </w:rPr>
        <w:tab/>
      </w:r>
      <w:r w:rsidRPr="006D1901">
        <w:rPr>
          <w:rFonts w:ascii="Times New Roman" w:hAnsi="Times New Roman" w:cs="Times New Roman"/>
          <w:b/>
          <w:sz w:val="36"/>
        </w:rPr>
        <w:tab/>
      </w:r>
      <w:r w:rsidRPr="006D1901">
        <w:rPr>
          <w:rFonts w:ascii="Times New Roman" w:hAnsi="Times New Roman" w:cs="Times New Roman"/>
          <w:b/>
          <w:sz w:val="36"/>
        </w:rPr>
        <w:tab/>
        <w:t>181400055</w:t>
      </w:r>
    </w:p>
    <w:p w:rsidR="001C514B" w:rsidRDefault="001C514B" w:rsidP="001C514B">
      <w:pPr>
        <w:rPr>
          <w:rFonts w:ascii="Times New Roman" w:hAnsi="Times New Roman" w:cs="Times New Roman"/>
          <w:sz w:val="36"/>
        </w:rPr>
      </w:pPr>
    </w:p>
    <w:p w:rsidR="006D1901" w:rsidRDefault="006D1901" w:rsidP="001C514B">
      <w:pPr>
        <w:rPr>
          <w:rFonts w:ascii="Times New Roman" w:hAnsi="Times New Roman" w:cs="Times New Roman"/>
          <w:sz w:val="36"/>
        </w:rPr>
      </w:pPr>
    </w:p>
    <w:p w:rsidR="006D1901" w:rsidRPr="006D1901" w:rsidRDefault="006D1901" w:rsidP="001C514B">
      <w:pPr>
        <w:rPr>
          <w:rFonts w:ascii="Times New Roman" w:hAnsi="Times New Roman" w:cs="Times New Roman"/>
          <w:sz w:val="36"/>
        </w:rPr>
      </w:pPr>
    </w:p>
    <w:p w:rsidR="001C514B" w:rsidRPr="006D1901" w:rsidRDefault="001C514B" w:rsidP="001C514B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>Refactoring In Selected IDE:</w:t>
      </w:r>
    </w:p>
    <w:p w:rsidR="001C514B" w:rsidRPr="006D1901" w:rsidRDefault="001C514B" w:rsidP="001C514B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 xml:space="preserve">IDE: </w:t>
      </w:r>
      <w:proofErr w:type="spellStart"/>
      <w:r w:rsidRPr="006D1901">
        <w:rPr>
          <w:rFonts w:ascii="Times New Roman" w:hAnsi="Times New Roman" w:cs="Times New Roman"/>
          <w:sz w:val="36"/>
        </w:rPr>
        <w:t>Intellij</w:t>
      </w:r>
      <w:proofErr w:type="spellEnd"/>
      <w:r w:rsidRPr="006D1901">
        <w:rPr>
          <w:rFonts w:ascii="Times New Roman" w:hAnsi="Times New Roman" w:cs="Times New Roman"/>
          <w:sz w:val="36"/>
        </w:rPr>
        <w:t xml:space="preserve"> IDE</w:t>
      </w:r>
    </w:p>
    <w:p w:rsidR="001C514B" w:rsidRPr="006D1901" w:rsidRDefault="00401B05" w:rsidP="001C514B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>What is Refactoring?</w:t>
      </w:r>
    </w:p>
    <w:p w:rsidR="00401B05" w:rsidRPr="006D1901" w:rsidRDefault="00401B05" w:rsidP="001C514B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6D1901">
        <w:rPr>
          <w:rFonts w:ascii="Times New Roman" w:hAnsi="Times New Roman" w:cs="Times New Roman"/>
          <w:sz w:val="28"/>
          <w:szCs w:val="28"/>
        </w:rPr>
        <w:tab/>
      </w:r>
      <w:r w:rsidR="003805CF" w:rsidRPr="006D1901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Refactoring</w:t>
      </w:r>
      <w:r w:rsidR="003805CF" w:rsidRPr="006D190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consists of improving the internal structure of an existing program's source code without creating any feature.</w:t>
      </w:r>
    </w:p>
    <w:p w:rsidR="003805CF" w:rsidRPr="006D1901" w:rsidRDefault="00087716" w:rsidP="001C514B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 xml:space="preserve">Refactoring in </w:t>
      </w:r>
      <w:proofErr w:type="spellStart"/>
      <w:r w:rsidRPr="006D1901">
        <w:rPr>
          <w:rFonts w:ascii="Times New Roman" w:hAnsi="Times New Roman" w:cs="Times New Roman"/>
          <w:sz w:val="36"/>
        </w:rPr>
        <w:t>Intellij</w:t>
      </w:r>
      <w:proofErr w:type="spellEnd"/>
      <w:r w:rsidRPr="006D1901">
        <w:rPr>
          <w:rFonts w:ascii="Times New Roman" w:hAnsi="Times New Roman" w:cs="Times New Roman"/>
          <w:sz w:val="36"/>
        </w:rPr>
        <w:t xml:space="preserve"> IDE:</w:t>
      </w:r>
    </w:p>
    <w:p w:rsidR="00087716" w:rsidRPr="006D1901" w:rsidRDefault="00FB1411" w:rsidP="001C514B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 xml:space="preserve">Following are the refactoring in the </w:t>
      </w:r>
      <w:proofErr w:type="spellStart"/>
      <w:r w:rsidRPr="006D1901">
        <w:rPr>
          <w:rFonts w:ascii="Times New Roman" w:hAnsi="Times New Roman" w:cs="Times New Roman"/>
          <w:sz w:val="36"/>
        </w:rPr>
        <w:t>Intellij</w:t>
      </w:r>
      <w:proofErr w:type="spellEnd"/>
      <w:r w:rsidRPr="006D1901">
        <w:rPr>
          <w:rFonts w:ascii="Times New Roman" w:hAnsi="Times New Roman" w:cs="Times New Roman"/>
          <w:sz w:val="36"/>
        </w:rPr>
        <w:t>:</w:t>
      </w:r>
    </w:p>
    <w:p w:rsidR="001D7A95" w:rsidRDefault="001D7A95" w:rsidP="006D1901">
      <w:pPr>
        <w:pStyle w:val="ListParagraph"/>
        <w:rPr>
          <w:rFonts w:ascii="Times New Roman" w:hAnsi="Times New Roman" w:cs="Times New Roman"/>
          <w:sz w:val="36"/>
        </w:rPr>
      </w:pPr>
    </w:p>
    <w:p w:rsidR="006D1901" w:rsidRPr="006D1901" w:rsidRDefault="006D1901" w:rsidP="006D1901">
      <w:pPr>
        <w:pStyle w:val="ListParagraph"/>
        <w:rPr>
          <w:rFonts w:ascii="Times New Roman" w:hAnsi="Times New Roman" w:cs="Times New Roman"/>
          <w:sz w:val="36"/>
        </w:rPr>
      </w:pPr>
    </w:p>
    <w:p w:rsidR="001D7A95" w:rsidRPr="006D1901" w:rsidRDefault="001D7A95" w:rsidP="006D1901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lastRenderedPageBreak/>
        <w:t>Invoke Refactoring</w:t>
      </w:r>
      <w:r w:rsidR="0089470C" w:rsidRPr="006D1901">
        <w:rPr>
          <w:rFonts w:ascii="Times New Roman" w:hAnsi="Times New Roman" w:cs="Times New Roman"/>
          <w:sz w:val="36"/>
        </w:rPr>
        <w:t>:</w:t>
      </w:r>
    </w:p>
    <w:p w:rsidR="0089470C" w:rsidRPr="006D1901" w:rsidRDefault="0089470C" w:rsidP="006D1901">
      <w:pPr>
        <w:rPr>
          <w:rFonts w:ascii="Times New Roman" w:hAnsi="Times New Roman" w:cs="Times New Roman"/>
          <w:sz w:val="28"/>
          <w:szCs w:val="28"/>
        </w:rPr>
      </w:pPr>
      <w:r w:rsidRPr="006D1901">
        <w:rPr>
          <w:rFonts w:ascii="Times New Roman" w:hAnsi="Times New Roman" w:cs="Times New Roman"/>
          <w:sz w:val="28"/>
          <w:szCs w:val="28"/>
        </w:rPr>
        <w:t xml:space="preserve">      </w:t>
      </w:r>
      <w:r w:rsidR="00022E03" w:rsidRPr="006D1901">
        <w:rPr>
          <w:rFonts w:ascii="Times New Roman" w:hAnsi="Times New Roman" w:cs="Times New Roman"/>
          <w:sz w:val="28"/>
          <w:szCs w:val="28"/>
        </w:rPr>
        <w:t xml:space="preserve">In invoke </w:t>
      </w:r>
      <w:proofErr w:type="spellStart"/>
      <w:r w:rsidR="00022E03" w:rsidRPr="006D1901">
        <w:rPr>
          <w:rFonts w:ascii="Times New Roman" w:hAnsi="Times New Roman" w:cs="Times New Roman"/>
          <w:sz w:val="28"/>
          <w:szCs w:val="28"/>
        </w:rPr>
        <w:t>ide</w:t>
      </w:r>
      <w:proofErr w:type="spellEnd"/>
      <w:r w:rsidR="00022E03" w:rsidRPr="006D1901">
        <w:rPr>
          <w:rFonts w:ascii="Times New Roman" w:hAnsi="Times New Roman" w:cs="Times New Roman"/>
          <w:sz w:val="28"/>
          <w:szCs w:val="28"/>
        </w:rPr>
        <w:t xml:space="preserve"> allows the user to select any item which is going to be refractor. User can chose symbol, editor, file or folder in the project tool. User can also press </w:t>
      </w:r>
      <w:proofErr w:type="spellStart"/>
      <w:r w:rsidR="00022E03" w:rsidRPr="006D1901">
        <w:rPr>
          <w:rFonts w:ascii="Times New Roman" w:hAnsi="Times New Roman" w:cs="Times New Roman"/>
          <w:color w:val="19191C"/>
          <w:sz w:val="28"/>
          <w:szCs w:val="28"/>
        </w:rPr>
        <w:t>Ctrl+Alt+Shift+T</w:t>
      </w:r>
      <w:proofErr w:type="spellEnd"/>
      <w:r w:rsidR="00022E03" w:rsidRPr="006D1901">
        <w:rPr>
          <w:rFonts w:ascii="Times New Roman" w:hAnsi="Times New Roman" w:cs="Times New Roman"/>
          <w:color w:val="19191C"/>
          <w:sz w:val="28"/>
          <w:szCs w:val="28"/>
        </w:rPr>
        <w:t xml:space="preserve"> to display the list of refactoring from the given list.</w:t>
      </w:r>
    </w:p>
    <w:p w:rsidR="00022E03" w:rsidRPr="006D1901" w:rsidRDefault="00022E03" w:rsidP="0089470C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910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790"/>
        <w:gridCol w:w="6315"/>
      </w:tblGrid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b/>
                <w:color w:val="19191C"/>
                <w:sz w:val="28"/>
                <w:szCs w:val="28"/>
              </w:rPr>
              <w:t>Name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b/>
                <w:color w:val="19191C"/>
                <w:sz w:val="28"/>
                <w:szCs w:val="28"/>
              </w:rPr>
              <w:t>Description</w:t>
            </w:r>
          </w:p>
        </w:tc>
      </w:tr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Safe Delete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To ensure you do not delete a file that is referenced in source code.</w:t>
            </w:r>
          </w:p>
        </w:tc>
      </w:tr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Copy/Move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Copies/Move an element.</w:t>
            </w:r>
          </w:p>
        </w:tc>
      </w:tr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Extract Method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Help reduce code duplication.</w:t>
            </w:r>
          </w:p>
        </w:tc>
      </w:tr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Extract Constant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Declares a new constant and initializes it with a selected expression.</w:t>
            </w:r>
          </w:p>
        </w:tc>
      </w:tr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Extract Field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Declares a new field and initializes it with a selected expression</w:t>
            </w:r>
          </w:p>
        </w:tc>
      </w:tr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Extract Parameter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Adds a new parameter to a method declaration and automatically updates method calls accordingly.</w:t>
            </w:r>
          </w:p>
        </w:tc>
      </w:tr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Include Variable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Declares a new variable and initializes it with a selected expression.</w:t>
            </w:r>
          </w:p>
        </w:tc>
      </w:tr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Rename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Renames an element.</w:t>
            </w:r>
          </w:p>
        </w:tc>
      </w:tr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 xml:space="preserve"> Inline 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Inline an element. Act as the opposite of extracting.</w:t>
            </w:r>
          </w:p>
        </w:tc>
      </w:tr>
      <w:tr w:rsidR="00022E03" w:rsidRPr="006D1901" w:rsidTr="00AF08F6">
        <w:trPr>
          <w:cantSplit/>
          <w:tblHeader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>Change Signature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E03" w:rsidRPr="006D1901" w:rsidRDefault="00022E03" w:rsidP="00AF08F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9191C"/>
                <w:sz w:val="28"/>
                <w:szCs w:val="28"/>
              </w:rPr>
            </w:pPr>
            <w:r w:rsidRPr="006D1901">
              <w:rPr>
                <w:rFonts w:ascii="Times New Roman" w:hAnsi="Times New Roman" w:cs="Times New Roman"/>
                <w:color w:val="19191C"/>
                <w:sz w:val="28"/>
                <w:szCs w:val="28"/>
              </w:rPr>
              <w:t xml:space="preserve">Changes a call signature of a method. </w:t>
            </w:r>
          </w:p>
        </w:tc>
      </w:tr>
    </w:tbl>
    <w:p w:rsidR="00022E03" w:rsidRPr="006D1901" w:rsidRDefault="00022E03" w:rsidP="0089470C">
      <w:pPr>
        <w:ind w:left="720"/>
        <w:rPr>
          <w:rFonts w:ascii="Times New Roman" w:hAnsi="Times New Roman" w:cs="Times New Roman"/>
          <w:sz w:val="36"/>
        </w:rPr>
      </w:pPr>
    </w:p>
    <w:p w:rsidR="001D7A95" w:rsidRPr="006D1901" w:rsidRDefault="00022E03" w:rsidP="001D7A95">
      <w:pPr>
        <w:rPr>
          <w:rFonts w:ascii="Times New Roman" w:hAnsi="Times New Roman" w:cs="Times New Roman"/>
          <w:sz w:val="40"/>
        </w:rPr>
      </w:pPr>
      <w:r w:rsidRPr="006D1901">
        <w:rPr>
          <w:rFonts w:ascii="Times New Roman" w:hAnsi="Times New Roman" w:cs="Times New Roman"/>
          <w:sz w:val="40"/>
        </w:rPr>
        <w:t>Preview The Refactoring:</w:t>
      </w:r>
    </w:p>
    <w:p w:rsidR="00022E03" w:rsidRPr="006D1901" w:rsidRDefault="00022E03" w:rsidP="001D7A95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ab/>
      </w:r>
      <w:r w:rsidR="00A54F83" w:rsidRPr="006D1901">
        <w:rPr>
          <w:rFonts w:ascii="Times New Roman" w:hAnsi="Times New Roman" w:cs="Times New Roman"/>
          <w:sz w:val="28"/>
        </w:rPr>
        <w:t xml:space="preserve">Click on the Preview to see the preview of the </w:t>
      </w:r>
      <w:proofErr w:type="spellStart"/>
      <w:r w:rsidR="00A54F83" w:rsidRPr="006D1901">
        <w:rPr>
          <w:rFonts w:ascii="Times New Roman" w:hAnsi="Times New Roman" w:cs="Times New Roman"/>
          <w:sz w:val="28"/>
        </w:rPr>
        <w:t>refactor</w:t>
      </w:r>
      <w:r w:rsidR="001E1231" w:rsidRPr="006D1901">
        <w:rPr>
          <w:rFonts w:ascii="Times New Roman" w:hAnsi="Times New Roman" w:cs="Times New Roman"/>
          <w:sz w:val="28"/>
        </w:rPr>
        <w:t>ed</w:t>
      </w:r>
      <w:proofErr w:type="spellEnd"/>
      <w:r w:rsidR="001E1231" w:rsidRPr="006D1901">
        <w:rPr>
          <w:rFonts w:ascii="Times New Roman" w:hAnsi="Times New Roman" w:cs="Times New Roman"/>
          <w:sz w:val="28"/>
        </w:rPr>
        <w:t xml:space="preserve"> code. User can see changes in the find tool window.</w:t>
      </w:r>
    </w:p>
    <w:p w:rsidR="006D1901" w:rsidRDefault="006D1901" w:rsidP="001D7A95">
      <w:pPr>
        <w:rPr>
          <w:rFonts w:ascii="Times New Roman" w:hAnsi="Times New Roman" w:cs="Times New Roman"/>
          <w:sz w:val="36"/>
        </w:rPr>
      </w:pPr>
    </w:p>
    <w:p w:rsidR="001E1231" w:rsidRPr="006D1901" w:rsidRDefault="003727C3" w:rsidP="001D7A95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lastRenderedPageBreak/>
        <w:t>Extract Class:</w:t>
      </w:r>
    </w:p>
    <w:p w:rsidR="003727C3" w:rsidRPr="006D1901" w:rsidRDefault="003727C3" w:rsidP="001D7A95">
      <w:pPr>
        <w:rPr>
          <w:rFonts w:ascii="Times New Roman" w:hAnsi="Times New Roman" w:cs="Times New Roman"/>
          <w:sz w:val="28"/>
        </w:rPr>
      </w:pPr>
      <w:r w:rsidRPr="006D1901">
        <w:rPr>
          <w:rFonts w:ascii="Times New Roman" w:hAnsi="Times New Roman" w:cs="Times New Roman"/>
          <w:sz w:val="28"/>
        </w:rPr>
        <w:tab/>
      </w:r>
      <w:r w:rsidR="00A13C9E" w:rsidRPr="006D1901">
        <w:rPr>
          <w:rFonts w:ascii="Times New Roman" w:hAnsi="Times New Roman" w:cs="Times New Roman"/>
          <w:sz w:val="28"/>
        </w:rPr>
        <w:t xml:space="preserve">Click on the </w:t>
      </w:r>
      <w:proofErr w:type="spellStart"/>
      <w:r w:rsidR="00A13C9E" w:rsidRPr="006D1901">
        <w:rPr>
          <w:rFonts w:ascii="Times New Roman" w:hAnsi="Times New Roman" w:cs="Times New Roman"/>
          <w:sz w:val="28"/>
        </w:rPr>
        <w:t>Refactor</w:t>
      </w:r>
      <w:proofErr w:type="spellEnd"/>
      <w:r w:rsidR="00A13C9E" w:rsidRPr="006D1901">
        <w:rPr>
          <w:rFonts w:ascii="Times New Roman" w:hAnsi="Times New Roman" w:cs="Times New Roman"/>
          <w:sz w:val="28"/>
        </w:rPr>
        <w:t xml:space="preserve"> in the tool bar, which </w:t>
      </w:r>
      <w:proofErr w:type="gramStart"/>
      <w:r w:rsidR="00A13C9E" w:rsidRPr="006D1901">
        <w:rPr>
          <w:rFonts w:ascii="Times New Roman" w:hAnsi="Times New Roman" w:cs="Times New Roman"/>
          <w:sz w:val="28"/>
        </w:rPr>
        <w:t>is  “</w:t>
      </w:r>
      <w:proofErr w:type="gramEnd"/>
      <w:r w:rsidR="00A13C9E" w:rsidRPr="006D1901">
        <w:rPr>
          <w:rFonts w:ascii="Times New Roman" w:hAnsi="Times New Roman" w:cs="Times New Roman"/>
          <w:sz w:val="28"/>
        </w:rPr>
        <w:t>Extract Class”</w:t>
      </w:r>
    </w:p>
    <w:p w:rsidR="00A13C9E" w:rsidRPr="006D1901" w:rsidRDefault="00A13C9E" w:rsidP="001D7A95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>Extract Interface:</w:t>
      </w:r>
    </w:p>
    <w:p w:rsidR="00A13C9E" w:rsidRPr="006D1901" w:rsidRDefault="00A13C9E" w:rsidP="001D7A95">
      <w:pPr>
        <w:rPr>
          <w:rFonts w:ascii="Times New Roman" w:hAnsi="Times New Roman" w:cs="Times New Roman"/>
          <w:sz w:val="28"/>
        </w:rPr>
      </w:pPr>
      <w:r w:rsidRPr="006D1901">
        <w:rPr>
          <w:rFonts w:ascii="Times New Roman" w:hAnsi="Times New Roman" w:cs="Times New Roman"/>
          <w:sz w:val="28"/>
        </w:rPr>
        <w:tab/>
        <w:t xml:space="preserve">User can also extract the interface in the similar way, click on the </w:t>
      </w:r>
      <w:proofErr w:type="spellStart"/>
      <w:r w:rsidRPr="006D1901">
        <w:rPr>
          <w:rFonts w:ascii="Times New Roman" w:hAnsi="Times New Roman" w:cs="Times New Roman"/>
          <w:sz w:val="28"/>
        </w:rPr>
        <w:t>Refactor</w:t>
      </w:r>
      <w:proofErr w:type="spellEnd"/>
      <w:r w:rsidRPr="006D1901">
        <w:rPr>
          <w:rFonts w:ascii="Times New Roman" w:hAnsi="Times New Roman" w:cs="Times New Roman"/>
          <w:sz w:val="28"/>
        </w:rPr>
        <w:t xml:space="preserve"> in the tool bar of </w:t>
      </w:r>
      <w:proofErr w:type="gramStart"/>
      <w:r w:rsidRPr="006D1901">
        <w:rPr>
          <w:rFonts w:ascii="Times New Roman" w:hAnsi="Times New Roman" w:cs="Times New Roman"/>
          <w:sz w:val="28"/>
        </w:rPr>
        <w:t>the which</w:t>
      </w:r>
      <w:proofErr w:type="gramEnd"/>
      <w:r w:rsidRPr="006D1901">
        <w:rPr>
          <w:rFonts w:ascii="Times New Roman" w:hAnsi="Times New Roman" w:cs="Times New Roman"/>
          <w:sz w:val="28"/>
        </w:rPr>
        <w:t xml:space="preserve"> is “Extract Interface”.</w:t>
      </w:r>
    </w:p>
    <w:p w:rsidR="00A13C9E" w:rsidRPr="006D1901" w:rsidRDefault="00A13C9E" w:rsidP="001D7A95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>Rename:</w:t>
      </w:r>
    </w:p>
    <w:p w:rsidR="00A13C9E" w:rsidRPr="006D1901" w:rsidRDefault="00A13C9E" w:rsidP="001D7A95">
      <w:pPr>
        <w:rPr>
          <w:rFonts w:ascii="Times New Roman" w:hAnsi="Times New Roman" w:cs="Times New Roman"/>
          <w:sz w:val="28"/>
        </w:rPr>
      </w:pPr>
      <w:r w:rsidRPr="006D1901">
        <w:rPr>
          <w:rFonts w:ascii="Times New Roman" w:hAnsi="Times New Roman" w:cs="Times New Roman"/>
          <w:sz w:val="28"/>
        </w:rPr>
        <w:tab/>
        <w:t>User can rename the name of the variables by simply select the rename for the Refactoring the code.</w:t>
      </w:r>
    </w:p>
    <w:p w:rsidR="003805CF" w:rsidRPr="006D1901" w:rsidRDefault="00A13C9E" w:rsidP="001C514B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>Remove Duplicate:</w:t>
      </w:r>
    </w:p>
    <w:p w:rsidR="00A13C9E" w:rsidRPr="006D1901" w:rsidRDefault="00A13C9E" w:rsidP="001C514B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ab/>
      </w:r>
      <w:r w:rsidRPr="006D1901">
        <w:rPr>
          <w:rFonts w:ascii="Times New Roman" w:hAnsi="Times New Roman" w:cs="Times New Roman"/>
          <w:sz w:val="28"/>
        </w:rPr>
        <w:t>In this Refactoring method, is to remov</w:t>
      </w:r>
      <w:r w:rsidR="006D1901" w:rsidRPr="006D1901">
        <w:rPr>
          <w:rFonts w:ascii="Times New Roman" w:hAnsi="Times New Roman" w:cs="Times New Roman"/>
          <w:sz w:val="28"/>
        </w:rPr>
        <w:t>e the line of code from the large number of codes.</w:t>
      </w:r>
    </w:p>
    <w:p w:rsidR="006D1901" w:rsidRPr="006D1901" w:rsidRDefault="006D1901" w:rsidP="001C514B">
      <w:pPr>
        <w:rPr>
          <w:rFonts w:ascii="Times New Roman" w:hAnsi="Times New Roman" w:cs="Times New Roman"/>
          <w:sz w:val="36"/>
        </w:rPr>
      </w:pPr>
      <w:r w:rsidRPr="006D1901">
        <w:rPr>
          <w:rFonts w:ascii="Times New Roman" w:hAnsi="Times New Roman" w:cs="Times New Roman"/>
          <w:sz w:val="36"/>
        </w:rPr>
        <w:t>Extract Method:</w:t>
      </w:r>
    </w:p>
    <w:p w:rsidR="006D1901" w:rsidRPr="006D1901" w:rsidRDefault="006D1901" w:rsidP="001C514B">
      <w:pPr>
        <w:rPr>
          <w:rFonts w:ascii="Times New Roman" w:hAnsi="Times New Roman" w:cs="Times New Roman"/>
          <w:sz w:val="28"/>
        </w:rPr>
      </w:pPr>
      <w:r w:rsidRPr="006D1901">
        <w:rPr>
          <w:rFonts w:ascii="Times New Roman" w:hAnsi="Times New Roman" w:cs="Times New Roman"/>
          <w:sz w:val="28"/>
        </w:rPr>
        <w:tab/>
        <w:t xml:space="preserve">Sometimes at some points, we have to extract </w:t>
      </w:r>
      <w:proofErr w:type="gramStart"/>
      <w:r w:rsidRPr="006D1901">
        <w:rPr>
          <w:rFonts w:ascii="Times New Roman" w:hAnsi="Times New Roman" w:cs="Times New Roman"/>
          <w:sz w:val="28"/>
        </w:rPr>
        <w:t>a small</w:t>
      </w:r>
      <w:proofErr w:type="gramEnd"/>
      <w:r w:rsidRPr="006D1901">
        <w:rPr>
          <w:rFonts w:ascii="Times New Roman" w:hAnsi="Times New Roman" w:cs="Times New Roman"/>
          <w:sz w:val="28"/>
        </w:rPr>
        <w:t xml:space="preserve"> number lines of code, then at that point Extract Method is used. Select the </w:t>
      </w:r>
      <w:proofErr w:type="spellStart"/>
      <w:r w:rsidRPr="006D1901">
        <w:rPr>
          <w:rFonts w:ascii="Times New Roman" w:hAnsi="Times New Roman" w:cs="Times New Roman"/>
          <w:sz w:val="28"/>
        </w:rPr>
        <w:t>Refactor</w:t>
      </w:r>
      <w:proofErr w:type="spellEnd"/>
      <w:r w:rsidRPr="006D1901">
        <w:rPr>
          <w:rFonts w:ascii="Times New Roman" w:hAnsi="Times New Roman" w:cs="Times New Roman"/>
          <w:sz w:val="28"/>
        </w:rPr>
        <w:t xml:space="preserve"> from the Tool Window bar, select </w:t>
      </w:r>
      <w:proofErr w:type="spellStart"/>
      <w:proofErr w:type="gramStart"/>
      <w:r w:rsidRPr="006D1901">
        <w:rPr>
          <w:rFonts w:ascii="Times New Roman" w:hAnsi="Times New Roman" w:cs="Times New Roman"/>
          <w:sz w:val="28"/>
        </w:rPr>
        <w:t>Refactor</w:t>
      </w:r>
      <w:proofErr w:type="spellEnd"/>
      <w:proofErr w:type="gramEnd"/>
      <w:r w:rsidRPr="006D1901">
        <w:rPr>
          <w:rFonts w:ascii="Times New Roman" w:hAnsi="Times New Roman" w:cs="Times New Roman"/>
          <w:sz w:val="28"/>
        </w:rPr>
        <w:t xml:space="preserve"> this, then select on the extract method, then the new method of some necessary lines of code will be extracted.</w:t>
      </w:r>
    </w:p>
    <w:p w:rsidR="003805CF" w:rsidRPr="006D1901" w:rsidRDefault="003805CF" w:rsidP="001C514B">
      <w:pPr>
        <w:rPr>
          <w:rFonts w:ascii="Times New Roman" w:hAnsi="Times New Roman" w:cs="Times New Roman"/>
          <w:sz w:val="36"/>
        </w:rPr>
      </w:pPr>
    </w:p>
    <w:p w:rsidR="003805CF" w:rsidRPr="006D1901" w:rsidRDefault="003805CF" w:rsidP="001C514B">
      <w:pPr>
        <w:rPr>
          <w:rFonts w:ascii="Times New Roman" w:hAnsi="Times New Roman" w:cs="Times New Roman"/>
          <w:sz w:val="36"/>
        </w:rPr>
      </w:pPr>
    </w:p>
    <w:p w:rsidR="003805CF" w:rsidRPr="006D1901" w:rsidRDefault="003805CF" w:rsidP="001C514B">
      <w:pPr>
        <w:rPr>
          <w:rFonts w:ascii="Times New Roman" w:hAnsi="Times New Roman" w:cs="Times New Roman"/>
          <w:sz w:val="36"/>
        </w:rPr>
      </w:pPr>
    </w:p>
    <w:p w:rsidR="003805CF" w:rsidRPr="006D1901" w:rsidRDefault="003805CF" w:rsidP="00087716">
      <w:pPr>
        <w:jc w:val="right"/>
        <w:rPr>
          <w:rFonts w:ascii="Times New Roman" w:hAnsi="Times New Roman" w:cs="Times New Roman"/>
          <w:sz w:val="36"/>
        </w:rPr>
      </w:pPr>
    </w:p>
    <w:sectPr w:rsidR="003805CF" w:rsidRPr="006D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05DD"/>
    <w:multiLevelType w:val="hybridMultilevel"/>
    <w:tmpl w:val="5660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514B"/>
    <w:rsid w:val="00022E03"/>
    <w:rsid w:val="00087716"/>
    <w:rsid w:val="001C514B"/>
    <w:rsid w:val="001D7A95"/>
    <w:rsid w:val="001E1231"/>
    <w:rsid w:val="003727C3"/>
    <w:rsid w:val="003805CF"/>
    <w:rsid w:val="00401B05"/>
    <w:rsid w:val="006D1901"/>
    <w:rsid w:val="0089470C"/>
    <w:rsid w:val="00A13C9E"/>
    <w:rsid w:val="00A54F83"/>
    <w:rsid w:val="00FB1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805C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411"/>
    <w:pPr>
      <w:ind w:left="720"/>
      <w:contextualSpacing/>
    </w:pPr>
  </w:style>
  <w:style w:type="paragraph" w:customStyle="1" w:styleId="normal0">
    <w:name w:val="normal"/>
    <w:rsid w:val="00022E03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Joiya</dc:creator>
  <cp:keywords/>
  <dc:description/>
  <cp:lastModifiedBy>Joiya</cp:lastModifiedBy>
  <cp:revision>10</cp:revision>
  <dcterms:created xsi:type="dcterms:W3CDTF">2022-04-09T17:38:00Z</dcterms:created>
  <dcterms:modified xsi:type="dcterms:W3CDTF">2022-04-09T18:43:00Z</dcterms:modified>
</cp:coreProperties>
</file>