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8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6440"/>
        <w:gridCol w:w="1362"/>
      </w:tblGrid>
      <w:tr>
        <w:trPr>
          <w:trHeight w:val="150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Experiment No.</w:t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Brief description about the experiment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Number of  slots</w:t>
            </w:r>
          </w:p>
        </w:tc>
      </w:tr>
      <w:tr>
        <w:trPr>
          <w:trHeight w:val="221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>
                <w:rFonts w:eastAsia="Times New Roman"/>
              </w:rPr>
              <w:t>Introduction to Scikit and TensorFlow</w:t>
            </w:r>
          </w:p>
          <w:p>
            <w:pPr>
              <w:pStyle w:val="NoSpacing"/>
              <w:rPr/>
            </w:pPr>
            <w:r>
              <w:rPr>
                <w:rFonts w:eastAsia="Times New Roman"/>
              </w:rPr>
              <w:t>Simple programs with TensorFlow</w:t>
            </w:r>
          </w:p>
          <w:p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>
                <w:rFonts w:eastAsia="Times New Roman"/>
              </w:rPr>
              <w:t>Linear Regression</w:t>
            </w:r>
          </w:p>
          <w:p>
            <w:pPr>
              <w:pStyle w:val="NoSpacing"/>
              <w:rPr/>
            </w:pPr>
            <w:r>
              <w:rPr>
                <w:rFonts w:eastAsia="Times New Roman"/>
              </w:rPr>
              <w:t>Nonlinear Regression</w:t>
            </w:r>
          </w:p>
          <w:p>
            <w:pPr>
              <w:pStyle w:val="NoSpacing"/>
              <w:rPr/>
            </w:pPr>
            <w:r>
              <w:rPr>
                <w:rFonts w:eastAsia="Times New Roman"/>
              </w:rPr>
              <w:t>Logistic Regression</w:t>
            </w:r>
          </w:p>
          <w:p>
            <w:pPr>
              <w:pStyle w:val="NoSpacing"/>
              <w:rPr/>
            </w:pPr>
            <w:r>
              <w:rPr>
                <w:rFonts w:eastAsia="Times New Roman"/>
              </w:rPr>
              <w:t>Activation Functions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>
                <w:szCs w:val="20"/>
              </w:rPr>
              <w:t>Training a  multi-layer perceptron using API’s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740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>
                <w:szCs w:val="20"/>
              </w:rPr>
              <w:t>Training a neural network – construction, execution and use of neural network.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796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>
                <w:szCs w:val="20"/>
              </w:rPr>
              <w:t>Training Neural Networks - a sequence classifier and to predict time series.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/>
              <w:t xml:space="preserve">Classification of Human Facial Expressions using Neural Networks 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/>
              <w:t xml:space="preserve">Principal Component Analysis on 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/>
              <w:t>simple matrix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/>
              <w:t>on iris dataset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Cs/>
              </w:rPr>
              <w:t>1</w:t>
            </w:r>
          </w:p>
        </w:tc>
      </w:tr>
      <w:tr>
        <w:trPr>
          <w:trHeight w:val="2172" w:hRule="atLeast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rPr/>
            </w:pPr>
            <w:r>
              <w:rPr/>
              <w:t>Course Project : Students in a group of four shall implement machine learning solution to a real world problem using Scikit</w:t>
            </w:r>
          </w:p>
          <w:p>
            <w:pPr>
              <w:pStyle w:val="NoSpacing"/>
              <w:rPr/>
            </w:pPr>
            <w:r>
              <w:rPr/>
              <w:t xml:space="preserve">Ex: </w:t>
            </w:r>
          </w:p>
          <w:p>
            <w:pPr>
              <w:pStyle w:val="NoSpacing"/>
              <w:numPr>
                <w:ilvl w:val="0"/>
                <w:numId w:val="3"/>
              </w:numPr>
              <w:rPr/>
            </w:pPr>
            <w:r>
              <w:rPr/>
              <w:t>Sentiment Classification using LSTM , encoder-decoder ,Natural Language Processing</w:t>
            </w:r>
          </w:p>
          <w:p>
            <w:pPr>
              <w:pStyle w:val="NoSpacing"/>
              <w:numPr>
                <w:ilvl w:val="0"/>
                <w:numId w:val="3"/>
              </w:numPr>
              <w:rPr/>
            </w:pPr>
            <w:r>
              <w:rPr/>
              <w:t>Playing Solitaire using CNN and Deep Reinforcement Learning</w:t>
            </w:r>
            <w:r>
              <w:rPr>
                <w:rFonts w:eastAsia="Times New Roman" w:cs="Arial" w:ascii="Arial" w:hAnsi="Arial"/>
                <w:sz w:val="31"/>
                <w:szCs w:val="31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iCs/>
              </w:rPr>
              <w:t xml:space="preserve">              </w:t>
            </w:r>
            <w:r>
              <w:rPr>
                <w:iCs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 To Scikitlearn -</w:t>
      </w:r>
    </w:p>
    <w:p>
      <w:pPr>
        <w:pStyle w:val="Normal"/>
        <w:rPr/>
      </w:pPr>
      <w:r>
        <w:fldChar w:fldCharType="begin"/>
      </w:r>
      <w:r>
        <w:instrText> HYPERLINK "http://amueller.github.io/sklearn_tutorial/" \l "/10"</w:instrText>
      </w:r>
      <w:r>
        <w:fldChar w:fldCharType="separate"/>
      </w:r>
      <w:r>
        <w:rPr>
          <w:rStyle w:val="InternetLink"/>
        </w:rPr>
        <w:t>http://amueller.github.io/sklearn_tutorial/#/10</w:t>
      </w:r>
      <w:r>
        <w:fldChar w:fldCharType="end"/>
      </w:r>
    </w:p>
    <w:p>
      <w:pPr>
        <w:pStyle w:val="Normal"/>
        <w:rPr/>
      </w:pPr>
      <w:hyperlink r:id="rId2">
        <w:r>
          <w:rPr>
            <w:rStyle w:val="InternetLink"/>
          </w:rPr>
          <w:t>http://machinelearningmastery.com/a-gentle-introduction-to-scikit-learn-a-python-machine-learning-library/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http://scikit-learn.org/stable/auto_examples/index.html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chinelearningmastery.com/a-gentle-introduction-to-scikit-learn-a-python-machine-learning-library/" TargetMode="External"/><Relationship Id="rId3" Type="http://schemas.openxmlformats.org/officeDocument/2006/relationships/hyperlink" Target="http://scikit-learn.org/stable/auto_examples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138</Words>
  <Characters>907</Characters>
  <CharactersWithSpaces>1023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2017-06-30T10:05:20Z</dcterms:created>
  <dc:creator/>
  <dc:description/>
  <dc:language>en-IN</dc:language>
  <cp:lastModifiedBy/>
  <dcterms:modified xsi:type="dcterms:W3CDTF">2017-06-30T10:37:27Z</dcterms:modified>
  <cp:revision>2</cp:revision>
  <dc:subject/>
  <dc:title/>
</cp:coreProperties>
</file>