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422" w:val="clear"/>
            <w:tcMar>
              <w:top w:type="dxa" w:w="400"/>
              <w:left w:type="dxa" w:w="400"/>
              <w:bottom w:type="dxa" w:w="400"/>
              <w:right w:type="dxa" w:w="400"/>
            </w:tcMar>
          </w:tcPr>
          <w:p>
            <w:pPr>
              <w:spacing w:after="60"/>
              <w:jc w:val="center"/>
            </w:pPr>
            <w:r>
              <w:rPr>
                <w:rFonts w:ascii="Arial Black" w:cs="Arial Black" w:eastAsia="Arial Black" w:hAnsi="Arial Black"/>
                <w:b/>
                <w:bCs/>
                <w:color w:val="FFFFFF"/>
                <w:sz w:val="72"/>
                <w:szCs w:val="72"/>
              </w:rPr>
              <w:t xml:space="preserve">CIRO</w:t>
            </w:r>
          </w:p>
          <w:p>
            <w:pPr>
              <w:spacing w:after="60"/>
              <w:jc w:val="center"/>
            </w:pPr>
            <w:r>
              <w:rPr>
                <w:rFonts w:ascii="Calibri" w:cs="Calibri" w:eastAsia="Calibri" w:hAnsi="Calibri"/>
                <w:color w:val="C8D0E0"/>
                <w:sz w:val="28"/>
                <w:szCs w:val="28"/>
              </w:rPr>
              <w:t xml:space="preserve">Crisis Intelligence &amp; Response Orchestrator</w:t>
            </w:r>
          </w:p>
          <w:p>
            <w:pPr>
              <w:spacing w:after="80"/>
              <w:jc w:val="center"/>
            </w:pPr>
            <w:r>
              <w:rPr>
                <w:rFonts w:ascii="Calibri" w:cs="Calibri" w:eastAsia="Calibri" w:hAnsi="Calibri"/>
                <w:i/>
                <w:iCs/>
                <w:color w:val="8892A4"/>
                <w:sz w:val="20"/>
                <w:szCs w:val="20"/>
              </w:rPr>
              <w:t xml:space="preserve">Google AI Sekho Program  •  Google Antigravity Hackathon 2025  •  Challenge 3</w:t>
            </w:r>
          </w:p>
          <w:p>
            <w:pPr>
              <w:spacing w:after="0" w:before="60"/>
              <w:jc w:val="center"/>
            </w:pPr>
            <w:r>
              <w:rPr>
                <w:rFonts w:ascii="Arial" w:cs="Arial" w:eastAsia="Arial" w:hAnsi="Arial"/>
                <w:b/>
                <w:bCs/>
                <w:color w:val="FF8888"/>
                <w:sz w:val="22"/>
                <w:szCs w:val="22"/>
              </w:rPr>
              <w:t xml:space="preserve">Team: </w:t>
            </w:r>
            <w:r>
              <w:rPr>
                <w:rFonts w:ascii="Calibri" w:cs="Calibri" w:eastAsia="Calibri" w:hAnsi="Calibri"/>
                <w:color w:val="FFFFFF"/>
                <w:sz w:val="22"/>
                <w:szCs w:val="22"/>
              </w:rPr>
              <w:t xml:space="preserve">Saqib Azair  •  Hiba Zari Nadeem  •  Shahbano</w:t>
            </w:r>
          </w:p>
        </w:tc>
      </w:tr>
    </w:tbl>
    <w:p>
      <w:pPr>
        <w:spacing w:after="160" w:before="0"/>
      </w:pPr>
      <w:r>
        <w:t xml:space="preserve"/>
      </w:r>
    </w:p>
    <w:p>
      <w:pPr>
        <w:pStyle w:val="Heading1"/>
        <w:pBdr>
          <w:bottom w:val="single" w:color="CC1133" w:sz="6" w:space="4"/>
        </w:pBdr>
        <w:spacing w:after="120" w:before="360"/>
      </w:pPr>
      <w:r>
        <w:rPr>
          <w:rFonts w:ascii="Arial" w:cs="Arial" w:eastAsia="Arial" w:hAnsi="Arial"/>
          <w:b/>
          <w:bCs/>
          <w:color w:val="CC1133"/>
          <w:sz w:val="32"/>
          <w:szCs w:val="32"/>
        </w:rPr>
        <w:t xml:space="preserve">1. Problem Statement</w:t>
      </w:r>
    </w:p>
    <w:p>
      <w:pPr>
        <w:spacing w:after="80" w:before="60"/>
      </w:pPr>
      <w:r>
        <w:rPr>
          <w:rFonts w:ascii="Calibri" w:cs="Calibri" w:eastAsia="Calibri" w:hAnsi="Calibri"/>
          <w:color w:val="1A202C"/>
          <w:sz w:val="22"/>
          <w:szCs w:val="22"/>
        </w:rPr>
        <w:t xml:space="preserve">Pakistan's metropolitan cities face frequent localized crises — urban flooding, power outages, road accidents, heatwaves, and infrastructure failures. Despite the availability of critical signals across social media, weather systems, and traffic networks, existing response systems suffer from three fundamental failures: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600"/>
        <w:gridCol w:w="6460"/>
      </w:tblGrid>
      <w:tr>
        <w:tc>
          <w:tcPr>
            <w:tcW w:type="dxa" w:w="300"/>
            <w:tcBorders>
              <w:top w:val="none" w:color="FFFFFF" w:sz="0"/>
              <w:left w:val="none" w:color="FFFFFF" w:sz="0"/>
              <w:bottom w:val="none" w:color="FFFFFF" w:sz="0"/>
              <w:right w:val="none" w:color="FFFFFF" w:sz="0"/>
            </w:tcBorders>
            <w:shd w:fill="CC1133"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26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Arial" w:cs="Arial" w:eastAsia="Arial" w:hAnsi="Arial"/>
                <w:b/>
                <w:bCs/>
                <w:color w:val="0F1422"/>
                <w:sz w:val="22"/>
                <w:szCs w:val="22"/>
              </w:rPr>
              <w:t xml:space="preserve">Fragmented Systems</w:t>
            </w:r>
          </w:p>
        </w:tc>
        <w:tc>
          <w:tcPr>
            <w:tcW w:type="dxa" w:w="64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1A202C"/>
                <w:sz w:val="20"/>
                <w:szCs w:val="20"/>
              </w:rPr>
              <w:t xml:space="preserve">No unified system connects social media reports, weather APIs, and traffic data. Agencies act in silos with no shared intelligence.</w:t>
            </w:r>
          </w:p>
        </w:tc>
      </w:tr>
      <w:tr>
        <w:tc>
          <w:tcPr>
            <w:tcW w:type="dxa" w:w="300"/>
            <w:tcBorders>
              <w:top w:val="none" w:color="FFFFFF" w:sz="0"/>
              <w:left w:val="none" w:color="FFFFFF" w:sz="0"/>
              <w:bottom w:val="none" w:color="FFFFFF" w:sz="0"/>
              <w:right w:val="none" w:color="FFFFFF" w:sz="0"/>
            </w:tcBorders>
            <w:shd w:fill="B4530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26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Arial" w:cs="Arial" w:eastAsia="Arial" w:hAnsi="Arial"/>
                <w:b/>
                <w:bCs/>
                <w:color w:val="0F1422"/>
                <w:sz w:val="22"/>
                <w:szCs w:val="22"/>
              </w:rPr>
              <w:t xml:space="preserve">Reactive, Slow Responses</w:t>
            </w:r>
          </w:p>
        </w:tc>
        <w:tc>
          <w:tcPr>
            <w:tcW w:type="dxa" w:w="64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1A202C"/>
                <w:sz w:val="20"/>
                <w:szCs w:val="20"/>
              </w:rPr>
              <w:t xml:space="preserve">Crisis detection is manual and delayed. Decisions depend on human coordinators who lack real-time situational awareness, causing critical response delays.</w:t>
            </w:r>
          </w:p>
        </w:tc>
      </w:tr>
      <w:tr>
        <w:tc>
          <w:tcPr>
            <w:tcW w:type="dxa" w:w="300"/>
            <w:tcBorders>
              <w:top w:val="none" w:color="FFFFFF" w:sz="0"/>
              <w:left w:val="none" w:color="FFFFFF" w:sz="0"/>
              <w:bottom w:val="none" w:color="FFFFFF" w:sz="0"/>
              <w:right w:val="none" w:color="FFFFFF" w:sz="0"/>
            </w:tcBorders>
            <w:shd w:fill="1E40AF"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26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Arial" w:cs="Arial" w:eastAsia="Arial" w:hAnsi="Arial"/>
                <w:b/>
                <w:bCs/>
                <w:color w:val="0F1422"/>
                <w:sz w:val="22"/>
                <w:szCs w:val="22"/>
              </w:rPr>
              <w:t xml:space="preserve">No Actionable Intelligence</w:t>
            </w:r>
          </w:p>
        </w:tc>
        <w:tc>
          <w:tcPr>
            <w:tcW w:type="dxa" w:w="64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1A202C"/>
                <w:sz w:val="20"/>
                <w:szCs w:val="20"/>
              </w:rPr>
              <w:t xml:space="preserve">Signals exist (Twitter posts, weather APIs, traffic congestion) but are never automatically converted into actionable decisions or simulated responses.</w:t>
            </w:r>
          </w:p>
        </w:tc>
      </w:tr>
    </w:tbl>
    <w:p>
      <w:pPr>
        <w:spacing w:after="80" w:before="0"/>
      </w:pPr>
      <w:r>
        <w:t xml:space="preserve"/>
      </w:r>
    </w:p>
    <w:p>
      <w:pPr>
        <w:spacing w:after="80" w:before="60"/>
      </w:pPr>
      <w:r>
        <w:rPr>
          <w:rFonts w:ascii="Calibri" w:cs="Calibri" w:eastAsia="Calibri" w:hAnsi="Calibri"/>
          <w:color w:val="1A202C"/>
          <w:sz w:val="22"/>
          <w:szCs w:val="22"/>
        </w:rPr>
        <w:t xml:space="preserve">Additionally, Pakistani citizens often report crises in Urdu or Roman Urdu — making natural language understanding in local context an essential and unsolved challenge.</w:t>
      </w:r>
    </w:p>
    <w:p>
      <w:pPr>
        <w:spacing w:after="160" w:before="0"/>
      </w:pPr>
      <w:r>
        <w:t xml:space="preserve"/>
      </w:r>
    </w:p>
    <w:p>
      <w:pPr>
        <w:pStyle w:val="Heading1"/>
        <w:pBdr>
          <w:bottom w:val="single" w:color="CC1133" w:sz="6" w:space="4"/>
        </w:pBdr>
        <w:spacing w:after="120" w:before="360"/>
      </w:pPr>
      <w:r>
        <w:rPr>
          <w:rFonts w:ascii="Arial" w:cs="Arial" w:eastAsia="Arial" w:hAnsi="Arial"/>
          <w:b/>
          <w:bCs/>
          <w:color w:val="CC1133"/>
          <w:sz w:val="32"/>
          <w:szCs w:val="32"/>
        </w:rPr>
        <w:t xml:space="preserve">2. Proposed Solution</w:t>
      </w:r>
    </w:p>
    <w:p>
      <w:pPr>
        <w:spacing w:after="80" w:before="60"/>
      </w:pPr>
      <w:r>
        <w:rPr>
          <w:rFonts w:ascii="Calibri" w:cs="Calibri" w:eastAsia="Calibri" w:hAnsi="Calibri"/>
          <w:color w:val="1A202C"/>
          <w:sz w:val="22"/>
          <w:szCs w:val="22"/>
        </w:rPr>
        <w:t xml:space="preserve">CIRO (Crisis Intelligence &amp; Response Orchestrator) is a multi-agent AI system that ingests signals from multiple sources, detects emerging crises, generates coordinated response plans, and simulates execution — all within seconds and with full reasoning traceability.</w:t>
      </w:r>
    </w:p>
    <w:p>
      <w:pPr>
        <w:spacing w:after="80" w:before="0"/>
      </w:pPr>
      <w:r>
        <w:t xml:space="preserve"/>
      </w:r>
    </w:p>
    <w:p>
      <w:pPr>
        <w:pStyle w:val="Heading2"/>
        <w:spacing w:after="80" w:before="280"/>
      </w:pPr>
      <w:r>
        <w:rPr>
          <w:rFonts w:ascii="Arial" w:cs="Arial" w:eastAsia="Arial" w:hAnsi="Arial"/>
          <w:b/>
          <w:bCs/>
          <w:color w:val="0F1422"/>
          <w:sz w:val="26"/>
          <w:szCs w:val="26"/>
        </w:rPr>
        <w:t xml:space="preserve">2.1 Core Agentic Pipeline</w:t>
      </w:r>
    </w:p>
    <w:p>
      <w:pPr>
        <w:spacing w:after="80" w:before="60"/>
      </w:pPr>
      <w:r>
        <w:rPr>
          <w:rFonts w:ascii="Calibri" w:cs="Calibri" w:eastAsia="Calibri" w:hAnsi="Calibri"/>
          <w:color w:val="1A202C"/>
          <w:sz w:val="22"/>
          <w:szCs w:val="22"/>
        </w:rPr>
        <w:t xml:space="preserve">CIRO uses 4 specialized AI agents orchestrated by Google Antigravity: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280"/>
        <w:gridCol w:w="3280"/>
      </w:tblGrid>
      <w:tr>
        <w:trPr>
          <w:tblHeader/>
        </w:trPr>
        <w:tc>
          <w:tcPr>
            <w:tcW w:type="dxa" w:w="1000"/>
            <w:tcBorders>
              <w:top w:val="single" w:color="0F1422" w:sz="4"/>
              <w:left w:val="single" w:color="0F1422" w:sz="4"/>
              <w:bottom w:val="single" w:color="0F1422" w:sz="4"/>
              <w:right w:val="single" w:color="0F1422" w:sz="4"/>
            </w:tcBorders>
            <w:shd w:fill="0F1422" w:val="clear"/>
            <w:tcMar>
              <w:top w:type="dxa" w:w="100"/>
              <w:left w:type="dxa" w:w="120"/>
              <w:bottom w:type="dxa" w:w="100"/>
              <w:right w:type="dxa" w:w="120"/>
            </w:tcMar>
          </w:tcPr>
          <w:p>
            <w:r>
              <w:rPr>
                <w:rFonts w:ascii="Arial" w:cs="Arial" w:eastAsia="Arial" w:hAnsi="Arial"/>
                <w:b/>
                <w:bCs/>
                <w:color w:val="FFFFFF"/>
                <w:sz w:val="20"/>
                <w:szCs w:val="20"/>
              </w:rPr>
              <w:t xml:space="preserve">Agent</w:t>
            </w:r>
          </w:p>
        </w:tc>
        <w:tc>
          <w:tcPr>
            <w:tcW w:type="dxa" w:w="1800"/>
            <w:tcBorders>
              <w:top w:val="single" w:color="0F1422" w:sz="4"/>
              <w:left w:val="single" w:color="0F1422" w:sz="4"/>
              <w:bottom w:val="single" w:color="0F1422" w:sz="4"/>
              <w:right w:val="single" w:color="0F1422" w:sz="4"/>
            </w:tcBorders>
            <w:shd w:fill="0F1422"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3280"/>
            <w:tcBorders>
              <w:top w:val="single" w:color="0F1422" w:sz="4"/>
              <w:left w:val="single" w:color="0F1422" w:sz="4"/>
              <w:bottom w:val="single" w:color="0F1422" w:sz="4"/>
              <w:right w:val="single" w:color="0F1422" w:sz="4"/>
            </w:tcBorders>
            <w:shd w:fill="0F1422" w:val="clear"/>
            <w:tcMar>
              <w:top w:type="dxa" w:w="100"/>
              <w:left w:type="dxa" w:w="120"/>
              <w:bottom w:type="dxa" w:w="100"/>
              <w:right w:type="dxa" w:w="120"/>
            </w:tcMar>
          </w:tcPr>
          <w:p>
            <w:r>
              <w:rPr>
                <w:rFonts w:ascii="Arial" w:cs="Arial" w:eastAsia="Arial" w:hAnsi="Arial"/>
                <w:b/>
                <w:bCs/>
                <w:color w:val="FFFFFF"/>
                <w:sz w:val="20"/>
                <w:szCs w:val="20"/>
              </w:rPr>
              <w:t xml:space="preserve">Responsibility</w:t>
            </w:r>
          </w:p>
        </w:tc>
        <w:tc>
          <w:tcPr>
            <w:tcW w:type="dxa" w:w="3280"/>
            <w:tcBorders>
              <w:top w:val="single" w:color="0F1422" w:sz="4"/>
              <w:left w:val="single" w:color="0F1422" w:sz="4"/>
              <w:bottom w:val="single" w:color="0F1422" w:sz="4"/>
              <w:right w:val="single" w:color="0F1422" w:sz="4"/>
            </w:tcBorders>
            <w:shd w:fill="0F1422" w:val="clear"/>
            <w:tcMar>
              <w:top w:type="dxa" w:w="100"/>
              <w:left w:type="dxa" w:w="120"/>
              <w:bottom w:type="dxa" w:w="100"/>
              <w:right w:type="dxa" w:w="120"/>
            </w:tcMar>
          </w:tcPr>
          <w:p>
            <w:r>
              <w:rPr>
                <w:rFonts w:ascii="Arial" w:cs="Arial" w:eastAsia="Arial" w:hAnsi="Arial"/>
                <w:b/>
                <w:bCs/>
                <w:color w:val="FFFFFF"/>
                <w:sz w:val="20"/>
                <w:szCs w:val="20"/>
              </w:rPr>
              <w:t xml:space="preserve">Output</w:t>
            </w:r>
          </w:p>
        </w:tc>
      </w:tr>
      <w:tr>
        <w:tc>
          <w:tcPr>
            <w:tcW w:type="dxa" w:w="10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CC1133"/>
                <w:sz w:val="18"/>
                <w:szCs w:val="18"/>
              </w:rPr>
              <w:t xml:space="preserve">AGT-1</w:t>
            </w:r>
          </w:p>
        </w:tc>
        <w:tc>
          <w:tcPr>
            <w:tcW w:type="dxa" w:w="18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0F1422"/>
                <w:sz w:val="18"/>
                <w:szCs w:val="18"/>
              </w:rPr>
              <w:t xml:space="preserve">Signal Ingestion Agent</w:t>
            </w:r>
          </w:p>
        </w:tc>
        <w:tc>
          <w:tcPr>
            <w:tcW w:type="dxa" w:w="328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1A202C"/>
                <w:sz w:val="18"/>
                <w:szCs w:val="18"/>
              </w:rPr>
              <w:t xml:space="preserve">Reads social media, weather, traffic inputs. Detects language (Urdu/Roman Urdu/English). Tags crisis keywords.</w:t>
            </w:r>
          </w:p>
        </w:tc>
        <w:tc>
          <w:tcPr>
            <w:tcW w:type="dxa" w:w="328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4A5568"/>
                <w:sz w:val="18"/>
                <w:szCs w:val="18"/>
              </w:rPr>
              <w:t xml:space="preserve">Structured SignalObjects with location, type, severity score</w:t>
            </w:r>
          </w:p>
        </w:tc>
      </w:tr>
      <w:tr>
        <w:tc>
          <w:tcPr>
            <w:tcW w:type="dxa" w:w="1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b/>
                <w:bCs/>
                <w:color w:val="CC1133"/>
                <w:sz w:val="18"/>
                <w:szCs w:val="18"/>
              </w:rPr>
              <w:t xml:space="preserve">AGT-2</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b/>
                <w:bCs/>
                <w:color w:val="0F1422"/>
                <w:sz w:val="18"/>
                <w:szCs w:val="18"/>
              </w:rPr>
              <w:t xml:space="preserve">Crisis Detection Agent</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1A202C"/>
                <w:sz w:val="18"/>
                <w:szCs w:val="18"/>
              </w:rPr>
              <w:t xml:space="preserve">Fuses all signals using Gemini API. Classifies crisis type, severity level, and confidence percentage.</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4A5568"/>
                <w:sz w:val="18"/>
                <w:szCs w:val="18"/>
              </w:rPr>
              <w:t xml:space="preserve">CrisisObject: type, severity, confidence %, affected area, lat/lng</w:t>
            </w:r>
          </w:p>
        </w:tc>
      </w:tr>
      <w:tr>
        <w:tc>
          <w:tcPr>
            <w:tcW w:type="dxa" w:w="10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CC1133"/>
                <w:sz w:val="18"/>
                <w:szCs w:val="18"/>
              </w:rPr>
              <w:t xml:space="preserve">AGT-3</w:t>
            </w:r>
          </w:p>
        </w:tc>
        <w:tc>
          <w:tcPr>
            <w:tcW w:type="dxa" w:w="18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0F1422"/>
                <w:sz w:val="18"/>
                <w:szCs w:val="18"/>
              </w:rPr>
              <w:t xml:space="preserve">Action Planning Agent</w:t>
            </w:r>
          </w:p>
        </w:tc>
        <w:tc>
          <w:tcPr>
            <w:tcW w:type="dxa" w:w="328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1A202C"/>
                <w:sz w:val="18"/>
                <w:szCs w:val="18"/>
              </w:rPr>
              <w:t xml:space="preserve">Uses Gemini API with available resources to generate a priority-ranked response plan.</w:t>
            </w:r>
          </w:p>
        </w:tc>
        <w:tc>
          <w:tcPr>
            <w:tcW w:type="dxa" w:w="328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4A5568"/>
                <w:sz w:val="18"/>
                <w:szCs w:val="18"/>
              </w:rPr>
              <w:t xml:space="preserve">ActionPlan: ordered list of actions with assigned resources</w:t>
            </w:r>
          </w:p>
        </w:tc>
      </w:tr>
      <w:tr>
        <w:tc>
          <w:tcPr>
            <w:tcW w:type="dxa" w:w="1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b/>
                <w:bCs/>
                <w:color w:val="CC1133"/>
                <w:sz w:val="18"/>
                <w:szCs w:val="18"/>
              </w:rPr>
              <w:t xml:space="preserve">AGT-4</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b/>
                <w:bCs/>
                <w:color w:val="0F1422"/>
                <w:sz w:val="18"/>
                <w:szCs w:val="18"/>
              </w:rPr>
              <w:t xml:space="preserve">Execution Simulation Agent</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1A202C"/>
                <w:sz w:val="18"/>
                <w:szCs w:val="18"/>
              </w:rPr>
              <w:t xml:space="preserve">Simulates each action against SQLite DB. Generates before/after state, logs, and execution receipts.</w:t>
            </w:r>
          </w:p>
        </w:tc>
        <w:tc>
          <w:tcPr>
            <w:tcW w:type="dxa" w:w="3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4A5568"/>
                <w:sz w:val="18"/>
                <w:szCs w:val="18"/>
              </w:rPr>
              <w:t xml:space="preserve">ExecutionResults: timestamps, tickets, alerts, route updates</w:t>
            </w:r>
          </w:p>
        </w:tc>
      </w:tr>
    </w:tbl>
    <w:p>
      <w:pPr>
        <w:spacing w:after="80" w:before="0"/>
      </w:pPr>
      <w:r>
        <w:t xml:space="preserve"/>
      </w:r>
    </w:p>
    <w:p>
      <w:pPr>
        <w:pStyle w:val="Heading2"/>
        <w:spacing w:after="80" w:before="280"/>
      </w:pPr>
      <w:r>
        <w:rPr>
          <w:rFonts w:ascii="Arial" w:cs="Arial" w:eastAsia="Arial" w:hAnsi="Arial"/>
          <w:b/>
          <w:bCs/>
          <w:color w:val="0F1422"/>
          <w:sz w:val="26"/>
          <w:szCs w:val="26"/>
        </w:rPr>
        <w:t xml:space="preserve">2.2 System Architecture</w:t>
      </w:r>
    </w:p>
    <w:p>
      <w:pPr>
        <w:spacing w:after="80" w:before="60"/>
      </w:pPr>
      <w:r>
        <w:rPr>
          <w:rFonts w:ascii="Calibri" w:cs="Calibri" w:eastAsia="Calibri" w:hAnsi="Calibri"/>
          <w:color w:val="1A202C"/>
          <w:sz w:val="22"/>
          <w:szCs w:val="22"/>
        </w:rPr>
        <w:t xml:space="preserve">Component overview:</w:t>
      </w:r>
    </w:p>
    <w:p>
      <w:pPr>
        <w:pStyle w:val="ListParagraph"/>
        <w:numPr>
          <w:ilvl w:val="0"/>
          <w:numId w:val="2"/>
        </w:numPr>
        <w:spacing w:after="40" w:before="40"/>
      </w:pPr>
      <w:r>
        <w:rPr>
          <w:rFonts w:ascii="Calibri" w:cs="Calibri" w:eastAsia="Calibri" w:hAnsi="Calibri"/>
          <w:b/>
          <w:bCs/>
          <w:color w:val="0F1422"/>
          <w:sz w:val="22"/>
          <w:szCs w:val="22"/>
        </w:rPr>
        <w:t xml:space="preserve">Frontend: React Native (Expo) mobile app — dark emergency theme, real-time signal feed, 6 screens</w:t>
      </w:r>
    </w:p>
    <w:p>
      <w:pPr>
        <w:pStyle w:val="ListParagraph"/>
        <w:numPr>
          <w:ilvl w:val="1"/>
          <w:numId w:val="2"/>
        </w:numPr>
        <w:spacing w:after="20" w:before="20"/>
      </w:pPr>
      <w:r>
        <w:rPr>
          <w:rFonts w:ascii="Calibri" w:cs="Calibri" w:eastAsia="Calibri" w:hAnsi="Calibri"/>
          <w:color w:val="4A5568"/>
          <w:sz w:val="20"/>
          <w:szCs w:val="20"/>
        </w:rPr>
        <w:t xml:space="preserve">HomeScreen: Live signal feed with severity-coded cards</w:t>
      </w:r>
    </w:p>
    <w:p>
      <w:pPr>
        <w:pStyle w:val="ListParagraph"/>
        <w:numPr>
          <w:ilvl w:val="1"/>
          <w:numId w:val="2"/>
        </w:numPr>
        <w:spacing w:after="20" w:before="20"/>
      </w:pPr>
      <w:r>
        <w:rPr>
          <w:rFonts w:ascii="Calibri" w:cs="Calibri" w:eastAsia="Calibri" w:hAnsi="Calibri"/>
          <w:color w:val="4A5568"/>
          <w:sz w:val="20"/>
          <w:szCs w:val="20"/>
        </w:rPr>
        <w:t xml:space="preserve">InputScreen: Custom signal input (Urdu/Roman Urdu/English supported)</w:t>
      </w:r>
    </w:p>
    <w:p>
      <w:pPr>
        <w:pStyle w:val="ListParagraph"/>
        <w:numPr>
          <w:ilvl w:val="1"/>
          <w:numId w:val="2"/>
        </w:numPr>
        <w:spacing w:after="20" w:before="20"/>
      </w:pPr>
      <w:r>
        <w:rPr>
          <w:rFonts w:ascii="Calibri" w:cs="Calibri" w:eastAsia="Calibri" w:hAnsi="Calibri"/>
          <w:color w:val="4A5568"/>
          <w:sz w:val="20"/>
          <w:szCs w:val="20"/>
        </w:rPr>
        <w:t xml:space="preserve">CrisisDetailScreen: AI confidence meter, action plan view</w:t>
      </w:r>
    </w:p>
    <w:p>
      <w:pPr>
        <w:pStyle w:val="ListParagraph"/>
        <w:numPr>
          <w:ilvl w:val="1"/>
          <w:numId w:val="2"/>
        </w:numPr>
        <w:spacing w:after="20" w:before="20"/>
      </w:pPr>
      <w:r>
        <w:rPr>
          <w:rFonts w:ascii="Calibri" w:cs="Calibri" w:eastAsia="Calibri" w:hAnsi="Calibri"/>
          <w:color w:val="4A5568"/>
          <w:sz w:val="20"/>
          <w:szCs w:val="20"/>
        </w:rPr>
        <w:t xml:space="preserve">SimulationScreen: Animated before/after execution timeline</w:t>
      </w:r>
    </w:p>
    <w:p>
      <w:pPr>
        <w:pStyle w:val="ListParagraph"/>
        <w:numPr>
          <w:ilvl w:val="1"/>
          <w:numId w:val="2"/>
        </w:numPr>
        <w:spacing w:after="20" w:before="20"/>
      </w:pPr>
      <w:r>
        <w:rPr>
          <w:rFonts w:ascii="Calibri" w:cs="Calibri" w:eastAsia="Calibri" w:hAnsi="Calibri"/>
          <w:color w:val="4A5568"/>
          <w:sz w:val="20"/>
          <w:szCs w:val="20"/>
        </w:rPr>
        <w:t xml:space="preserve">AgentTraceScreen: Full terminal-style reasoning log</w:t>
      </w:r>
    </w:p>
    <w:p>
      <w:pPr>
        <w:pStyle w:val="ListParagraph"/>
        <w:numPr>
          <w:ilvl w:val="1"/>
          <w:numId w:val="2"/>
        </w:numPr>
        <w:spacing w:after="20" w:before="20"/>
      </w:pPr>
      <w:r>
        <w:rPr>
          <w:rFonts w:ascii="Calibri" w:cs="Calibri" w:eastAsia="Calibri" w:hAnsi="Calibri"/>
          <w:color w:val="4A5568"/>
          <w:sz w:val="20"/>
          <w:szCs w:val="20"/>
        </w:rPr>
        <w:t xml:space="preserve">DashboardScreen: Stats, heatmap, one-tap demo scenarios</w:t>
      </w:r>
    </w:p>
    <w:p>
      <w:pPr>
        <w:pStyle w:val="ListParagraph"/>
        <w:numPr>
          <w:ilvl w:val="0"/>
          <w:numId w:val="2"/>
        </w:numPr>
        <w:spacing w:after="40" w:before="40"/>
      </w:pPr>
      <w:r>
        <w:rPr>
          <w:rFonts w:ascii="Calibri" w:cs="Calibri" w:eastAsia="Calibri" w:hAnsi="Calibri"/>
          <w:b/>
          <w:bCs/>
          <w:color w:val="0F1422"/>
          <w:sz w:val="22"/>
          <w:szCs w:val="22"/>
        </w:rPr>
        <w:t xml:space="preserve">Backend: Node.js + Express REST API + WebSocket for real-time streaming</w:t>
      </w:r>
    </w:p>
    <w:p>
      <w:pPr>
        <w:pStyle w:val="ListParagraph"/>
        <w:numPr>
          <w:ilvl w:val="0"/>
          <w:numId w:val="2"/>
        </w:numPr>
        <w:spacing w:after="40" w:before="40"/>
      </w:pPr>
      <w:r>
        <w:rPr>
          <w:rFonts w:ascii="Calibri" w:cs="Calibri" w:eastAsia="Calibri" w:hAnsi="Calibri"/>
          <w:b/>
          <w:bCs/>
          <w:color w:val="0F1422"/>
          <w:sz w:val="22"/>
          <w:szCs w:val="22"/>
        </w:rPr>
        <w:t xml:space="preserve">Database: SQLite with tables for crisis_events, signals, actions, execution_logs, resources</w:t>
      </w:r>
    </w:p>
    <w:p>
      <w:pPr>
        <w:pStyle w:val="ListParagraph"/>
        <w:numPr>
          <w:ilvl w:val="0"/>
          <w:numId w:val="2"/>
        </w:numPr>
        <w:spacing w:after="40" w:before="40"/>
      </w:pPr>
      <w:r>
        <w:rPr>
          <w:rFonts w:ascii="Calibri" w:cs="Calibri" w:eastAsia="Calibri" w:hAnsi="Calibri"/>
          <w:b/>
          <w:bCs/>
          <w:color w:val="0F1422"/>
          <w:sz w:val="22"/>
          <w:szCs w:val="22"/>
        </w:rPr>
        <w:t xml:space="preserve">AI Layer: Google Gemini 1.5 Pro via Antigravity for AGT-2 and AGT-3 reasoning</w:t>
      </w:r>
    </w:p>
    <w:p>
      <w:pPr>
        <w:pStyle w:val="ListParagraph"/>
        <w:numPr>
          <w:ilvl w:val="0"/>
          <w:numId w:val="2"/>
        </w:numPr>
        <w:spacing w:after="40" w:before="40"/>
      </w:pPr>
      <w:r>
        <w:rPr>
          <w:rFonts w:ascii="Calibri" w:cs="Calibri" w:eastAsia="Calibri" w:hAnsi="Calibri"/>
          <w:b/>
          <w:bCs/>
          <w:color w:val="0F1422"/>
          <w:sz w:val="22"/>
          <w:szCs w:val="22"/>
        </w:rPr>
        <w:t xml:space="preserve">Cloud: Google Cloud Run (backend deployment via Cloud Run MCP Server)</w:t>
      </w:r>
    </w:p>
    <w:p>
      <w:pPr>
        <w:spacing w:after="80" w:before="0"/>
      </w:pPr>
      <w:r>
        <w:t xml:space="preserve"/>
      </w:r>
    </w:p>
    <w:p>
      <w:pPr>
        <w:pStyle w:val="Heading2"/>
        <w:spacing w:after="80" w:before="280"/>
      </w:pPr>
      <w:r>
        <w:rPr>
          <w:rFonts w:ascii="Arial" w:cs="Arial" w:eastAsia="Arial" w:hAnsi="Arial"/>
          <w:b/>
          <w:bCs/>
          <w:color w:val="0F1422"/>
          <w:sz w:val="26"/>
          <w:szCs w:val="26"/>
        </w:rPr>
        <w:t xml:space="preserve">2.3 Data Schemas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1133" w:sz="12"/>
              <w:left w:val="single" w:color="CC1133" w:sz="12"/>
              <w:bottom w:val="single" w:color="CC1133" w:sz="4"/>
              <w:right w:val="single" w:color="CC1133" w:sz="4"/>
            </w:tcBorders>
            <w:shd w:fill="F2F4F8" w:val="clear"/>
            <w:tcMar>
              <w:top w:type="dxa" w:w="120"/>
              <w:left w:type="dxa" w:w="180"/>
              <w:bottom w:type="dxa" w:w="120"/>
              <w:right w:type="dxa" w:w="180"/>
            </w:tcMar>
          </w:tcPr>
          <w:p>
            <w:pPr>
              <w:spacing w:after="40" w:before="0"/>
            </w:pPr>
            <w:r>
              <w:rPr>
                <w:rFonts w:ascii="Arial" w:cs="Arial" w:eastAsia="Arial" w:hAnsi="Arial"/>
                <w:b/>
                <w:bCs/>
                <w:color w:val="0F1422"/>
                <w:sz w:val="22"/>
                <w:szCs w:val="22"/>
              </w:rPr>
              <w:t xml:space="preserve">Key Data Schemas</w:t>
            </w:r>
          </w:p>
          <w:p>
            <w:pPr>
              <w:spacing w:after="20" w:before="40"/>
            </w:pPr>
            <w:r>
              <w:rPr>
                <w:rFonts w:ascii="Calibri" w:cs="Calibri" w:eastAsia="Calibri" w:hAnsi="Calibri"/>
                <w:b/>
                <w:bCs/>
                <w:color w:val="1E40AF"/>
                <w:sz w:val="20"/>
                <w:szCs w:val="20"/>
              </w:rPr>
              <w:t xml:space="preserve">SignalObject</w:t>
            </w:r>
          </w:p>
          <w:p>
            <w:pPr>
              <w:spacing w:after="40" w:before="0"/>
            </w:pPr>
            <w:r>
              <w:rPr>
                <w:rFonts w:ascii="Calibri" w:cs="Calibri" w:eastAsia="Calibri" w:hAnsi="Calibri"/>
                <w:color w:val="4A5568"/>
                <w:sz w:val="18"/>
                <w:szCs w:val="18"/>
              </w:rPr>
              <w:t xml:space="preserve">{ id, text, source, language, location, lat, lng, crisis_type, severity_score (0-10), timestamp }</w:t>
            </w:r>
          </w:p>
          <w:p>
            <w:pPr>
              <w:spacing w:after="20" w:before="40"/>
            </w:pPr>
            <w:r>
              <w:rPr>
                <w:rFonts w:ascii="Calibri" w:cs="Calibri" w:eastAsia="Calibri" w:hAnsi="Calibri"/>
                <w:b/>
                <w:bCs/>
                <w:color w:val="1E40AF"/>
                <w:sz w:val="20"/>
                <w:szCs w:val="20"/>
              </w:rPr>
              <w:t xml:space="preserve">CrisisObject</w:t>
            </w:r>
          </w:p>
          <w:p>
            <w:pPr>
              <w:spacing w:after="40" w:before="0"/>
            </w:pPr>
            <w:r>
              <w:rPr>
                <w:rFonts w:ascii="Calibri" w:cs="Calibri" w:eastAsia="Calibri" w:hAnsi="Calibri"/>
                <w:color w:val="4A5568"/>
                <w:sz w:val="18"/>
                <w:szCs w:val="18"/>
              </w:rPr>
              <w:t xml:space="preserve">{ crisis_detected, crisis_type, severity (LOW|MEDIUM|HIGH|CRITICAL), confidence (0-100), affected_area, lat, lng, summary, key_signals_used[] }</w:t>
            </w:r>
          </w:p>
          <w:p>
            <w:pPr>
              <w:spacing w:after="20" w:before="40"/>
            </w:pPr>
            <w:r>
              <w:rPr>
                <w:rFonts w:ascii="Calibri" w:cs="Calibri" w:eastAsia="Calibri" w:hAnsi="Calibri"/>
                <w:b/>
                <w:bCs/>
                <w:color w:val="1E40AF"/>
                <w:sz w:val="20"/>
                <w:szCs w:val="20"/>
              </w:rPr>
              <w:t xml:space="preserve">ActionPlan</w:t>
            </w:r>
          </w:p>
          <w:p>
            <w:pPr>
              <w:spacing w:after="40" w:before="0"/>
            </w:pPr>
            <w:r>
              <w:rPr>
                <w:rFonts w:ascii="Calibri" w:cs="Calibri" w:eastAsia="Calibri" w:hAnsi="Calibri"/>
                <w:color w:val="4A5568"/>
                <w:sz w:val="18"/>
                <w:szCs w:val="18"/>
              </w:rPr>
              <w:t xml:space="preserve">{ actions[]: { id, type, description, priority (1-5), assigned_resource_id, estimated_impact, simulation_data }, reasoning, estimated_resolution_time }</w:t>
            </w:r>
          </w:p>
          <w:p>
            <w:pPr>
              <w:spacing w:after="20" w:before="40"/>
            </w:pPr>
            <w:r>
              <w:rPr>
                <w:rFonts w:ascii="Calibri" w:cs="Calibri" w:eastAsia="Calibri" w:hAnsi="Calibri"/>
                <w:b/>
                <w:bCs/>
                <w:color w:val="1E40AF"/>
                <w:sz w:val="20"/>
                <w:szCs w:val="20"/>
              </w:rPr>
              <w:t xml:space="preserve">ExecutionResult</w:t>
            </w:r>
          </w:p>
          <w:p>
            <w:pPr>
              <w:spacing w:after="0" w:before="0"/>
            </w:pPr>
            <w:r>
              <w:rPr>
                <w:rFonts w:ascii="Calibri" w:cs="Calibri" w:eastAsia="Calibri" w:hAnsi="Calibri"/>
                <w:color w:val="4A5568"/>
                <w:sz w:val="18"/>
                <w:szCs w:val="18"/>
              </w:rPr>
              <w:t xml:space="preserve">{ action_id, agent_name, status (PENDING|IN_PROGRESS|COMPLETED|FAILED), ticket_id, before_state{}, after_state{}, timestamp, log_message }</w:t>
            </w:r>
          </w:p>
        </w:tc>
      </w:tr>
    </w:tbl>
    <w:p>
      <w:pPr>
        <w:spacing w:after="160" w:before="0"/>
      </w:pPr>
      <w:r>
        <w:t xml:space="preserve"/>
      </w:r>
    </w:p>
    <w:p>
      <w:pPr>
        <w:pStyle w:val="Heading1"/>
        <w:pBdr>
          <w:bottom w:val="single" w:color="CC1133" w:sz="6" w:space="4"/>
        </w:pBdr>
        <w:spacing w:after="120" w:before="360"/>
      </w:pPr>
      <w:r>
        <w:rPr>
          <w:rFonts w:ascii="Arial" w:cs="Arial" w:eastAsia="Arial" w:hAnsi="Arial"/>
          <w:b/>
          <w:bCs/>
          <w:color w:val="CC1133"/>
          <w:sz w:val="32"/>
          <w:szCs w:val="32"/>
        </w:rPr>
        <w:t xml:space="preserve">3. Tools &amp; APIs Used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0F1422" w:sz="4"/>
              <w:left w:val="single" w:color="0F1422" w:sz="4"/>
              <w:bottom w:val="single" w:color="0F1422" w:sz="4"/>
              <w:right w:val="single" w:color="0F1422" w:sz="4"/>
            </w:tcBorders>
            <w:shd w:fill="0F1422" w:val="clear"/>
            <w:tcMar>
              <w:top w:type="dxa" w:w="100"/>
              <w:left w:type="dxa" w:w="120"/>
              <w:bottom w:type="dxa" w:w="100"/>
              <w:right w:type="dxa" w:w="120"/>
            </w:tcMar>
          </w:tcPr>
          <w:p>
            <w:r>
              <w:rPr>
                <w:rFonts w:ascii="Arial" w:cs="Arial" w:eastAsia="Arial" w:hAnsi="Arial"/>
                <w:b/>
                <w:bCs/>
                <w:color w:val="FFFFFF"/>
                <w:sz w:val="20"/>
                <w:szCs w:val="20"/>
              </w:rPr>
              <w:t xml:space="preserve">Tool / API</w:t>
            </w:r>
          </w:p>
        </w:tc>
        <w:tc>
          <w:tcPr>
            <w:tcW w:type="dxa" w:w="2400"/>
            <w:tcBorders>
              <w:top w:val="single" w:color="0F1422" w:sz="4"/>
              <w:left w:val="single" w:color="0F1422" w:sz="4"/>
              <w:bottom w:val="single" w:color="0F1422" w:sz="4"/>
              <w:right w:val="single" w:color="0F1422" w:sz="4"/>
            </w:tcBorders>
            <w:shd w:fill="0F1422"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4560"/>
            <w:tcBorders>
              <w:top w:val="single" w:color="0F1422" w:sz="4"/>
              <w:left w:val="single" w:color="0F1422" w:sz="4"/>
              <w:bottom w:val="single" w:color="0F1422" w:sz="4"/>
              <w:right w:val="single" w:color="0F1422" w:sz="4"/>
            </w:tcBorders>
            <w:shd w:fill="0F1422" w:val="clear"/>
            <w:tcMar>
              <w:top w:type="dxa" w:w="100"/>
              <w:left w:type="dxa" w:w="120"/>
              <w:bottom w:type="dxa" w:w="100"/>
              <w:right w:type="dxa" w:w="120"/>
            </w:tcMar>
          </w:tcPr>
          <w:p>
            <w:r>
              <w:rPr>
                <w:rFonts w:ascii="Arial" w:cs="Arial" w:eastAsia="Arial" w:hAnsi="Arial"/>
                <w:b/>
                <w:bCs/>
                <w:color w:val="FFFFFF"/>
                <w:sz w:val="20"/>
                <w:szCs w:val="20"/>
              </w:rPr>
              <w:t xml:space="preserve">Purpose in CIRO</w:t>
            </w:r>
          </w:p>
        </w:tc>
      </w:tr>
      <w:tr>
        <w:tc>
          <w:tcPr>
            <w:tcW w:type="dxa" w:w="24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0F1422"/>
                <w:sz w:val="18"/>
                <w:szCs w:val="18"/>
              </w:rPr>
              <w:t xml:space="preserve">Google Antigravity</w:t>
            </w:r>
          </w:p>
        </w:tc>
        <w:tc>
          <w:tcPr>
            <w:tcW w:type="dxa" w:w="24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4A5568"/>
                <w:sz w:val="18"/>
                <w:szCs w:val="18"/>
              </w:rPr>
              <w:t xml:space="preserve">Core Platform</w:t>
            </w:r>
          </w:p>
        </w:tc>
        <w:tc>
          <w:tcPr>
            <w:tcW w:type="dxa" w:w="456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1A202C"/>
                <w:sz w:val="18"/>
                <w:szCs w:val="18"/>
              </w:rPr>
              <w:t xml:space="preserve">Orchestrates all 4 agents, manages planning, execution, and MCP tool integration</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b/>
                <w:bCs/>
                <w:color w:val="0F1422"/>
                <w:sz w:val="18"/>
                <w:szCs w:val="18"/>
              </w:rPr>
              <w:t xml:space="preserve">Gemini 1.5 Pro API</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4A5568"/>
                <w:sz w:val="18"/>
                <w:szCs w:val="18"/>
              </w:rPr>
              <w:t xml:space="preserve">AI / LLM</w:t>
            </w:r>
          </w:p>
        </w:tc>
        <w:tc>
          <w:tcPr>
            <w:tcW w:type="dxa" w:w="4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1A202C"/>
                <w:sz w:val="18"/>
                <w:szCs w:val="18"/>
              </w:rPr>
              <w:t xml:space="preserve">Powers AGT-2 (crisis detection) and AGT-3 (action planning) with structured JSON output</w:t>
            </w:r>
          </w:p>
        </w:tc>
      </w:tr>
      <w:tr>
        <w:tc>
          <w:tcPr>
            <w:tcW w:type="dxa" w:w="24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0F1422"/>
                <w:sz w:val="18"/>
                <w:szCs w:val="18"/>
              </w:rPr>
              <w:t xml:space="preserve">Cloud Run MCP Server</w:t>
            </w:r>
          </w:p>
        </w:tc>
        <w:tc>
          <w:tcPr>
            <w:tcW w:type="dxa" w:w="24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4A5568"/>
                <w:sz w:val="18"/>
                <w:szCs w:val="18"/>
              </w:rPr>
              <w:t xml:space="preserve">Deployment</w:t>
            </w:r>
          </w:p>
        </w:tc>
        <w:tc>
          <w:tcPr>
            <w:tcW w:type="dxa" w:w="456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1A202C"/>
                <w:sz w:val="18"/>
                <w:szCs w:val="18"/>
              </w:rPr>
              <w:t xml:space="preserve">Deploys backend container to Google Cloud Run from within Antigravity</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b/>
                <w:bCs/>
                <w:color w:val="0F1422"/>
                <w:sz w:val="18"/>
                <w:szCs w:val="18"/>
              </w:rPr>
              <w:t xml:space="preserve">React Native (Expo)</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4A5568"/>
                <w:sz w:val="18"/>
                <w:szCs w:val="18"/>
              </w:rPr>
              <w:t xml:space="preserve">Frontend</w:t>
            </w:r>
          </w:p>
        </w:tc>
        <w:tc>
          <w:tcPr>
            <w:tcW w:type="dxa" w:w="4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1A202C"/>
                <w:sz w:val="18"/>
                <w:szCs w:val="18"/>
              </w:rPr>
              <w:t xml:space="preserve">Mobile app — 6 screens, dark theme, animations, haptic feedback</w:t>
            </w:r>
          </w:p>
        </w:tc>
      </w:tr>
      <w:tr>
        <w:tc>
          <w:tcPr>
            <w:tcW w:type="dxa" w:w="24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0F1422"/>
                <w:sz w:val="18"/>
                <w:szCs w:val="18"/>
              </w:rPr>
              <w:t xml:space="preserve">Node.js + Express</w:t>
            </w:r>
          </w:p>
        </w:tc>
        <w:tc>
          <w:tcPr>
            <w:tcW w:type="dxa" w:w="24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4A5568"/>
                <w:sz w:val="18"/>
                <w:szCs w:val="18"/>
              </w:rPr>
              <w:t xml:space="preserve">Backend</w:t>
            </w:r>
          </w:p>
        </w:tc>
        <w:tc>
          <w:tcPr>
            <w:tcW w:type="dxa" w:w="456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1A202C"/>
                <w:sz w:val="18"/>
                <w:szCs w:val="18"/>
              </w:rPr>
              <w:t xml:space="preserve">REST API server handling all 4 agent routes and WebSocket streaming</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b/>
                <w:bCs/>
                <w:color w:val="0F1422"/>
                <w:sz w:val="18"/>
                <w:szCs w:val="18"/>
              </w:rPr>
              <w:t xml:space="preserve">SQLite</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4A5568"/>
                <w:sz w:val="18"/>
                <w:szCs w:val="18"/>
              </w:rPr>
              <w:t xml:space="preserve">Database</w:t>
            </w:r>
          </w:p>
        </w:tc>
        <w:tc>
          <w:tcPr>
            <w:tcW w:type="dxa" w:w="4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1A202C"/>
                <w:sz w:val="18"/>
                <w:szCs w:val="18"/>
              </w:rPr>
              <w:t xml:space="preserve">Mock database storing crises, signals, actions, logs, resources</w:t>
            </w:r>
          </w:p>
        </w:tc>
      </w:tr>
      <w:tr>
        <w:tc>
          <w:tcPr>
            <w:tcW w:type="dxa" w:w="24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0F1422"/>
                <w:sz w:val="18"/>
                <w:szCs w:val="18"/>
              </w:rPr>
              <w:t xml:space="preserve">Google Maps API</w:t>
            </w:r>
          </w:p>
        </w:tc>
        <w:tc>
          <w:tcPr>
            <w:tcW w:type="dxa" w:w="24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4A5568"/>
                <w:sz w:val="18"/>
                <w:szCs w:val="18"/>
              </w:rPr>
              <w:t xml:space="preserve">Maps (optional)</w:t>
            </w:r>
          </w:p>
        </w:tc>
        <w:tc>
          <w:tcPr>
            <w:tcW w:type="dxa" w:w="456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1A202C"/>
                <w:sz w:val="18"/>
                <w:szCs w:val="18"/>
              </w:rPr>
              <w:t xml:space="preserve">Location display and route visualization (mock fallback available)</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b/>
                <w:bCs/>
                <w:color w:val="0F1422"/>
                <w:sz w:val="18"/>
                <w:szCs w:val="18"/>
              </w:rPr>
              <w:t xml:space="preserve">expo-haptics</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4A5568"/>
                <w:sz w:val="18"/>
                <w:szCs w:val="18"/>
              </w:rPr>
              <w:t xml:space="preserve">UX</w:t>
            </w:r>
          </w:p>
        </w:tc>
        <w:tc>
          <w:tcPr>
            <w:tcW w:type="dxa" w:w="4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1A202C"/>
                <w:sz w:val="18"/>
                <w:szCs w:val="18"/>
              </w:rPr>
              <w:t xml:space="preserve">Haptic feedback on critical crisis detection</w:t>
            </w:r>
          </w:p>
        </w:tc>
      </w:tr>
      <w:tr>
        <w:tc>
          <w:tcPr>
            <w:tcW w:type="dxa" w:w="24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0F1422"/>
                <w:sz w:val="18"/>
                <w:szCs w:val="18"/>
              </w:rPr>
              <w:t xml:space="preserve">expo-notifications</w:t>
            </w:r>
          </w:p>
        </w:tc>
        <w:tc>
          <w:tcPr>
            <w:tcW w:type="dxa" w:w="24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4A5568"/>
                <w:sz w:val="18"/>
                <w:szCs w:val="18"/>
              </w:rPr>
              <w:t xml:space="preserve">Alerts</w:t>
            </w:r>
          </w:p>
        </w:tc>
        <w:tc>
          <w:tcPr>
            <w:tcW w:type="dxa" w:w="456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1A202C"/>
                <w:sz w:val="18"/>
                <w:szCs w:val="18"/>
              </w:rPr>
              <w:t xml:space="preserve">Local push notifications for new CRITICAL signals</w:t>
            </w:r>
          </w:p>
        </w:tc>
      </w:tr>
    </w:tbl>
    <w:p>
      <w:pPr>
        <w:spacing w:after="160" w:before="0"/>
      </w:pPr>
      <w:r>
        <w:t xml:space="preserve"/>
      </w:r>
    </w:p>
    <w:p>
      <w:pPr>
        <w:pStyle w:val="Heading1"/>
        <w:pBdr>
          <w:bottom w:val="single" w:color="CC1133" w:sz="6" w:space="4"/>
        </w:pBdr>
        <w:spacing w:after="120" w:before="360"/>
      </w:pPr>
      <w:r>
        <w:rPr>
          <w:rFonts w:ascii="Arial" w:cs="Arial" w:eastAsia="Arial" w:hAnsi="Arial"/>
          <w:b/>
          <w:bCs/>
          <w:color w:val="CC1133"/>
          <w:sz w:val="32"/>
          <w:szCs w:val="32"/>
        </w:rPr>
        <w:t xml:space="preserve">4. Google Antigravity — Role &amp; Usage</w:t>
      </w:r>
    </w:p>
    <w:p>
      <w:pPr>
        <w:spacing w:after="80" w:before="60"/>
      </w:pPr>
      <w:r>
        <w:rPr>
          <w:rFonts w:ascii="Calibri" w:cs="Calibri" w:eastAsia="Calibri" w:hAnsi="Calibri"/>
          <w:color w:val="1A202C"/>
          <w:sz w:val="22"/>
          <w:szCs w:val="22"/>
        </w:rPr>
        <w:t xml:space="preserve">Google Antigravity is the central orchestrator of CIRO — not a peripheral tool. Every critical system function is routed through it:</w:t>
      </w:r>
    </w:p>
    <w:p>
      <w:pPr>
        <w:spacing w:after="80" w:before="0"/>
      </w:pPr>
      <w:r>
        <w:t xml:space="preserve"/>
      </w:r>
    </w:p>
    <w:p>
      <w:pPr>
        <w:pStyle w:val="ListParagraph"/>
        <w:numPr>
          <w:ilvl w:val="0"/>
          <w:numId w:val="2"/>
        </w:numPr>
        <w:spacing w:after="40" w:before="40"/>
      </w:pPr>
      <w:r>
        <w:rPr>
          <w:rFonts w:ascii="Calibri" w:cs="Calibri" w:eastAsia="Calibri" w:hAnsi="Calibri"/>
          <w:b/>
          <w:bCs/>
          <w:color w:val="0F1422"/>
          <w:sz w:val="22"/>
          <w:szCs w:val="22"/>
        </w:rPr>
        <w:t xml:space="preserve">Agent Orchestration: All 4 agents are defined and sequenced as Antigravity tasks. Each agent has its own reasoning step, tool calls, and output schema.</w:t>
      </w:r>
    </w:p>
    <w:p>
      <w:pPr>
        <w:pStyle w:val="ListParagraph"/>
        <w:numPr>
          <w:ilvl w:val="0"/>
          <w:numId w:val="2"/>
        </w:numPr>
        <w:spacing w:after="40" w:before="40"/>
      </w:pPr>
      <w:r>
        <w:rPr>
          <w:rFonts w:ascii="Calibri" w:cs="Calibri" w:eastAsia="Calibri" w:hAnsi="Calibri"/>
          <w:b/>
          <w:bCs/>
          <w:color w:val="0F1422"/>
          <w:sz w:val="22"/>
          <w:szCs w:val="22"/>
        </w:rPr>
        <w:t xml:space="preserve">Planning Mode: The full CIRO system was designed in Antigravity Plan Mode — architecture, file structure, and agent dependencies were all AI-planned before any code was written.</w:t>
      </w:r>
    </w:p>
    <w:p>
      <w:pPr>
        <w:pStyle w:val="ListParagraph"/>
        <w:numPr>
          <w:ilvl w:val="0"/>
          <w:numId w:val="2"/>
        </w:numPr>
        <w:spacing w:after="40" w:before="40"/>
      </w:pPr>
      <w:r>
        <w:rPr>
          <w:rFonts w:ascii="Calibri" w:cs="Calibri" w:eastAsia="Calibri" w:hAnsi="Calibri"/>
          <w:b/>
          <w:bCs/>
          <w:color w:val="0F1422"/>
          <w:sz w:val="22"/>
          <w:szCs w:val="22"/>
        </w:rPr>
        <w:t xml:space="preserve">Tool Execution: Antigravity executes terminal commands, installs packages, runs tests, and triggers API calls autonomously.</w:t>
      </w:r>
    </w:p>
    <w:p>
      <w:pPr>
        <w:pStyle w:val="ListParagraph"/>
        <w:numPr>
          <w:ilvl w:val="0"/>
          <w:numId w:val="2"/>
        </w:numPr>
        <w:spacing w:after="40" w:before="40"/>
      </w:pPr>
      <w:r>
        <w:rPr>
          <w:rFonts w:ascii="Calibri" w:cs="Calibri" w:eastAsia="Calibri" w:hAnsi="Calibri"/>
          <w:b/>
          <w:bCs/>
          <w:color w:val="0F1422"/>
          <w:sz w:val="22"/>
          <w:szCs w:val="22"/>
        </w:rPr>
        <w:t xml:space="preserve">MCP Integration: Cloud Run MCP Server was added via Antigravity's MCP Store to enable one-command cloud deployment.</w:t>
      </w:r>
    </w:p>
    <w:p>
      <w:pPr>
        <w:pStyle w:val="ListParagraph"/>
        <w:numPr>
          <w:ilvl w:val="0"/>
          <w:numId w:val="2"/>
        </w:numPr>
        <w:spacing w:after="40" w:before="40"/>
      </w:pPr>
      <w:r>
        <w:rPr>
          <w:rFonts w:ascii="Calibri" w:cs="Calibri" w:eastAsia="Calibri" w:hAnsi="Calibri"/>
          <w:b/>
          <w:bCs/>
          <w:color w:val="0F1422"/>
          <w:sz w:val="22"/>
          <w:szCs w:val="22"/>
        </w:rPr>
        <w:t xml:space="preserve">Review Policy: Artifacts set to 'Asks for Review' — human-in-the-loop approval before major execution steps.</w:t>
      </w:r>
    </w:p>
    <w:p>
      <w:pPr>
        <w:pStyle w:val="ListParagraph"/>
        <w:numPr>
          <w:ilvl w:val="0"/>
          <w:numId w:val="2"/>
        </w:numPr>
        <w:spacing w:after="40" w:before="40"/>
      </w:pPr>
      <w:r>
        <w:rPr>
          <w:rFonts w:ascii="Calibri" w:cs="Calibri" w:eastAsia="Calibri" w:hAnsi="Calibri"/>
          <w:b/>
          <w:bCs/>
          <w:color w:val="0F1422"/>
          <w:sz w:val="22"/>
          <w:szCs w:val="22"/>
        </w:rPr>
        <w:t xml:space="preserve">Trace Logging: All agent reasoning steps, Gemini API calls, decisions, and execution results are logged in Antigravity's Workplan and Task Plan artifacts.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422" w:sz="12"/>
              <w:left w:val="single" w:color="0F1422" w:sz="12"/>
              <w:bottom w:val="single" w:color="0F1422" w:sz="4"/>
              <w:right w:val="single" w:color="0F1422" w:sz="4"/>
            </w:tcBorders>
            <w:shd w:fill="F2F4F8" w:val="clear"/>
            <w:tcMar>
              <w:top w:type="dxa" w:w="120"/>
              <w:left w:type="dxa" w:w="180"/>
              <w:bottom w:type="dxa" w:w="120"/>
              <w:right w:type="dxa" w:w="180"/>
            </w:tcMar>
          </w:tcPr>
          <w:p>
            <w:pPr>
              <w:spacing w:after="40" w:before="0"/>
            </w:pPr>
            <w:r>
              <w:rPr>
                <w:rFonts w:ascii="Arial" w:cs="Arial" w:eastAsia="Arial" w:hAnsi="Arial"/>
                <w:b/>
                <w:bCs/>
                <w:color w:val="0F1422"/>
                <w:sz w:val="22"/>
                <w:szCs w:val="22"/>
              </w:rPr>
              <w:t xml:space="preserve">Antigravity Trace Artifacts Submitted</w:t>
            </w:r>
          </w:p>
          <w:p>
            <w:pPr>
              <w:spacing w:after="20" w:before="0"/>
            </w:pPr>
            <w:r>
              <w:rPr>
                <w:rFonts w:ascii="Calibri" w:cs="Calibri" w:eastAsia="Calibri" w:hAnsi="Calibri"/>
                <w:color w:val="1A202C"/>
                <w:sz w:val="20"/>
                <w:szCs w:val="20"/>
              </w:rPr>
              <w:t xml:space="preserve">Workplan: Full system architecture and step-by-step implementation plan approved before execution.</w:t>
            </w:r>
          </w:p>
          <w:p>
            <w:pPr>
              <w:spacing w:after="20" w:before="0"/>
            </w:pPr>
            <w:r>
              <w:rPr>
                <w:rFonts w:ascii="Calibri" w:cs="Calibri" w:eastAsia="Calibri" w:hAnsi="Calibri"/>
                <w:color w:val="1A202C"/>
                <w:sz w:val="20"/>
                <w:szCs w:val="20"/>
              </w:rPr>
              <w:t xml:space="preserve">Task Plan: Breakdown of 12 implementation steps with dependencies and verification checkpoints.</w:t>
            </w:r>
          </w:p>
          <w:p>
            <w:pPr>
              <w:spacing w:after="20" w:before="0"/>
            </w:pPr>
            <w:r>
              <w:rPr>
                <w:rFonts w:ascii="Calibri" w:cs="Calibri" w:eastAsia="Calibri" w:hAnsi="Calibri"/>
                <w:color w:val="1A202C"/>
                <w:sz w:val="20"/>
                <w:szCs w:val="20"/>
              </w:rPr>
              <w:t xml:space="preserve">Agent Observations: Per-agent reasoning logs from AGT-1 through AGT-4 for each demo scenario run.</w:t>
            </w:r>
          </w:p>
          <w:p>
            <w:pPr>
              <w:spacing w:after="0" w:before="0"/>
            </w:pPr>
            <w:r>
              <w:rPr>
                <w:rFonts w:ascii="Calibri" w:cs="Calibri" w:eastAsia="Calibri" w:hAnsi="Calibri"/>
                <w:color w:val="1A202C"/>
                <w:sz w:val="20"/>
                <w:szCs w:val="20"/>
              </w:rPr>
              <w:t xml:space="preserve">Action Execution Logs: Full before/after database state, ticket IDs, and timestamps for each simulated action.</w:t>
            </w:r>
          </w:p>
        </w:tc>
      </w:tr>
    </w:tbl>
    <w:p>
      <w:pPr>
        <w:spacing w:after="160" w:before="0"/>
      </w:pPr>
      <w:r>
        <w:t xml:space="preserve"/>
      </w:r>
    </w:p>
    <w:p>
      <w:pPr>
        <w:pStyle w:val="Heading1"/>
        <w:pBdr>
          <w:bottom w:val="single" w:color="CC1133" w:sz="6" w:space="4"/>
        </w:pBdr>
        <w:spacing w:after="120" w:before="360"/>
      </w:pPr>
      <w:r>
        <w:rPr>
          <w:rFonts w:ascii="Arial" w:cs="Arial" w:eastAsia="Arial" w:hAnsi="Arial"/>
          <w:b/>
          <w:bCs/>
          <w:color w:val="CC1133"/>
          <w:sz w:val="32"/>
          <w:szCs w:val="32"/>
        </w:rPr>
        <w:t xml:space="preserve">5. Setup &amp; Running Instructions</w:t>
      </w:r>
    </w:p>
    <w:p>
      <w:pPr>
        <w:pStyle w:val="Heading2"/>
        <w:spacing w:after="80" w:before="280"/>
      </w:pPr>
      <w:r>
        <w:rPr>
          <w:rFonts w:ascii="Arial" w:cs="Arial" w:eastAsia="Arial" w:hAnsi="Arial"/>
          <w:b/>
          <w:bCs/>
          <w:color w:val="0F1422"/>
          <w:sz w:val="26"/>
          <w:szCs w:val="26"/>
        </w:rPr>
        <w:t xml:space="preserve">5.1 Prerequisites</w:t>
      </w:r>
    </w:p>
    <w:p>
      <w:pPr>
        <w:pStyle w:val="ListParagraph"/>
        <w:numPr>
          <w:ilvl w:val="0"/>
          <w:numId w:val="2"/>
        </w:numPr>
        <w:spacing w:after="40" w:before="40"/>
      </w:pPr>
      <w:r>
        <w:rPr>
          <w:rFonts w:ascii="Calibri" w:cs="Calibri" w:eastAsia="Calibri" w:hAnsi="Calibri"/>
          <w:b w:val="false"/>
          <w:bCs w:val="false"/>
          <w:color w:val="1A202C"/>
          <w:sz w:val="22"/>
          <w:szCs w:val="22"/>
        </w:rPr>
        <w:t xml:space="preserve">Node.js v18+ installed</w:t>
      </w:r>
    </w:p>
    <w:p>
      <w:pPr>
        <w:pStyle w:val="ListParagraph"/>
        <w:numPr>
          <w:ilvl w:val="0"/>
          <w:numId w:val="2"/>
        </w:numPr>
        <w:spacing w:after="40" w:before="40"/>
      </w:pPr>
      <w:r>
        <w:rPr>
          <w:rFonts w:ascii="Calibri" w:cs="Calibri" w:eastAsia="Calibri" w:hAnsi="Calibri"/>
          <w:b w:val="false"/>
          <w:bCs w:val="false"/>
          <w:color w:val="1A202C"/>
          <w:sz w:val="22"/>
          <w:szCs w:val="22"/>
        </w:rPr>
        <w:t xml:space="preserve">Expo CLI: npm install -g expo-cli</w:t>
      </w:r>
    </w:p>
    <w:p>
      <w:pPr>
        <w:pStyle w:val="ListParagraph"/>
        <w:numPr>
          <w:ilvl w:val="0"/>
          <w:numId w:val="2"/>
        </w:numPr>
        <w:spacing w:after="40" w:before="40"/>
      </w:pPr>
      <w:r>
        <w:rPr>
          <w:rFonts w:ascii="Calibri" w:cs="Calibri" w:eastAsia="Calibri" w:hAnsi="Calibri"/>
          <w:b w:val="false"/>
          <w:bCs w:val="false"/>
          <w:color w:val="1A202C"/>
          <w:sz w:val="22"/>
          <w:szCs w:val="22"/>
        </w:rPr>
        <w:t xml:space="preserve">Google Cloud SDK (gcloud) installed and authenticated</w:t>
      </w:r>
    </w:p>
    <w:p>
      <w:pPr>
        <w:pStyle w:val="ListParagraph"/>
        <w:numPr>
          <w:ilvl w:val="0"/>
          <w:numId w:val="2"/>
        </w:numPr>
        <w:spacing w:after="40" w:before="40"/>
      </w:pPr>
      <w:r>
        <w:rPr>
          <w:rFonts w:ascii="Calibri" w:cs="Calibri" w:eastAsia="Calibri" w:hAnsi="Calibri"/>
          <w:b w:val="false"/>
          <w:bCs w:val="false"/>
          <w:color w:val="1A202C"/>
          <w:sz w:val="22"/>
          <w:szCs w:val="22"/>
        </w:rPr>
        <w:t xml:space="preserve">Gemini API Key from aistudio.google.com</w:t>
      </w:r>
    </w:p>
    <w:p>
      <w:pPr>
        <w:spacing w:after="80" w:before="0"/>
      </w:pPr>
      <w:r>
        <w:t xml:space="preserve"/>
      </w:r>
    </w:p>
    <w:p>
      <w:pPr>
        <w:pStyle w:val="Heading2"/>
        <w:spacing w:after="80" w:before="280"/>
      </w:pPr>
      <w:r>
        <w:rPr>
          <w:rFonts w:ascii="Arial" w:cs="Arial" w:eastAsia="Arial" w:hAnsi="Arial"/>
          <w:b/>
          <w:bCs/>
          <w:color w:val="0F1422"/>
          <w:sz w:val="26"/>
          <w:szCs w:val="26"/>
        </w:rPr>
        <w:t xml:space="preserve">5.2 Backend Setup</w:t>
      </w:r>
    </w:p>
    <w:p>
      <w:pPr>
        <w:pStyle w:val="ListParagraph"/>
        <w:numPr>
          <w:ilvl w:val="0"/>
          <w:numId w:val="3"/>
        </w:numPr>
        <w:spacing w:after="40" w:before="40"/>
      </w:pPr>
      <w:r>
        <w:rPr>
          <w:rFonts w:ascii="Calibri" w:cs="Calibri" w:eastAsia="Calibri" w:hAnsi="Calibri"/>
          <w:color w:val="1A202C"/>
          <w:sz w:val="22"/>
          <w:szCs w:val="22"/>
        </w:rPr>
        <w:t xml:space="preserve">cd ciro-backend &amp;&amp; npm install</w:t>
      </w:r>
    </w:p>
    <w:p>
      <w:pPr>
        <w:pStyle w:val="ListParagraph"/>
        <w:numPr>
          <w:ilvl w:val="0"/>
          <w:numId w:val="3"/>
        </w:numPr>
        <w:spacing w:after="40" w:before="40"/>
      </w:pPr>
      <w:r>
        <w:rPr>
          <w:rFonts w:ascii="Calibri" w:cs="Calibri" w:eastAsia="Calibri" w:hAnsi="Calibri"/>
          <w:color w:val="1A202C"/>
          <w:sz w:val="22"/>
          <w:szCs w:val="22"/>
        </w:rPr>
        <w:t xml:space="preserve">Copy .env.example to .env — add GEMINI_API_KEY</w:t>
      </w:r>
    </w:p>
    <w:p>
      <w:pPr>
        <w:pStyle w:val="ListParagraph"/>
        <w:numPr>
          <w:ilvl w:val="0"/>
          <w:numId w:val="3"/>
        </w:numPr>
        <w:spacing w:after="40" w:before="40"/>
      </w:pPr>
      <w:r>
        <w:rPr>
          <w:rFonts w:ascii="Calibri" w:cs="Calibri" w:eastAsia="Calibri" w:hAnsi="Calibri"/>
          <w:color w:val="1A202C"/>
          <w:sz w:val="22"/>
          <w:szCs w:val="22"/>
        </w:rPr>
        <w:t xml:space="preserve">node server.js  (runs on port 3000)</w:t>
      </w:r>
    </w:p>
    <w:p>
      <w:pPr>
        <w:spacing w:after="80" w:before="0"/>
      </w:pPr>
      <w:r>
        <w:t xml:space="preserve"/>
      </w:r>
    </w:p>
    <w:p>
      <w:pPr>
        <w:pStyle w:val="Heading2"/>
        <w:spacing w:after="80" w:before="280"/>
      </w:pPr>
      <w:r>
        <w:rPr>
          <w:rFonts w:ascii="Arial" w:cs="Arial" w:eastAsia="Arial" w:hAnsi="Arial"/>
          <w:b/>
          <w:bCs/>
          <w:color w:val="0F1422"/>
          <w:sz w:val="26"/>
          <w:szCs w:val="26"/>
        </w:rPr>
        <w:t xml:space="preserve">5.3 Mobile App Setup</w:t>
      </w:r>
    </w:p>
    <w:p>
      <w:pPr>
        <w:pStyle w:val="ListParagraph"/>
        <w:numPr>
          <w:ilvl w:val="0"/>
          <w:numId w:val="3"/>
        </w:numPr>
        <w:spacing w:after="40" w:before="40"/>
      </w:pPr>
      <w:r>
        <w:rPr>
          <w:rFonts w:ascii="Calibri" w:cs="Calibri" w:eastAsia="Calibri" w:hAnsi="Calibri"/>
          <w:color w:val="1A202C"/>
          <w:sz w:val="22"/>
          <w:szCs w:val="22"/>
        </w:rPr>
        <w:t xml:space="preserve">cd ciro-mobile &amp;&amp; npm install</w:t>
      </w:r>
    </w:p>
    <w:p>
      <w:pPr>
        <w:pStyle w:val="ListParagraph"/>
        <w:numPr>
          <w:ilvl w:val="0"/>
          <w:numId w:val="3"/>
        </w:numPr>
        <w:spacing w:after="40" w:before="40"/>
      </w:pPr>
      <w:r>
        <w:rPr>
          <w:rFonts w:ascii="Calibri" w:cs="Calibri" w:eastAsia="Calibri" w:hAnsi="Calibri"/>
          <w:color w:val="1A202C"/>
          <w:sz w:val="22"/>
          <w:szCs w:val="22"/>
        </w:rPr>
        <w:t xml:space="preserve">npx expo start  (scan QR with Expo Go app)</w:t>
      </w:r>
    </w:p>
    <w:p>
      <w:pPr>
        <w:spacing w:after="80" w:before="0"/>
      </w:pPr>
      <w:r>
        <w:t xml:space="preserve"/>
      </w:r>
    </w:p>
    <w:p>
      <w:pPr>
        <w:pStyle w:val="Heading2"/>
        <w:spacing w:after="80" w:before="280"/>
      </w:pPr>
      <w:r>
        <w:rPr>
          <w:rFonts w:ascii="Arial" w:cs="Arial" w:eastAsia="Arial" w:hAnsi="Arial"/>
          <w:b/>
          <w:bCs/>
          <w:color w:val="0F1422"/>
          <w:sz w:val="26"/>
          <w:szCs w:val="26"/>
        </w:rPr>
        <w:t xml:space="preserve">5.4 Cloud Deployment (via Antigravity)</w:t>
      </w:r>
    </w:p>
    <w:p>
      <w:pPr>
        <w:pStyle w:val="ListParagraph"/>
        <w:numPr>
          <w:ilvl w:val="0"/>
          <w:numId w:val="3"/>
        </w:numPr>
        <w:spacing w:after="40" w:before="40"/>
      </w:pPr>
      <w:r>
        <w:rPr>
          <w:rFonts w:ascii="Calibri" w:cs="Calibri" w:eastAsia="Calibri" w:hAnsi="Calibri"/>
          <w:color w:val="1A202C"/>
          <w:sz w:val="22"/>
          <w:szCs w:val="22"/>
        </w:rPr>
        <w:t xml:space="preserve">Install Cloud Run MCP Server from Antigravity MCP Store</w:t>
      </w:r>
    </w:p>
    <w:p>
      <w:pPr>
        <w:pStyle w:val="ListParagraph"/>
        <w:numPr>
          <w:ilvl w:val="0"/>
          <w:numId w:val="3"/>
        </w:numPr>
        <w:spacing w:after="40" w:before="40"/>
      </w:pPr>
      <w:r>
        <w:rPr>
          <w:rFonts w:ascii="Calibri" w:cs="Calibri" w:eastAsia="Calibri" w:hAnsi="Calibri"/>
          <w:color w:val="1A202C"/>
          <w:sz w:val="22"/>
          <w:szCs w:val="22"/>
        </w:rPr>
        <w:t xml:space="preserve">Run: gcloud auth login &amp;&amp; gcloud config set project YOUR_PROJECT_ID</w:t>
      </w:r>
    </w:p>
    <w:p>
      <w:pPr>
        <w:pStyle w:val="ListParagraph"/>
        <w:numPr>
          <w:ilvl w:val="0"/>
          <w:numId w:val="3"/>
        </w:numPr>
        <w:spacing w:after="40" w:before="40"/>
      </w:pPr>
      <w:r>
        <w:rPr>
          <w:rFonts w:ascii="Calibri" w:cs="Calibri" w:eastAsia="Calibri" w:hAnsi="Calibri"/>
          <w:color w:val="1A202C"/>
          <w:sz w:val="22"/>
          <w:szCs w:val="22"/>
        </w:rPr>
        <w:t xml:space="preserve">In Antigravity: 'Deploy CIRO backend to Google Cloud Run'</w:t>
      </w:r>
    </w:p>
    <w:p>
      <w:pPr>
        <w:pStyle w:val="ListParagraph"/>
        <w:numPr>
          <w:ilvl w:val="0"/>
          <w:numId w:val="3"/>
        </w:numPr>
        <w:spacing w:after="40" w:before="40"/>
      </w:pPr>
      <w:r>
        <w:rPr>
          <w:rFonts w:ascii="Calibri" w:cs="Calibri" w:eastAsia="Calibri" w:hAnsi="Calibri"/>
          <w:color w:val="1A202C"/>
          <w:sz w:val="22"/>
          <w:szCs w:val="22"/>
        </w:rPr>
        <w:t xml:space="preserve">Agent generates Dockerfile, builds container, deploys, returns live URL</w:t>
      </w:r>
    </w:p>
    <w:p>
      <w:pPr>
        <w:spacing w:after="160" w:before="0"/>
      </w:pPr>
      <w:r>
        <w:t xml:space="preserve"/>
      </w:r>
    </w:p>
    <w:p>
      <w:pPr>
        <w:pStyle w:val="Heading1"/>
        <w:pBdr>
          <w:bottom w:val="single" w:color="CC1133" w:sz="6" w:space="4"/>
        </w:pBdr>
        <w:spacing w:after="120" w:before="360"/>
      </w:pPr>
      <w:r>
        <w:rPr>
          <w:rFonts w:ascii="Arial" w:cs="Arial" w:eastAsia="Arial" w:hAnsi="Arial"/>
          <w:b/>
          <w:bCs/>
          <w:color w:val="CC1133"/>
          <w:sz w:val="32"/>
          <w:szCs w:val="32"/>
        </w:rPr>
        <w:t xml:space="preserve">6. Baseline Comparison — Agentic vs Non-Agentic</w:t>
      </w:r>
    </w:p>
    <w:p>
      <w:pPr>
        <w:spacing w:after="80" w:before="60"/>
      </w:pPr>
      <w:r>
        <w:rPr>
          <w:rFonts w:ascii="Calibri" w:cs="Calibri" w:eastAsia="Calibri" w:hAnsi="Calibri"/>
          <w:color w:val="1A202C"/>
          <w:sz w:val="22"/>
          <w:szCs w:val="22"/>
        </w:rPr>
        <w:t xml:space="preserve">To demonstrate CIRO's value over a simple rule-based system, we compare the two approaches: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0F1422" w:sz="4"/>
              <w:left w:val="single" w:color="0F1422" w:sz="4"/>
              <w:bottom w:val="single" w:color="0F1422" w:sz="4"/>
              <w:right w:val="single" w:color="0F1422" w:sz="4"/>
            </w:tcBorders>
            <w:shd w:fill="0F1422" w:val="clear"/>
            <w:tcMar>
              <w:top w:type="dxa" w:w="100"/>
              <w:left w:type="dxa" w:w="120"/>
              <w:bottom w:type="dxa" w:w="100"/>
              <w:right w:type="dxa" w:w="120"/>
            </w:tcMar>
          </w:tcPr>
          <w:p>
            <w:r>
              <w:rPr>
                <w:rFonts w:ascii="Arial" w:cs="Arial" w:eastAsia="Arial" w:hAnsi="Arial"/>
                <w:b/>
                <w:bCs/>
                <w:color w:val="FFFFFF"/>
                <w:sz w:val="20"/>
                <w:szCs w:val="20"/>
              </w:rPr>
              <w:t xml:space="preserve">Dimension</w:t>
            </w:r>
          </w:p>
        </w:tc>
        <w:tc>
          <w:tcPr>
            <w:tcW w:type="dxa" w:w="3580"/>
            <w:tcBorders>
              <w:top w:val="single" w:color="0F1422" w:sz="4"/>
              <w:left w:val="single" w:color="0F1422" w:sz="4"/>
              <w:bottom w:val="single" w:color="0F1422" w:sz="4"/>
              <w:right w:val="single" w:color="0F1422" w:sz="4"/>
            </w:tcBorders>
            <w:shd w:fill="3D0A0F" w:val="clear"/>
            <w:tcMar>
              <w:top w:type="dxa" w:w="100"/>
              <w:left w:type="dxa" w:w="120"/>
              <w:bottom w:type="dxa" w:w="100"/>
              <w:right w:type="dxa" w:w="120"/>
            </w:tcMar>
          </w:tcPr>
          <w:p>
            <w:r>
              <w:rPr>
                <w:rFonts w:ascii="Arial" w:cs="Arial" w:eastAsia="Arial" w:hAnsi="Arial"/>
                <w:b/>
                <w:bCs/>
                <w:color w:val="FF8888"/>
                <w:sz w:val="20"/>
                <w:szCs w:val="20"/>
              </w:rPr>
              <w:t xml:space="preserve">Simple Heuristic System</w:t>
            </w:r>
          </w:p>
        </w:tc>
        <w:tc>
          <w:tcPr>
            <w:tcW w:type="dxa" w:w="3580"/>
            <w:tcBorders>
              <w:top w:val="single" w:color="0F1422" w:sz="4"/>
              <w:left w:val="single" w:color="0F1422" w:sz="4"/>
              <w:bottom w:val="single" w:color="0F1422" w:sz="4"/>
              <w:right w:val="single" w:color="0F1422" w:sz="4"/>
            </w:tcBorders>
            <w:shd w:fill="0D3D1E" w:val="clear"/>
            <w:tcMar>
              <w:top w:type="dxa" w:w="100"/>
              <w:left w:type="dxa" w:w="120"/>
              <w:bottom w:type="dxa" w:w="100"/>
              <w:right w:type="dxa" w:w="120"/>
            </w:tcMar>
          </w:tcPr>
          <w:p>
            <w:r>
              <w:rPr>
                <w:rFonts w:ascii="Arial" w:cs="Arial" w:eastAsia="Arial" w:hAnsi="Arial"/>
                <w:b/>
                <w:bCs/>
                <w:color w:val="88FFB8"/>
                <w:sz w:val="20"/>
                <w:szCs w:val="20"/>
              </w:rPr>
              <w:t xml:space="preserve">CIRO Agentic System</w:t>
            </w:r>
          </w:p>
        </w:tc>
      </w:tr>
      <w:tr>
        <w:tc>
          <w:tcPr>
            <w:tcW w:type="dxa" w:w="22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0F1422"/>
                <w:sz w:val="18"/>
                <w:szCs w:val="18"/>
              </w:rPr>
              <w:t xml:space="preserve">Signal Processing</w:t>
            </w:r>
          </w:p>
        </w:tc>
        <w:tc>
          <w:tcPr>
            <w:tcW w:type="dxa" w:w="3580"/>
            <w:tcBorders>
              <w:top w:val="single" w:color="E2E8F0" w:sz="4"/>
              <w:left w:val="single" w:color="E2E8F0" w:sz="4"/>
              <w:bottom w:val="single" w:color="E2E8F0" w:sz="4"/>
              <w:right w:val="single" w:color="E2E8F0" w:sz="4"/>
            </w:tcBorders>
            <w:shd w:fill="FFF5F5" w:val="clear"/>
            <w:tcMar>
              <w:top w:type="dxa" w:w="80"/>
              <w:left w:type="dxa" w:w="120"/>
              <w:bottom w:type="dxa" w:w="80"/>
              <w:right w:type="dxa" w:w="120"/>
            </w:tcMar>
          </w:tcPr>
          <w:p>
            <w:r>
              <w:rPr>
                <w:rFonts w:ascii="Calibri" w:cs="Calibri" w:eastAsia="Calibri" w:hAnsi="Calibri"/>
                <w:color w:val="991133"/>
                <w:sz w:val="18"/>
                <w:szCs w:val="18"/>
              </w:rPr>
              <w:t xml:space="preserve">Keyword match on English text only</w:t>
            </w:r>
          </w:p>
        </w:tc>
        <w:tc>
          <w:tcPr>
            <w:tcW w:type="dxa" w:w="3580"/>
            <w:tcBorders>
              <w:top w:val="single" w:color="E2E8F0" w:sz="4"/>
              <w:left w:val="single" w:color="E2E8F0" w:sz="4"/>
              <w:bottom w:val="single" w:color="E2E8F0" w:sz="4"/>
              <w:right w:val="single" w:color="E2E8F0" w:sz="4"/>
            </w:tcBorders>
            <w:shd w:fill="F0FFF4" w:val="clear"/>
            <w:tcMar>
              <w:top w:type="dxa" w:w="80"/>
              <w:left w:type="dxa" w:w="120"/>
              <w:bottom w:type="dxa" w:w="80"/>
              <w:right w:type="dxa" w:w="120"/>
            </w:tcMar>
          </w:tcPr>
          <w:p>
            <w:r>
              <w:rPr>
                <w:rFonts w:ascii="Calibri" w:cs="Calibri" w:eastAsia="Calibri" w:hAnsi="Calibri"/>
                <w:color w:val="006644"/>
                <w:sz w:val="18"/>
                <w:szCs w:val="18"/>
              </w:rPr>
              <w:t xml:space="preserve">Multi-language NLP (Urdu, Roman Urdu, English) with semantic understanding</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b/>
                <w:bCs/>
                <w:color w:val="0F1422"/>
                <w:sz w:val="18"/>
                <w:szCs w:val="18"/>
              </w:rPr>
              <w:t xml:space="preserve">Crisis Detection</w:t>
            </w:r>
          </w:p>
        </w:tc>
        <w:tc>
          <w:tcPr>
            <w:tcW w:type="dxa" w:w="3580"/>
            <w:tcBorders>
              <w:top w:val="single" w:color="E2E8F0" w:sz="4"/>
              <w:left w:val="single" w:color="E2E8F0" w:sz="4"/>
              <w:bottom w:val="single" w:color="E2E8F0" w:sz="4"/>
              <w:right w:val="single" w:color="E2E8F0" w:sz="4"/>
            </w:tcBorders>
            <w:shd w:fill="FFF5F5" w:val="clear"/>
            <w:tcMar>
              <w:top w:type="dxa" w:w="80"/>
              <w:left w:type="dxa" w:w="120"/>
              <w:bottom w:type="dxa" w:w="80"/>
              <w:right w:type="dxa" w:w="120"/>
            </w:tcMar>
          </w:tcPr>
          <w:p>
            <w:r>
              <w:rPr>
                <w:rFonts w:ascii="Calibri" w:cs="Calibri" w:eastAsia="Calibri" w:hAnsi="Calibri"/>
                <w:color w:val="991133"/>
                <w:sz w:val="18"/>
                <w:szCs w:val="18"/>
              </w:rPr>
              <w:t xml:space="preserve">If keyword = 'flood' → alert</w:t>
            </w:r>
          </w:p>
        </w:tc>
        <w:tc>
          <w:tcPr>
            <w:tcW w:type="dxa" w:w="3580"/>
            <w:tcBorders>
              <w:top w:val="single" w:color="E2E8F0" w:sz="4"/>
              <w:left w:val="single" w:color="E2E8F0" w:sz="4"/>
              <w:bottom w:val="single" w:color="E2E8F0" w:sz="4"/>
              <w:right w:val="single" w:color="E2E8F0" w:sz="4"/>
            </w:tcBorders>
            <w:shd w:fill="F0FFF4" w:val="clear"/>
            <w:tcMar>
              <w:top w:type="dxa" w:w="80"/>
              <w:left w:type="dxa" w:w="120"/>
              <w:bottom w:type="dxa" w:w="80"/>
              <w:right w:type="dxa" w:w="120"/>
            </w:tcMar>
          </w:tcPr>
          <w:p>
            <w:r>
              <w:rPr>
                <w:rFonts w:ascii="Calibri" w:cs="Calibri" w:eastAsia="Calibri" w:hAnsi="Calibri"/>
                <w:color w:val="006644"/>
                <w:sz w:val="18"/>
                <w:szCs w:val="18"/>
              </w:rPr>
              <w:t xml:space="preserve">Multi-signal fusion with confidence scoring and severity classification via Gemini</w:t>
            </w:r>
          </w:p>
        </w:tc>
      </w:tr>
      <w:tr>
        <w:tc>
          <w:tcPr>
            <w:tcW w:type="dxa" w:w="22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0F1422"/>
                <w:sz w:val="18"/>
                <w:szCs w:val="18"/>
              </w:rPr>
              <w:t xml:space="preserve">Action Generation</w:t>
            </w:r>
          </w:p>
        </w:tc>
        <w:tc>
          <w:tcPr>
            <w:tcW w:type="dxa" w:w="3580"/>
            <w:tcBorders>
              <w:top w:val="single" w:color="E2E8F0" w:sz="4"/>
              <w:left w:val="single" w:color="E2E8F0" w:sz="4"/>
              <w:bottom w:val="single" w:color="E2E8F0" w:sz="4"/>
              <w:right w:val="single" w:color="E2E8F0" w:sz="4"/>
            </w:tcBorders>
            <w:shd w:fill="FFF5F5" w:val="clear"/>
            <w:tcMar>
              <w:top w:type="dxa" w:w="80"/>
              <w:left w:type="dxa" w:w="120"/>
              <w:bottom w:type="dxa" w:w="80"/>
              <w:right w:type="dxa" w:w="120"/>
            </w:tcMar>
          </w:tcPr>
          <w:p>
            <w:r>
              <w:rPr>
                <w:rFonts w:ascii="Calibri" w:cs="Calibri" w:eastAsia="Calibri" w:hAnsi="Calibri"/>
                <w:color w:val="991133"/>
                <w:sz w:val="18"/>
                <w:szCs w:val="18"/>
              </w:rPr>
              <w:t xml:space="preserve">Fixed rule: flood = call rescue</w:t>
            </w:r>
          </w:p>
        </w:tc>
        <w:tc>
          <w:tcPr>
            <w:tcW w:type="dxa" w:w="3580"/>
            <w:tcBorders>
              <w:top w:val="single" w:color="E2E8F0" w:sz="4"/>
              <w:left w:val="single" w:color="E2E8F0" w:sz="4"/>
              <w:bottom w:val="single" w:color="E2E8F0" w:sz="4"/>
              <w:right w:val="single" w:color="E2E8F0" w:sz="4"/>
            </w:tcBorders>
            <w:shd w:fill="F0FFF4" w:val="clear"/>
            <w:tcMar>
              <w:top w:type="dxa" w:w="80"/>
              <w:left w:type="dxa" w:w="120"/>
              <w:bottom w:type="dxa" w:w="80"/>
              <w:right w:type="dxa" w:w="120"/>
            </w:tcMar>
          </w:tcPr>
          <w:p>
            <w:r>
              <w:rPr>
                <w:rFonts w:ascii="Calibri" w:cs="Calibri" w:eastAsia="Calibri" w:hAnsi="Calibri"/>
                <w:color w:val="006644"/>
                <w:sz w:val="18"/>
                <w:szCs w:val="18"/>
              </w:rPr>
              <w:t xml:space="preserve">Priority-ranked, resource-aware action plan tailored to specific crisis context</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b/>
                <w:bCs/>
                <w:color w:val="0F1422"/>
                <w:sz w:val="18"/>
                <w:szCs w:val="18"/>
              </w:rPr>
              <w:t xml:space="preserve">Reasoning</w:t>
            </w:r>
          </w:p>
        </w:tc>
        <w:tc>
          <w:tcPr>
            <w:tcW w:type="dxa" w:w="3580"/>
            <w:tcBorders>
              <w:top w:val="single" w:color="E2E8F0" w:sz="4"/>
              <w:left w:val="single" w:color="E2E8F0" w:sz="4"/>
              <w:bottom w:val="single" w:color="E2E8F0" w:sz="4"/>
              <w:right w:val="single" w:color="E2E8F0" w:sz="4"/>
            </w:tcBorders>
            <w:shd w:fill="FFF5F5" w:val="clear"/>
            <w:tcMar>
              <w:top w:type="dxa" w:w="80"/>
              <w:left w:type="dxa" w:w="120"/>
              <w:bottom w:type="dxa" w:w="80"/>
              <w:right w:type="dxa" w:w="120"/>
            </w:tcMar>
          </w:tcPr>
          <w:p>
            <w:r>
              <w:rPr>
                <w:rFonts w:ascii="Calibri" w:cs="Calibri" w:eastAsia="Calibri" w:hAnsi="Calibri"/>
                <w:color w:val="991133"/>
                <w:sz w:val="18"/>
                <w:szCs w:val="18"/>
              </w:rPr>
              <w:t xml:space="preserve">No reasoning — black box rules</w:t>
            </w:r>
          </w:p>
        </w:tc>
        <w:tc>
          <w:tcPr>
            <w:tcW w:type="dxa" w:w="3580"/>
            <w:tcBorders>
              <w:top w:val="single" w:color="E2E8F0" w:sz="4"/>
              <w:left w:val="single" w:color="E2E8F0" w:sz="4"/>
              <w:bottom w:val="single" w:color="E2E8F0" w:sz="4"/>
              <w:right w:val="single" w:color="E2E8F0" w:sz="4"/>
            </w:tcBorders>
            <w:shd w:fill="F0FFF4" w:val="clear"/>
            <w:tcMar>
              <w:top w:type="dxa" w:w="80"/>
              <w:left w:type="dxa" w:w="120"/>
              <w:bottom w:type="dxa" w:w="80"/>
              <w:right w:type="dxa" w:w="120"/>
            </w:tcMar>
          </w:tcPr>
          <w:p>
            <w:r>
              <w:rPr>
                <w:rFonts w:ascii="Calibri" w:cs="Calibri" w:eastAsia="Calibri" w:hAnsi="Calibri"/>
                <w:color w:val="006644"/>
                <w:sz w:val="18"/>
                <w:szCs w:val="18"/>
              </w:rPr>
              <w:t xml:space="preserve">Full agent trace with decision chain, signal evidence, and confidence explanation</w:t>
            </w:r>
          </w:p>
        </w:tc>
      </w:tr>
      <w:tr>
        <w:tc>
          <w:tcPr>
            <w:tcW w:type="dxa" w:w="22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0F1422"/>
                <w:sz w:val="18"/>
                <w:szCs w:val="18"/>
              </w:rPr>
              <w:t xml:space="preserve">Adaptability</w:t>
            </w:r>
          </w:p>
        </w:tc>
        <w:tc>
          <w:tcPr>
            <w:tcW w:type="dxa" w:w="3580"/>
            <w:tcBorders>
              <w:top w:val="single" w:color="E2E8F0" w:sz="4"/>
              <w:left w:val="single" w:color="E2E8F0" w:sz="4"/>
              <w:bottom w:val="single" w:color="E2E8F0" w:sz="4"/>
              <w:right w:val="single" w:color="E2E8F0" w:sz="4"/>
            </w:tcBorders>
            <w:shd w:fill="FFF5F5" w:val="clear"/>
            <w:tcMar>
              <w:top w:type="dxa" w:w="80"/>
              <w:left w:type="dxa" w:w="120"/>
              <w:bottom w:type="dxa" w:w="80"/>
              <w:right w:type="dxa" w:w="120"/>
            </w:tcMar>
          </w:tcPr>
          <w:p>
            <w:r>
              <w:rPr>
                <w:rFonts w:ascii="Calibri" w:cs="Calibri" w:eastAsia="Calibri" w:hAnsi="Calibri"/>
                <w:color w:val="991133"/>
                <w:sz w:val="18"/>
                <w:szCs w:val="18"/>
              </w:rPr>
              <w:t xml:space="preserve">Cannot handle novel crisis types</w:t>
            </w:r>
          </w:p>
        </w:tc>
        <w:tc>
          <w:tcPr>
            <w:tcW w:type="dxa" w:w="3580"/>
            <w:tcBorders>
              <w:top w:val="single" w:color="E2E8F0" w:sz="4"/>
              <w:left w:val="single" w:color="E2E8F0" w:sz="4"/>
              <w:bottom w:val="single" w:color="E2E8F0" w:sz="4"/>
              <w:right w:val="single" w:color="E2E8F0" w:sz="4"/>
            </w:tcBorders>
            <w:shd w:fill="F0FFF4" w:val="clear"/>
            <w:tcMar>
              <w:top w:type="dxa" w:w="80"/>
              <w:left w:type="dxa" w:w="120"/>
              <w:bottom w:type="dxa" w:w="80"/>
              <w:right w:type="dxa" w:w="120"/>
            </w:tcMar>
          </w:tcPr>
          <w:p>
            <w:r>
              <w:rPr>
                <w:rFonts w:ascii="Calibri" w:cs="Calibri" w:eastAsia="Calibri" w:hAnsi="Calibri"/>
                <w:color w:val="006644"/>
                <w:sz w:val="18"/>
                <w:szCs w:val="18"/>
              </w:rPr>
              <w:t xml:space="preserve">Gemini reasoning adapts to new crisis scenarios not in training rules</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b/>
                <w:bCs/>
                <w:color w:val="0F1422"/>
                <w:sz w:val="18"/>
                <w:szCs w:val="18"/>
              </w:rPr>
              <w:t xml:space="preserve">Multi-source Fusion</w:t>
            </w:r>
          </w:p>
        </w:tc>
        <w:tc>
          <w:tcPr>
            <w:tcW w:type="dxa" w:w="3580"/>
            <w:tcBorders>
              <w:top w:val="single" w:color="E2E8F0" w:sz="4"/>
              <w:left w:val="single" w:color="E2E8F0" w:sz="4"/>
              <w:bottom w:val="single" w:color="E2E8F0" w:sz="4"/>
              <w:right w:val="single" w:color="E2E8F0" w:sz="4"/>
            </w:tcBorders>
            <w:shd w:fill="FFF5F5" w:val="clear"/>
            <w:tcMar>
              <w:top w:type="dxa" w:w="80"/>
              <w:left w:type="dxa" w:w="120"/>
              <w:bottom w:type="dxa" w:w="80"/>
              <w:right w:type="dxa" w:w="120"/>
            </w:tcMar>
          </w:tcPr>
          <w:p>
            <w:r>
              <w:rPr>
                <w:rFonts w:ascii="Calibri" w:cs="Calibri" w:eastAsia="Calibri" w:hAnsi="Calibri"/>
                <w:color w:val="991133"/>
                <w:sz w:val="18"/>
                <w:szCs w:val="18"/>
              </w:rPr>
              <w:t xml:space="preserve">Processes one source at a time</w:t>
            </w:r>
          </w:p>
        </w:tc>
        <w:tc>
          <w:tcPr>
            <w:tcW w:type="dxa" w:w="3580"/>
            <w:tcBorders>
              <w:top w:val="single" w:color="E2E8F0" w:sz="4"/>
              <w:left w:val="single" w:color="E2E8F0" w:sz="4"/>
              <w:bottom w:val="single" w:color="E2E8F0" w:sz="4"/>
              <w:right w:val="single" w:color="E2E8F0" w:sz="4"/>
            </w:tcBorders>
            <w:shd w:fill="F0FFF4" w:val="clear"/>
            <w:tcMar>
              <w:top w:type="dxa" w:w="80"/>
              <w:left w:type="dxa" w:w="120"/>
              <w:bottom w:type="dxa" w:w="80"/>
              <w:right w:type="dxa" w:w="120"/>
            </w:tcMar>
          </w:tcPr>
          <w:p>
            <w:r>
              <w:rPr>
                <w:rFonts w:ascii="Calibri" w:cs="Calibri" w:eastAsia="Calibri" w:hAnsi="Calibri"/>
                <w:color w:val="006644"/>
                <w:sz w:val="18"/>
                <w:szCs w:val="18"/>
              </w:rPr>
              <w:t xml:space="preserve">Combines social media + weather + traffic simultaneously for holistic assessment</w:t>
            </w:r>
          </w:p>
        </w:tc>
      </w:tr>
      <w:tr>
        <w:tc>
          <w:tcPr>
            <w:tcW w:type="dxa" w:w="22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0F1422"/>
                <w:sz w:val="18"/>
                <w:szCs w:val="18"/>
              </w:rPr>
              <w:t xml:space="preserve">Simulation</w:t>
            </w:r>
          </w:p>
        </w:tc>
        <w:tc>
          <w:tcPr>
            <w:tcW w:type="dxa" w:w="3580"/>
            <w:tcBorders>
              <w:top w:val="single" w:color="E2E8F0" w:sz="4"/>
              <w:left w:val="single" w:color="E2E8F0" w:sz="4"/>
              <w:bottom w:val="single" w:color="E2E8F0" w:sz="4"/>
              <w:right w:val="single" w:color="E2E8F0" w:sz="4"/>
            </w:tcBorders>
            <w:shd w:fill="FFF5F5" w:val="clear"/>
            <w:tcMar>
              <w:top w:type="dxa" w:w="80"/>
              <w:left w:type="dxa" w:w="120"/>
              <w:bottom w:type="dxa" w:w="80"/>
              <w:right w:type="dxa" w:w="120"/>
            </w:tcMar>
          </w:tcPr>
          <w:p>
            <w:r>
              <w:rPr>
                <w:rFonts w:ascii="Calibri" w:cs="Calibri" w:eastAsia="Calibri" w:hAnsi="Calibri"/>
                <w:color w:val="991133"/>
                <w:sz w:val="18"/>
                <w:szCs w:val="18"/>
              </w:rPr>
              <w:t xml:space="preserve">No simulation — alert only</w:t>
            </w:r>
          </w:p>
        </w:tc>
        <w:tc>
          <w:tcPr>
            <w:tcW w:type="dxa" w:w="3580"/>
            <w:tcBorders>
              <w:top w:val="single" w:color="E2E8F0" w:sz="4"/>
              <w:left w:val="single" w:color="E2E8F0" w:sz="4"/>
              <w:bottom w:val="single" w:color="E2E8F0" w:sz="4"/>
              <w:right w:val="single" w:color="E2E8F0" w:sz="4"/>
            </w:tcBorders>
            <w:shd w:fill="F0FFF4" w:val="clear"/>
            <w:tcMar>
              <w:top w:type="dxa" w:w="80"/>
              <w:left w:type="dxa" w:w="120"/>
              <w:bottom w:type="dxa" w:w="80"/>
              <w:right w:type="dxa" w:w="120"/>
            </w:tcMar>
          </w:tcPr>
          <w:p>
            <w:r>
              <w:rPr>
                <w:rFonts w:ascii="Calibri" w:cs="Calibri" w:eastAsia="Calibri" w:hAnsi="Calibri"/>
                <w:color w:val="006644"/>
                <w:sz w:val="18"/>
                <w:szCs w:val="18"/>
              </w:rPr>
              <w:t xml:space="preserve">Full before/after state simulation with execution tickets and outcome metrics</w:t>
            </w:r>
          </w:p>
        </w:tc>
      </w:tr>
    </w:tbl>
    <w:p>
      <w:pPr>
        <w:spacing w:after="160" w:before="0"/>
      </w:pPr>
      <w:r>
        <w:t xml:space="preserve"/>
      </w:r>
    </w:p>
    <w:p>
      <w:pPr>
        <w:pStyle w:val="Heading1"/>
        <w:pBdr>
          <w:bottom w:val="single" w:color="CC1133" w:sz="6" w:space="4"/>
        </w:pBdr>
        <w:spacing w:after="120" w:before="360"/>
      </w:pPr>
      <w:r>
        <w:rPr>
          <w:rFonts w:ascii="Arial" w:cs="Arial" w:eastAsia="Arial" w:hAnsi="Arial"/>
          <w:b/>
          <w:bCs/>
          <w:color w:val="CC1133"/>
          <w:sz w:val="32"/>
          <w:szCs w:val="32"/>
        </w:rPr>
        <w:t xml:space="preserve">7. Robustness Evidence — Edge Cases &amp; Failures</w:t>
      </w:r>
    </w:p>
    <w:p>
      <w:pPr>
        <w:spacing w:after="80" w:before="60"/>
      </w:pPr>
      <w:r>
        <w:rPr>
          <w:rFonts w:ascii="Calibri" w:cs="Calibri" w:eastAsia="Calibri" w:hAnsi="Calibri"/>
          <w:color w:val="1A202C"/>
          <w:sz w:val="22"/>
          <w:szCs w:val="22"/>
        </w:rPr>
        <w:t xml:space="preserve">CIRO is designed to handle failures gracefully. The following edge cases are demonstrated in the prototype:</w:t>
      </w:r>
    </w:p>
    <w:p>
      <w:pPr>
        <w:spacing w:after="80" w:before="0"/>
      </w:pPr>
      <w:r>
        <w:t xml:space="preserve"/>
      </w:r>
    </w:p>
    <w:p>
      <w:pPr>
        <w:pStyle w:val="Heading2"/>
        <w:spacing w:after="80" w:before="280"/>
      </w:pPr>
      <w:r>
        <w:rPr>
          <w:rFonts w:ascii="Arial" w:cs="Arial" w:eastAsia="Arial" w:hAnsi="Arial"/>
          <w:b/>
          <w:bCs/>
          <w:color w:val="0F1422"/>
          <w:sz w:val="26"/>
          <w:szCs w:val="26"/>
        </w:rPr>
        <w:t xml:space="preserve">7.1 Missing / Contradictory Data</w:t>
      </w:r>
    </w:p>
    <w:p>
      <w:pPr>
        <w:pStyle w:val="ListParagraph"/>
        <w:numPr>
          <w:ilvl w:val="0"/>
          <w:numId w:val="2"/>
        </w:numPr>
        <w:spacing w:after="40" w:before="40"/>
      </w:pPr>
      <w:r>
        <w:rPr>
          <w:rFonts w:ascii="Calibri" w:cs="Calibri" w:eastAsia="Calibri" w:hAnsi="Calibri"/>
          <w:b/>
          <w:bCs/>
          <w:color w:val="0F1422"/>
          <w:sz w:val="22"/>
          <w:szCs w:val="22"/>
        </w:rPr>
        <w:t xml:space="preserve">Scenario: Social media reports flood but weather API shows no rain.</w:t>
      </w:r>
    </w:p>
    <w:p>
      <w:pPr>
        <w:pStyle w:val="ListParagraph"/>
        <w:numPr>
          <w:ilvl w:val="1"/>
          <w:numId w:val="2"/>
        </w:numPr>
        <w:spacing w:after="20" w:before="20"/>
      </w:pPr>
      <w:r>
        <w:rPr>
          <w:rFonts w:ascii="Calibri" w:cs="Calibri" w:eastAsia="Calibri" w:hAnsi="Calibri"/>
          <w:color w:val="4A5568"/>
          <w:sz w:val="20"/>
          <w:szCs w:val="20"/>
        </w:rPr>
        <w:t xml:space="preserve">AGT-2 response: Returns confidence 55% (MEDIUM) — flags data contradiction in reasoning trace</w:t>
      </w:r>
    </w:p>
    <w:p>
      <w:pPr>
        <w:pStyle w:val="ListParagraph"/>
        <w:numPr>
          <w:ilvl w:val="1"/>
          <w:numId w:val="2"/>
        </w:numPr>
        <w:spacing w:after="20" w:before="20"/>
      </w:pPr>
      <w:r>
        <w:rPr>
          <w:rFonts w:ascii="Calibri" w:cs="Calibri" w:eastAsia="Calibri" w:hAnsi="Calibri"/>
          <w:color w:val="4A5568"/>
          <w:sz w:val="20"/>
          <w:szCs w:val="20"/>
        </w:rPr>
        <w:t xml:space="preserve">System behavior: Recommends verification action before full dispatch — does not assume worst case</w:t>
      </w:r>
    </w:p>
    <w:p>
      <w:pPr>
        <w:spacing w:after="80" w:before="0"/>
      </w:pPr>
      <w:r>
        <w:t xml:space="preserve"/>
      </w:r>
    </w:p>
    <w:p>
      <w:pPr>
        <w:pStyle w:val="Heading2"/>
        <w:spacing w:after="80" w:before="280"/>
      </w:pPr>
      <w:r>
        <w:rPr>
          <w:rFonts w:ascii="Arial" w:cs="Arial" w:eastAsia="Arial" w:hAnsi="Arial"/>
          <w:b/>
          <w:bCs/>
          <w:color w:val="0F1422"/>
          <w:sz w:val="26"/>
          <w:szCs w:val="26"/>
        </w:rPr>
        <w:t xml:space="preserve">7.2 Gemini API Failure</w:t>
      </w:r>
    </w:p>
    <w:p>
      <w:pPr>
        <w:pStyle w:val="ListParagraph"/>
        <w:numPr>
          <w:ilvl w:val="0"/>
          <w:numId w:val="2"/>
        </w:numPr>
        <w:spacing w:after="40" w:before="40"/>
      </w:pPr>
      <w:r>
        <w:rPr>
          <w:rFonts w:ascii="Calibri" w:cs="Calibri" w:eastAsia="Calibri" w:hAnsi="Calibri"/>
          <w:b/>
          <w:bCs/>
          <w:color w:val="0F1422"/>
          <w:sz w:val="22"/>
          <w:szCs w:val="22"/>
        </w:rPr>
        <w:t xml:space="preserve">Scenario: Gemini API times out or returns invalid JSON.</w:t>
      </w:r>
    </w:p>
    <w:p>
      <w:pPr>
        <w:pStyle w:val="ListParagraph"/>
        <w:numPr>
          <w:ilvl w:val="1"/>
          <w:numId w:val="2"/>
        </w:numPr>
        <w:spacing w:after="20" w:before="20"/>
      </w:pPr>
      <w:r>
        <w:rPr>
          <w:rFonts w:ascii="Calibri" w:cs="Calibri" w:eastAsia="Calibri" w:hAnsi="Calibri"/>
          <w:color w:val="4A5568"/>
          <w:sz w:val="20"/>
          <w:szCs w:val="20"/>
        </w:rPr>
        <w:t xml:space="preserve">AGT-2/AGT-3 response: 3 automatic retries with exponential backoff</w:t>
      </w:r>
    </w:p>
    <w:p>
      <w:pPr>
        <w:pStyle w:val="ListParagraph"/>
        <w:numPr>
          <w:ilvl w:val="1"/>
          <w:numId w:val="2"/>
        </w:numPr>
        <w:spacing w:after="20" w:before="20"/>
      </w:pPr>
      <w:r>
        <w:rPr>
          <w:rFonts w:ascii="Calibri" w:cs="Calibri" w:eastAsia="Calibri" w:hAnsi="Calibri"/>
          <w:color w:val="4A5568"/>
          <w:sz w:val="20"/>
          <w:szCs w:val="20"/>
        </w:rPr>
        <w:t xml:space="preserve">Fallback: Returns pre-built mock response matching the closest scenario type</w:t>
      </w:r>
    </w:p>
    <w:p>
      <w:pPr>
        <w:pStyle w:val="ListParagraph"/>
        <w:numPr>
          <w:ilvl w:val="1"/>
          <w:numId w:val="2"/>
        </w:numPr>
        <w:spacing w:after="20" w:before="20"/>
      </w:pPr>
      <w:r>
        <w:rPr>
          <w:rFonts w:ascii="Calibri" w:cs="Calibri" w:eastAsia="Calibri" w:hAnsi="Calibri"/>
          <w:color w:val="4A5568"/>
          <w:sz w:val="20"/>
          <w:szCs w:val="20"/>
        </w:rPr>
        <w:t xml:space="preserve">Log entry: [ERROR] Gemini timeout — using fallback CrisisObject</w:t>
      </w:r>
    </w:p>
    <w:p>
      <w:pPr>
        <w:spacing w:after="80" w:before="0"/>
      </w:pPr>
      <w:r>
        <w:t xml:space="preserve"/>
      </w:r>
    </w:p>
    <w:p>
      <w:pPr>
        <w:pStyle w:val="Heading2"/>
        <w:spacing w:after="80" w:before="280"/>
      </w:pPr>
      <w:r>
        <w:rPr>
          <w:rFonts w:ascii="Arial" w:cs="Arial" w:eastAsia="Arial" w:hAnsi="Arial"/>
          <w:b/>
          <w:bCs/>
          <w:color w:val="0F1422"/>
          <w:sz w:val="26"/>
          <w:szCs w:val="26"/>
        </w:rPr>
        <w:t xml:space="preserve">7.3 Urdu/Roman Urdu Input</w:t>
      </w:r>
    </w:p>
    <w:p>
      <w:pPr>
        <w:pStyle w:val="ListParagraph"/>
        <w:numPr>
          <w:ilvl w:val="0"/>
          <w:numId w:val="2"/>
        </w:numPr>
        <w:spacing w:after="40" w:before="40"/>
      </w:pPr>
      <w:r>
        <w:rPr>
          <w:rFonts w:ascii="Calibri" w:cs="Calibri" w:eastAsia="Calibri" w:hAnsi="Calibri"/>
          <w:b/>
          <w:bCs/>
          <w:color w:val="0F1422"/>
          <w:sz w:val="22"/>
          <w:szCs w:val="22"/>
        </w:rPr>
        <w:t xml:space="preserve">Scenario: User inputs 'G-10 mein pani bhar gaya hai, gaariyan phans gayi hain'</w:t>
      </w:r>
    </w:p>
    <w:p>
      <w:pPr>
        <w:pStyle w:val="ListParagraph"/>
        <w:numPr>
          <w:ilvl w:val="1"/>
          <w:numId w:val="2"/>
        </w:numPr>
        <w:spacing w:after="20" w:before="20"/>
      </w:pPr>
      <w:r>
        <w:rPr>
          <w:rFonts w:ascii="Calibri" w:cs="Calibri" w:eastAsia="Calibri" w:hAnsi="Calibri"/>
          <w:color w:val="4A5568"/>
          <w:sz w:val="20"/>
          <w:szCs w:val="20"/>
        </w:rPr>
        <w:t xml:space="preserve">AGT-1 response: Detects Urdu keywords (pani, phans), tags as flood-related, location G-10</w:t>
      </w:r>
    </w:p>
    <w:p>
      <w:pPr>
        <w:pStyle w:val="ListParagraph"/>
        <w:numPr>
          <w:ilvl w:val="1"/>
          <w:numId w:val="2"/>
        </w:numPr>
        <w:spacing w:after="20" w:before="20"/>
      </w:pPr>
      <w:r>
        <w:rPr>
          <w:rFonts w:ascii="Calibri" w:cs="Calibri" w:eastAsia="Calibri" w:hAnsi="Calibri"/>
          <w:color w:val="4A5568"/>
          <w:sz w:val="20"/>
          <w:szCs w:val="20"/>
        </w:rPr>
        <w:t xml:space="preserve">Full pipeline runs identically to English input — no degradation in output quality</w:t>
      </w:r>
    </w:p>
    <w:p>
      <w:pPr>
        <w:spacing w:after="80" w:before="0"/>
      </w:pPr>
      <w:r>
        <w:t xml:space="preserve"/>
      </w:r>
    </w:p>
    <w:p>
      <w:pPr>
        <w:pStyle w:val="Heading2"/>
        <w:spacing w:after="80" w:before="280"/>
      </w:pPr>
      <w:r>
        <w:rPr>
          <w:rFonts w:ascii="Arial" w:cs="Arial" w:eastAsia="Arial" w:hAnsi="Arial"/>
          <w:b/>
          <w:bCs/>
          <w:color w:val="0F1422"/>
          <w:sz w:val="26"/>
          <w:szCs w:val="26"/>
        </w:rPr>
        <w:t xml:space="preserve">7.4 No Matching Resource Available</w:t>
      </w:r>
    </w:p>
    <w:p>
      <w:pPr>
        <w:pStyle w:val="ListParagraph"/>
        <w:numPr>
          <w:ilvl w:val="0"/>
          <w:numId w:val="2"/>
        </w:numPr>
        <w:spacing w:after="40" w:before="40"/>
      </w:pPr>
      <w:r>
        <w:rPr>
          <w:rFonts w:ascii="Calibri" w:cs="Calibri" w:eastAsia="Calibri" w:hAnsi="Calibri"/>
          <w:b/>
          <w:bCs/>
          <w:color w:val="0F1422"/>
          <w:sz w:val="22"/>
          <w:szCs w:val="22"/>
        </w:rPr>
        <w:t xml:space="preserve">Scenario: All rescue teams are marked as BUSY in the database.</w:t>
      </w:r>
    </w:p>
    <w:p>
      <w:pPr>
        <w:pStyle w:val="ListParagraph"/>
        <w:numPr>
          <w:ilvl w:val="1"/>
          <w:numId w:val="2"/>
        </w:numPr>
        <w:spacing w:after="20" w:before="20"/>
      </w:pPr>
      <w:r>
        <w:rPr>
          <w:rFonts w:ascii="Calibri" w:cs="Calibri" w:eastAsia="Calibri" w:hAnsi="Calibri"/>
          <w:color w:val="4A5568"/>
          <w:sz w:val="20"/>
          <w:szCs w:val="20"/>
        </w:rPr>
        <w:t xml:space="preserve">AGT-3 response: Plans action with RESOURCE_UNAVAILABLE flag, recommends Civil Defense as alternate</w:t>
      </w:r>
    </w:p>
    <w:p>
      <w:pPr>
        <w:pStyle w:val="ListParagraph"/>
        <w:numPr>
          <w:ilvl w:val="1"/>
          <w:numId w:val="2"/>
        </w:numPr>
        <w:spacing w:after="20" w:before="20"/>
      </w:pPr>
      <w:r>
        <w:rPr>
          <w:rFonts w:ascii="Calibri" w:cs="Calibri" w:eastAsia="Calibri" w:hAnsi="Calibri"/>
          <w:color w:val="4A5568"/>
          <w:sz w:val="20"/>
          <w:szCs w:val="20"/>
        </w:rPr>
        <w:t xml:space="preserve">Simulation: Shows action as PENDING with reason 'Awaiting resource availability'</w:t>
      </w:r>
    </w:p>
    <w:p>
      <w:pPr>
        <w:spacing w:after="80" w:before="0"/>
      </w:pPr>
      <w:r>
        <w:t xml:space="preserve"/>
      </w:r>
    </w:p>
    <w:p>
      <w:pPr>
        <w:pStyle w:val="Heading2"/>
        <w:spacing w:after="80" w:before="280"/>
      </w:pPr>
      <w:r>
        <w:rPr>
          <w:rFonts w:ascii="Arial" w:cs="Arial" w:eastAsia="Arial" w:hAnsi="Arial"/>
          <w:b/>
          <w:bCs/>
          <w:color w:val="0F1422"/>
          <w:sz w:val="26"/>
          <w:szCs w:val="26"/>
        </w:rPr>
        <w:t xml:space="preserve">7.5 Offline / Low Connectivity</w:t>
      </w:r>
    </w:p>
    <w:p>
      <w:pPr>
        <w:pStyle w:val="ListParagraph"/>
        <w:numPr>
          <w:ilvl w:val="0"/>
          <w:numId w:val="2"/>
        </w:numPr>
        <w:spacing w:after="40" w:before="40"/>
      </w:pPr>
      <w:r>
        <w:rPr>
          <w:rFonts w:ascii="Calibri" w:cs="Calibri" w:eastAsia="Calibri" w:hAnsi="Calibri"/>
          <w:b/>
          <w:bCs/>
          <w:color w:val="0F1422"/>
          <w:sz w:val="22"/>
          <w:szCs w:val="22"/>
        </w:rPr>
        <w:t xml:space="preserve">Scenario: Mobile app cannot reach backend API.</w:t>
      </w:r>
    </w:p>
    <w:p>
      <w:pPr>
        <w:pStyle w:val="ListParagraph"/>
        <w:numPr>
          <w:ilvl w:val="1"/>
          <w:numId w:val="2"/>
        </w:numPr>
        <w:spacing w:after="20" w:before="20"/>
      </w:pPr>
      <w:r>
        <w:rPr>
          <w:rFonts w:ascii="Calibri" w:cs="Calibri" w:eastAsia="Calibri" w:hAnsi="Calibri"/>
          <w:color w:val="4A5568"/>
          <w:sz w:val="20"/>
          <w:szCs w:val="20"/>
        </w:rPr>
        <w:t xml:space="preserve">App behavior: Shows 'Offline Mode — Using cached data' yellow banner</w:t>
      </w:r>
    </w:p>
    <w:p>
      <w:pPr>
        <w:pStyle w:val="ListParagraph"/>
        <w:numPr>
          <w:ilvl w:val="1"/>
          <w:numId w:val="2"/>
        </w:numPr>
        <w:spacing w:after="20" w:before="20"/>
      </w:pPr>
      <w:r>
        <w:rPr>
          <w:rFonts w:ascii="Calibri" w:cs="Calibri" w:eastAsia="Calibri" w:hAnsi="Calibri"/>
          <w:color w:val="4A5568"/>
          <w:sz w:val="20"/>
          <w:szCs w:val="20"/>
        </w:rPr>
        <w:t xml:space="preserve">Last fetched signal data shown; user can still view previous crisis results</w:t>
      </w:r>
    </w:p>
    <w:p>
      <w:pPr>
        <w:spacing w:after="160" w:before="0"/>
      </w:pPr>
      <w:r>
        <w:t xml:space="preserve"/>
      </w:r>
    </w:p>
    <w:p>
      <w:pPr>
        <w:pStyle w:val="Heading1"/>
        <w:pBdr>
          <w:bottom w:val="single" w:color="CC1133" w:sz="6" w:space="4"/>
        </w:pBdr>
        <w:spacing w:after="120" w:before="360"/>
      </w:pPr>
      <w:r>
        <w:rPr>
          <w:rFonts w:ascii="Arial" w:cs="Arial" w:eastAsia="Arial" w:hAnsi="Arial"/>
          <w:b/>
          <w:bCs/>
          <w:color w:val="CC1133"/>
          <w:sz w:val="32"/>
          <w:szCs w:val="32"/>
        </w:rPr>
        <w:t xml:space="preserve">8. Cost &amp; Scalability Estimates</w:t>
      </w:r>
    </w:p>
    <w:p>
      <w:pPr>
        <w:pStyle w:val="Heading2"/>
        <w:spacing w:after="80" w:before="280"/>
      </w:pPr>
      <w:r>
        <w:rPr>
          <w:rFonts w:ascii="Arial" w:cs="Arial" w:eastAsia="Arial" w:hAnsi="Arial"/>
          <w:b/>
          <w:bCs/>
          <w:color w:val="0F1422"/>
          <w:sz w:val="26"/>
          <w:szCs w:val="26"/>
        </w:rPr>
        <w:t xml:space="preserve">8.1 Cost Per Operation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0F1422" w:sz="4"/>
              <w:left w:val="single" w:color="0F1422" w:sz="4"/>
              <w:bottom w:val="single" w:color="0F1422" w:sz="4"/>
              <w:right w:val="single" w:color="0F1422" w:sz="4"/>
            </w:tcBorders>
            <w:shd w:fill="0F1422" w:val="clear"/>
            <w:tcMar>
              <w:top w:type="dxa" w:w="100"/>
              <w:left w:type="dxa" w:w="120"/>
              <w:bottom w:type="dxa" w:w="100"/>
              <w:right w:type="dxa" w:w="120"/>
            </w:tcMar>
          </w:tcPr>
          <w:p>
            <w:r>
              <w:rPr>
                <w:rFonts w:ascii="Arial" w:cs="Arial" w:eastAsia="Arial" w:hAnsi="Arial"/>
                <w:b/>
                <w:bCs/>
                <w:color w:val="FFFFFF"/>
                <w:sz w:val="20"/>
                <w:szCs w:val="20"/>
              </w:rPr>
              <w:t xml:space="preserve">Operation</w:t>
            </w:r>
          </w:p>
        </w:tc>
        <w:tc>
          <w:tcPr>
            <w:tcW w:type="dxa" w:w="2000"/>
            <w:tcBorders>
              <w:top w:val="single" w:color="0F1422" w:sz="4"/>
              <w:left w:val="single" w:color="0F1422" w:sz="4"/>
              <w:bottom w:val="single" w:color="0F1422" w:sz="4"/>
              <w:right w:val="single" w:color="0F1422" w:sz="4"/>
            </w:tcBorders>
            <w:shd w:fill="0F1422" w:val="clear"/>
            <w:tcMar>
              <w:top w:type="dxa" w:w="100"/>
              <w:left w:type="dxa" w:w="120"/>
              <w:bottom w:type="dxa" w:w="100"/>
              <w:right w:type="dxa" w:w="120"/>
            </w:tcMar>
          </w:tcPr>
          <w:p>
            <w:r>
              <w:rPr>
                <w:rFonts w:ascii="Arial" w:cs="Arial" w:eastAsia="Arial" w:hAnsi="Arial"/>
                <w:b/>
                <w:bCs/>
                <w:color w:val="FFFFFF"/>
                <w:sz w:val="20"/>
                <w:szCs w:val="20"/>
              </w:rPr>
              <w:t xml:space="preserve">Est. Cost</w:t>
            </w:r>
          </w:p>
        </w:tc>
        <w:tc>
          <w:tcPr>
            <w:tcW w:type="dxa" w:w="4360"/>
            <w:tcBorders>
              <w:top w:val="single" w:color="0F1422" w:sz="4"/>
              <w:left w:val="single" w:color="0F1422" w:sz="4"/>
              <w:bottom w:val="single" w:color="0F1422" w:sz="4"/>
              <w:right w:val="single" w:color="0F1422" w:sz="4"/>
            </w:tcBorders>
            <w:shd w:fill="0F1422"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0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0F1422"/>
                <w:sz w:val="18"/>
                <w:szCs w:val="18"/>
              </w:rPr>
              <w:t xml:space="preserve">Gemini API call (AGT-2 + AGT-3)</w:t>
            </w:r>
          </w:p>
        </w:tc>
        <w:tc>
          <w:tcPr>
            <w:tcW w:type="dxa" w:w="20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006644"/>
                <w:sz w:val="18"/>
                <w:szCs w:val="18"/>
              </w:rPr>
              <w:t xml:space="preserve">~$0.002–0.005</w:t>
            </w:r>
          </w:p>
        </w:tc>
        <w:tc>
          <w:tcPr>
            <w:tcW w:type="dxa" w:w="436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4A5568"/>
                <w:sz w:val="18"/>
                <w:szCs w:val="18"/>
              </w:rPr>
              <w:t xml:space="preserve">2 calls per crisis analysis, ~1,000 tokens each at Gemini 1.5 Pro pricing</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b/>
                <w:bCs/>
                <w:color w:val="0F1422"/>
                <w:sz w:val="18"/>
                <w:szCs w:val="18"/>
              </w:rPr>
              <w:t xml:space="preserve">Cloud Run per request</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b/>
                <w:bCs/>
                <w:color w:val="006644"/>
                <w:sz w:val="18"/>
                <w:szCs w:val="18"/>
              </w:rPr>
              <w:t xml:space="preserve">~$0.000001</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4A5568"/>
                <w:sz w:val="18"/>
                <w:szCs w:val="18"/>
              </w:rPr>
              <w:t xml:space="preserve">Serverless — billed only on invocation; effectively free at demo scale</w:t>
            </w:r>
          </w:p>
        </w:tc>
      </w:tr>
      <w:tr>
        <w:tc>
          <w:tcPr>
            <w:tcW w:type="dxa" w:w="30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0F1422"/>
                <w:sz w:val="18"/>
                <w:szCs w:val="18"/>
              </w:rPr>
              <w:t xml:space="preserve">SQLite operations</w:t>
            </w:r>
          </w:p>
        </w:tc>
        <w:tc>
          <w:tcPr>
            <w:tcW w:type="dxa" w:w="20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006644"/>
                <w:sz w:val="18"/>
                <w:szCs w:val="18"/>
              </w:rPr>
              <w:t xml:space="preserve">$0.00</w:t>
            </w:r>
          </w:p>
        </w:tc>
        <w:tc>
          <w:tcPr>
            <w:tcW w:type="dxa" w:w="436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4A5568"/>
                <w:sz w:val="18"/>
                <w:szCs w:val="18"/>
              </w:rPr>
              <w:t xml:space="preserve">Local file database — no cloud cost</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b/>
                <w:bCs/>
                <w:color w:val="0F1422"/>
                <w:sz w:val="18"/>
                <w:szCs w:val="18"/>
              </w:rPr>
              <w:t xml:space="preserve">Full crisis analysis cycle</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b/>
                <w:bCs/>
                <w:color w:val="006644"/>
                <w:sz w:val="18"/>
                <w:szCs w:val="18"/>
              </w:rPr>
              <w:t xml:space="preserve">~$0.003–0.007</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4A5568"/>
                <w:sz w:val="18"/>
                <w:szCs w:val="18"/>
              </w:rPr>
              <w:t xml:space="preserve">All 4 agents, 2 Gemini calls, 5 simulated actions</w:t>
            </w:r>
          </w:p>
        </w:tc>
      </w:tr>
      <w:tr>
        <w:tc>
          <w:tcPr>
            <w:tcW w:type="dxa" w:w="30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0F1422"/>
                <w:sz w:val="18"/>
                <w:szCs w:val="18"/>
              </w:rPr>
              <w:t xml:space="preserve">1,000 crisis analyses/day</w:t>
            </w:r>
          </w:p>
        </w:tc>
        <w:tc>
          <w:tcPr>
            <w:tcW w:type="dxa" w:w="20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006644"/>
                <w:sz w:val="18"/>
                <w:szCs w:val="18"/>
              </w:rPr>
              <w:t xml:space="preserve">~$3–7 / day</w:t>
            </w:r>
          </w:p>
        </w:tc>
        <w:tc>
          <w:tcPr>
            <w:tcW w:type="dxa" w:w="436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4A5568"/>
                <w:sz w:val="18"/>
                <w:szCs w:val="18"/>
              </w:rPr>
              <w:t xml:space="preserve">Well within Google Cloud free tier for hackathon purposes</w:t>
            </w:r>
          </w:p>
        </w:tc>
      </w:tr>
    </w:tbl>
    <w:p>
      <w:pPr>
        <w:spacing w:after="80" w:before="0"/>
      </w:pPr>
      <w:r>
        <w:t xml:space="preserve"/>
      </w:r>
    </w:p>
    <w:p>
      <w:pPr>
        <w:pStyle w:val="Heading2"/>
        <w:spacing w:after="80" w:before="280"/>
      </w:pPr>
      <w:r>
        <w:rPr>
          <w:rFonts w:ascii="Arial" w:cs="Arial" w:eastAsia="Arial" w:hAnsi="Arial"/>
          <w:b/>
          <w:bCs/>
          <w:color w:val="0F1422"/>
          <w:sz w:val="26"/>
          <w:szCs w:val="26"/>
        </w:rPr>
        <w:t xml:space="preserve">8.2 Scalability Discussion</w:t>
      </w:r>
    </w:p>
    <w:p>
      <w:pPr>
        <w:pStyle w:val="ListParagraph"/>
        <w:numPr>
          <w:ilvl w:val="0"/>
          <w:numId w:val="2"/>
        </w:numPr>
        <w:spacing w:after="40" w:before="40"/>
      </w:pPr>
      <w:r>
        <w:rPr>
          <w:rFonts w:ascii="Calibri" w:cs="Calibri" w:eastAsia="Calibri" w:hAnsi="Calibri"/>
          <w:b/>
          <w:bCs/>
          <w:color w:val="0F1422"/>
          <w:sz w:val="22"/>
          <w:szCs w:val="22"/>
        </w:rPr>
        <w:t xml:space="preserve">10x Scale (10,000 analyses/day): Cloud Run auto-scales horizontally. Replace SQLite with Cloud Firestore or PostgreSQL. Gemini API has generous rate limits. Estimated cost: ~$50–70/day.</w:t>
      </w:r>
    </w:p>
    <w:p>
      <w:pPr>
        <w:pStyle w:val="ListParagraph"/>
        <w:numPr>
          <w:ilvl w:val="0"/>
          <w:numId w:val="2"/>
        </w:numPr>
        <w:spacing w:after="40" w:before="40"/>
      </w:pPr>
      <w:r>
        <w:rPr>
          <w:rFonts w:ascii="Calibri" w:cs="Calibri" w:eastAsia="Calibri" w:hAnsi="Calibri"/>
          <w:b/>
          <w:bCs/>
          <w:color w:val="0F1422"/>
          <w:sz w:val="22"/>
          <w:szCs w:val="22"/>
        </w:rPr>
        <w:t xml:space="preserve">100x Scale (100,000 analyses/day): Add Redis caching layer for repeated signal patterns. Gemini batch processing for non-urgent analyses. Migrate to Cloud SQL. Estimated cost: ~$200–400/day — viable for a government agency deployment.</w:t>
      </w:r>
    </w:p>
    <w:p>
      <w:pPr>
        <w:pStyle w:val="ListParagraph"/>
        <w:numPr>
          <w:ilvl w:val="0"/>
          <w:numId w:val="2"/>
        </w:numPr>
        <w:spacing w:after="40" w:before="40"/>
      </w:pPr>
      <w:r>
        <w:rPr>
          <w:rFonts w:ascii="Calibri" w:cs="Calibri" w:eastAsia="Calibri" w:hAnsi="Calibri"/>
          <w:b/>
          <w:bCs/>
          <w:color w:val="0F1422"/>
          <w:sz w:val="22"/>
          <w:szCs w:val="22"/>
        </w:rPr>
        <w:t xml:space="preserve">Latency: End-to-end crisis analysis completes in 3–8 seconds in current prototype. Gemini API response is the primary bottleneck (~2–4 seconds). Parallel agent execution could reduce this to ~2 seconds.</w:t>
      </w:r>
    </w:p>
    <w:p>
      <w:pPr>
        <w:spacing w:after="160" w:before="0"/>
      </w:pPr>
      <w:r>
        <w:t xml:space="preserve"/>
      </w:r>
    </w:p>
    <w:p>
      <w:pPr>
        <w:pStyle w:val="Heading1"/>
        <w:pBdr>
          <w:bottom w:val="single" w:color="CC1133" w:sz="6" w:space="4"/>
        </w:pBdr>
        <w:spacing w:after="120" w:before="360"/>
      </w:pPr>
      <w:r>
        <w:rPr>
          <w:rFonts w:ascii="Arial" w:cs="Arial" w:eastAsia="Arial" w:hAnsi="Arial"/>
          <w:b/>
          <w:bCs/>
          <w:color w:val="CC1133"/>
          <w:sz w:val="32"/>
          <w:szCs w:val="32"/>
        </w:rPr>
        <w:t xml:space="preserve">9. Assumptions, Privacy &amp; Limitations</w:t>
      </w:r>
    </w:p>
    <w:p>
      <w:pPr>
        <w:pStyle w:val="Heading2"/>
        <w:spacing w:after="80" w:before="280"/>
      </w:pPr>
      <w:r>
        <w:rPr>
          <w:rFonts w:ascii="Arial" w:cs="Arial" w:eastAsia="Arial" w:hAnsi="Arial"/>
          <w:b/>
          <w:bCs/>
          <w:color w:val="0F1422"/>
          <w:sz w:val="26"/>
          <w:szCs w:val="26"/>
        </w:rPr>
        <w:t xml:space="preserve">9.1 Assumptions</w:t>
      </w:r>
    </w:p>
    <w:p>
      <w:pPr>
        <w:pStyle w:val="ListParagraph"/>
        <w:numPr>
          <w:ilvl w:val="0"/>
          <w:numId w:val="2"/>
        </w:numPr>
        <w:spacing w:after="40" w:before="40"/>
      </w:pPr>
      <w:r>
        <w:rPr>
          <w:rFonts w:ascii="Calibri" w:cs="Calibri" w:eastAsia="Calibri" w:hAnsi="Calibri"/>
          <w:b w:val="false"/>
          <w:bCs w:val="false"/>
          <w:color w:val="1A202C"/>
          <w:sz w:val="22"/>
          <w:szCs w:val="22"/>
        </w:rPr>
        <w:t xml:space="preserve">All crisis signals used in the prototype are mock/simulated — no real Twitter, Facebook, or government APIs are connected.</w:t>
      </w:r>
    </w:p>
    <w:p>
      <w:pPr>
        <w:pStyle w:val="ListParagraph"/>
        <w:numPr>
          <w:ilvl w:val="0"/>
          <w:numId w:val="2"/>
        </w:numPr>
        <w:spacing w:after="40" w:before="40"/>
      </w:pPr>
      <w:r>
        <w:rPr>
          <w:rFonts w:ascii="Calibri" w:cs="Calibri" w:eastAsia="Calibri" w:hAnsi="Calibri"/>
          <w:b w:val="false"/>
          <w:bCs w:val="false"/>
          <w:color w:val="1A202C"/>
          <w:sz w:val="22"/>
          <w:szCs w:val="22"/>
        </w:rPr>
        <w:t xml:space="preserve">Location data is hardcoded (Islamabad G-10, F-7, Murree Road) — real deployment would use GPS or verified APIs.</w:t>
      </w:r>
    </w:p>
    <w:p>
      <w:pPr>
        <w:pStyle w:val="ListParagraph"/>
        <w:numPr>
          <w:ilvl w:val="0"/>
          <w:numId w:val="2"/>
        </w:numPr>
        <w:spacing w:after="40" w:before="40"/>
      </w:pPr>
      <w:r>
        <w:rPr>
          <w:rFonts w:ascii="Calibri" w:cs="Calibri" w:eastAsia="Calibri" w:hAnsi="Calibri"/>
          <w:b w:val="false"/>
          <w:bCs w:val="false"/>
          <w:color w:val="1A202C"/>
          <w:sz w:val="22"/>
          <w:szCs w:val="22"/>
        </w:rPr>
        <w:t xml:space="preserve">Emergency resource data (Rescue 1122, hospitals) is fictional mock data for demonstration purposes.</w:t>
      </w:r>
    </w:p>
    <w:p>
      <w:pPr>
        <w:pStyle w:val="ListParagraph"/>
        <w:numPr>
          <w:ilvl w:val="0"/>
          <w:numId w:val="2"/>
        </w:numPr>
        <w:spacing w:after="40" w:before="40"/>
      </w:pPr>
      <w:r>
        <w:rPr>
          <w:rFonts w:ascii="Calibri" w:cs="Calibri" w:eastAsia="Calibri" w:hAnsi="Calibri"/>
          <w:b w:val="false"/>
          <w:bCs w:val="false"/>
          <w:color w:val="1A202C"/>
          <w:sz w:val="22"/>
          <w:szCs w:val="22"/>
        </w:rPr>
        <w:t xml:space="preserve">Gemini API MOCK_MODE=true is available as fallback if no API key is provided during evaluation.</w:t>
      </w:r>
    </w:p>
    <w:p>
      <w:pPr>
        <w:spacing w:after="80" w:before="0"/>
      </w:pPr>
      <w:r>
        <w:t xml:space="preserve"/>
      </w:r>
    </w:p>
    <w:p>
      <w:pPr>
        <w:pStyle w:val="Heading2"/>
        <w:spacing w:after="80" w:before="280"/>
      </w:pPr>
      <w:r>
        <w:rPr>
          <w:rFonts w:ascii="Arial" w:cs="Arial" w:eastAsia="Arial" w:hAnsi="Arial"/>
          <w:b/>
          <w:bCs/>
          <w:color w:val="0F1422"/>
          <w:sz w:val="26"/>
          <w:szCs w:val="26"/>
        </w:rPr>
        <w:t xml:space="preserve">9.2 Privacy Note</w:t>
      </w:r>
    </w:p>
    <w:p>
      <w:pPr>
        <w:pStyle w:val="ListParagraph"/>
        <w:numPr>
          <w:ilvl w:val="0"/>
          <w:numId w:val="2"/>
        </w:numPr>
        <w:spacing w:after="40" w:before="40"/>
      </w:pPr>
      <w:r>
        <w:rPr>
          <w:rFonts w:ascii="Calibri" w:cs="Calibri" w:eastAsia="Calibri" w:hAnsi="Calibri"/>
          <w:b w:val="false"/>
          <w:bCs w:val="false"/>
          <w:color w:val="1A202C"/>
          <w:sz w:val="22"/>
          <w:szCs w:val="22"/>
        </w:rPr>
        <w:t xml:space="preserve">No real personal data is collected, stored, or processed in this prototype.</w:t>
      </w:r>
    </w:p>
    <w:p>
      <w:pPr>
        <w:pStyle w:val="ListParagraph"/>
        <w:numPr>
          <w:ilvl w:val="0"/>
          <w:numId w:val="2"/>
        </w:numPr>
        <w:spacing w:after="40" w:before="40"/>
      </w:pPr>
      <w:r>
        <w:rPr>
          <w:rFonts w:ascii="Calibri" w:cs="Calibri" w:eastAsia="Calibri" w:hAnsi="Calibri"/>
          <w:b w:val="false"/>
          <w:bCs w:val="false"/>
          <w:color w:val="1A202C"/>
          <w:sz w:val="22"/>
          <w:szCs w:val="22"/>
        </w:rPr>
        <w:t xml:space="preserve">All user inputs are processed locally and sent only to Gemini API — no third-party logging.</w:t>
      </w:r>
    </w:p>
    <w:p>
      <w:pPr>
        <w:pStyle w:val="ListParagraph"/>
        <w:numPr>
          <w:ilvl w:val="0"/>
          <w:numId w:val="2"/>
        </w:numPr>
        <w:spacing w:after="40" w:before="40"/>
      </w:pPr>
      <w:r>
        <w:rPr>
          <w:rFonts w:ascii="Calibri" w:cs="Calibri" w:eastAsia="Calibri" w:hAnsi="Calibri"/>
          <w:b w:val="false"/>
          <w:bCs w:val="false"/>
          <w:color w:val="1A202C"/>
          <w:sz w:val="22"/>
          <w:szCs w:val="22"/>
        </w:rPr>
        <w:t xml:space="preserve">In production, PII masking would be applied before any signal is sent to external APIs.</w:t>
      </w:r>
    </w:p>
    <w:p>
      <w:pPr>
        <w:spacing w:after="80" w:before="0"/>
      </w:pPr>
      <w:r>
        <w:t xml:space="preserve"/>
      </w:r>
    </w:p>
    <w:p>
      <w:pPr>
        <w:pStyle w:val="Heading2"/>
        <w:spacing w:after="80" w:before="280"/>
      </w:pPr>
      <w:r>
        <w:rPr>
          <w:rFonts w:ascii="Arial" w:cs="Arial" w:eastAsia="Arial" w:hAnsi="Arial"/>
          <w:b/>
          <w:bCs/>
          <w:color w:val="0F1422"/>
          <w:sz w:val="26"/>
          <w:szCs w:val="26"/>
        </w:rPr>
        <w:t xml:space="preserve">9.3 Limitations</w:t>
      </w:r>
    </w:p>
    <w:p>
      <w:pPr>
        <w:pStyle w:val="ListParagraph"/>
        <w:numPr>
          <w:ilvl w:val="0"/>
          <w:numId w:val="2"/>
        </w:numPr>
        <w:spacing w:after="40" w:before="40"/>
      </w:pPr>
      <w:r>
        <w:rPr>
          <w:rFonts w:ascii="Calibri" w:cs="Calibri" w:eastAsia="Calibri" w:hAnsi="Calibri"/>
          <w:b w:val="false"/>
          <w:bCs w:val="false"/>
          <w:color w:val="1A202C"/>
          <w:sz w:val="22"/>
          <w:szCs w:val="22"/>
        </w:rPr>
        <w:t xml:space="preserve">Real Twitter/X API integration requires paid access — simulated via mock JSON.</w:t>
      </w:r>
    </w:p>
    <w:p>
      <w:pPr>
        <w:pStyle w:val="ListParagraph"/>
        <w:numPr>
          <w:ilvl w:val="0"/>
          <w:numId w:val="2"/>
        </w:numPr>
        <w:spacing w:after="40" w:before="40"/>
      </w:pPr>
      <w:r>
        <w:rPr>
          <w:rFonts w:ascii="Calibri" w:cs="Calibri" w:eastAsia="Calibri" w:hAnsi="Calibri"/>
          <w:b w:val="false"/>
          <w:bCs w:val="false"/>
          <w:color w:val="1A202C"/>
          <w:sz w:val="22"/>
          <w:szCs w:val="22"/>
        </w:rPr>
        <w:t xml:space="preserve">Urdu NLP relies on Gemini's language capability — may miss highly regional dialects.</w:t>
      </w:r>
    </w:p>
    <w:p>
      <w:pPr>
        <w:pStyle w:val="ListParagraph"/>
        <w:numPr>
          <w:ilvl w:val="0"/>
          <w:numId w:val="2"/>
        </w:numPr>
        <w:spacing w:after="40" w:before="40"/>
      </w:pPr>
      <w:r>
        <w:rPr>
          <w:rFonts w:ascii="Calibri" w:cs="Calibri" w:eastAsia="Calibri" w:hAnsi="Calibri"/>
          <w:b w:val="false"/>
          <w:bCs w:val="false"/>
          <w:color w:val="1A202C"/>
          <w:sz w:val="22"/>
          <w:szCs w:val="22"/>
        </w:rPr>
        <w:t xml:space="preserve">Map routing is visual-only — no actual Google Maps Directions API integration in current version.</w:t>
      </w:r>
    </w:p>
    <w:p>
      <w:pPr>
        <w:pStyle w:val="ListParagraph"/>
        <w:numPr>
          <w:ilvl w:val="0"/>
          <w:numId w:val="2"/>
        </w:numPr>
        <w:spacing w:after="40" w:before="40"/>
      </w:pPr>
      <w:r>
        <w:rPr>
          <w:rFonts w:ascii="Calibri" w:cs="Calibri" w:eastAsia="Calibri" w:hAnsi="Calibri"/>
          <w:b w:val="false"/>
          <w:bCs w:val="false"/>
          <w:color w:val="1A202C"/>
          <w:sz w:val="22"/>
          <w:szCs w:val="22"/>
        </w:rPr>
        <w:t xml:space="preserve">SQLite is not suitable for production multi-user load — database migration is needed for real deployment.</w:t>
      </w:r>
    </w:p>
    <w:p>
      <w:pPr>
        <w:spacing w:after="160" w:before="0"/>
      </w:pPr>
      <w:r>
        <w:t xml:space="preserve"/>
      </w:r>
    </w:p>
    <w:p>
      <w:pPr>
        <w:pStyle w:val="Heading1"/>
        <w:pBdr>
          <w:bottom w:val="single" w:color="CC1133" w:sz="6" w:space="4"/>
        </w:pBdr>
        <w:spacing w:after="120" w:before="360"/>
      </w:pPr>
      <w:r>
        <w:rPr>
          <w:rFonts w:ascii="Arial" w:cs="Arial" w:eastAsia="Arial" w:hAnsi="Arial"/>
          <w:b/>
          <w:bCs/>
          <w:color w:val="CC1133"/>
          <w:sz w:val="32"/>
          <w:szCs w:val="32"/>
        </w:rPr>
        <w:t xml:space="preserve">10. Submission Checklist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4400"/>
      </w:tblGrid>
      <w:tr>
        <w:trPr>
          <w:tblHeader/>
        </w:trPr>
        <w:tc>
          <w:tcPr>
            <w:tcW w:type="dxa" w:w="800"/>
            <w:tcBorders>
              <w:top w:val="single" w:color="0F1422" w:sz="4"/>
              <w:left w:val="single" w:color="0F1422" w:sz="4"/>
              <w:bottom w:val="single" w:color="0F1422" w:sz="4"/>
              <w:right w:val="single" w:color="0F1422" w:sz="4"/>
            </w:tcBorders>
            <w:shd w:fill="0F142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160"/>
            <w:tcBorders>
              <w:top w:val="single" w:color="0F1422" w:sz="4"/>
              <w:left w:val="single" w:color="0F1422" w:sz="4"/>
              <w:bottom w:val="single" w:color="0F1422" w:sz="4"/>
              <w:right w:val="single" w:color="0F1422" w:sz="4"/>
            </w:tcBorders>
            <w:shd w:fill="0F142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400"/>
            <w:tcBorders>
              <w:top w:val="single" w:color="0F1422" w:sz="4"/>
              <w:left w:val="single" w:color="0F1422" w:sz="4"/>
              <w:bottom w:val="single" w:color="0F1422" w:sz="4"/>
              <w:right w:val="single" w:color="0F1422" w:sz="4"/>
            </w:tcBorders>
            <w:shd w:fill="0F1422"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800"/>
            <w:tcBorders>
              <w:top w:val="single" w:color="E2E8F0" w:sz="4"/>
              <w:left w:val="single" w:color="E2E8F0" w:sz="4"/>
              <w:bottom w:val="single" w:color="E2E8F0" w:sz="4"/>
              <w:right w:val="single" w:color="E2E8F0" w:sz="4"/>
            </w:tcBorders>
            <w:shd w:fill="F0FFF4" w:val="clear"/>
            <w:tcMar>
              <w:top w:type="dxa" w:w="80"/>
              <w:left w:type="dxa" w:w="120"/>
              <w:bottom w:type="dxa" w:w="80"/>
              <w:right w:type="dxa" w:w="120"/>
            </w:tcMar>
          </w:tcPr>
          <w:p>
            <w:pPr>
              <w:jc w:val="center"/>
            </w:pPr>
            <w:r>
              <w:rPr>
                <w:rFonts w:ascii="Calibri" w:cs="Calibri" w:eastAsia="Calibri" w:hAnsi="Calibri"/>
                <w:sz w:val="20"/>
                <w:szCs w:val="20"/>
              </w:rPr>
              <w:t xml:space="preserve">✅</w:t>
            </w:r>
          </w:p>
        </w:tc>
        <w:tc>
          <w:tcPr>
            <w:tcW w:type="dxa" w:w="416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0F1422"/>
                <w:sz w:val="18"/>
                <w:szCs w:val="18"/>
              </w:rPr>
              <w:t xml:space="preserve">Working Prototype — Mobile App</w:t>
            </w:r>
          </w:p>
        </w:tc>
        <w:tc>
          <w:tcPr>
            <w:tcW w:type="dxa" w:w="44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4A5568"/>
                <w:sz w:val="18"/>
                <w:szCs w:val="18"/>
              </w:rPr>
              <w:t xml:space="preserve">React Native Expo app, 6 screens, fully functional</w:t>
            </w:r>
          </w:p>
        </w:tc>
      </w:tr>
      <w:tr>
        <w:tc>
          <w:tcPr>
            <w:tcW w:type="dxa" w:w="800"/>
            <w:tcBorders>
              <w:top w:val="single" w:color="E2E8F0" w:sz="4"/>
              <w:left w:val="single" w:color="E2E8F0" w:sz="4"/>
              <w:bottom w:val="single" w:color="E2E8F0" w:sz="4"/>
              <w:right w:val="single" w:color="E2E8F0" w:sz="4"/>
            </w:tcBorders>
            <w:shd w:fill="F0FFF4" w:val="clear"/>
            <w:tcMar>
              <w:top w:type="dxa" w:w="80"/>
              <w:left w:type="dxa" w:w="120"/>
              <w:bottom w:type="dxa" w:w="80"/>
              <w:right w:type="dxa" w:w="120"/>
            </w:tcMar>
          </w:tcPr>
          <w:p>
            <w:pPr>
              <w:jc w:val="center"/>
            </w:pPr>
            <w:r>
              <w:rPr>
                <w:rFonts w:ascii="Calibri" w:cs="Calibri" w:eastAsia="Calibri" w:hAnsi="Calibri"/>
                <w:sz w:val="20"/>
                <w:szCs w:val="20"/>
              </w:rPr>
              <w:t xml:space="preserve">✅</w:t>
            </w:r>
          </w:p>
        </w:tc>
        <w:tc>
          <w:tcPr>
            <w:tcW w:type="dxa" w:w="4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b/>
                <w:bCs/>
                <w:color w:val="0F1422"/>
                <w:sz w:val="18"/>
                <w:szCs w:val="18"/>
              </w:rPr>
              <w:t xml:space="preserve">Working Prototype — Web Dashboard</w:t>
            </w:r>
          </w:p>
        </w:tc>
        <w:tc>
          <w:tcPr>
            <w:tcW w:type="dxa" w:w="4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4A5568"/>
                <w:sz w:val="18"/>
                <w:szCs w:val="18"/>
              </w:rPr>
              <w:t xml:space="preserve">Optional React web dashboard for extended demo</w:t>
            </w:r>
          </w:p>
        </w:tc>
      </w:tr>
      <w:tr>
        <w:tc>
          <w:tcPr>
            <w:tcW w:type="dxa" w:w="800"/>
            <w:tcBorders>
              <w:top w:val="single" w:color="E2E8F0" w:sz="4"/>
              <w:left w:val="single" w:color="E2E8F0" w:sz="4"/>
              <w:bottom w:val="single" w:color="E2E8F0" w:sz="4"/>
              <w:right w:val="single" w:color="E2E8F0" w:sz="4"/>
            </w:tcBorders>
            <w:shd w:fill="F0FFF4" w:val="clear"/>
            <w:tcMar>
              <w:top w:type="dxa" w:w="80"/>
              <w:left w:type="dxa" w:w="120"/>
              <w:bottom w:type="dxa" w:w="80"/>
              <w:right w:type="dxa" w:w="120"/>
            </w:tcMar>
          </w:tcPr>
          <w:p>
            <w:pPr>
              <w:jc w:val="center"/>
            </w:pPr>
            <w:r>
              <w:rPr>
                <w:rFonts w:ascii="Calibri" w:cs="Calibri" w:eastAsia="Calibri" w:hAnsi="Calibri"/>
                <w:sz w:val="20"/>
                <w:szCs w:val="20"/>
              </w:rPr>
              <w:t xml:space="preserve">✅</w:t>
            </w:r>
          </w:p>
        </w:tc>
        <w:tc>
          <w:tcPr>
            <w:tcW w:type="dxa" w:w="416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0F1422"/>
                <w:sz w:val="18"/>
                <w:szCs w:val="18"/>
              </w:rPr>
              <w:t xml:space="preserve">Demo Video (3-5 min) — Agentic Workflow</w:t>
            </w:r>
          </w:p>
        </w:tc>
        <w:tc>
          <w:tcPr>
            <w:tcW w:type="dxa" w:w="44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4A5568"/>
                <w:sz w:val="18"/>
                <w:szCs w:val="18"/>
              </w:rPr>
              <w:t xml:space="preserve">Shows input → signal → crisis → action → simulation → result end to end</w:t>
            </w:r>
          </w:p>
        </w:tc>
      </w:tr>
      <w:tr>
        <w:tc>
          <w:tcPr>
            <w:tcW w:type="dxa" w:w="800"/>
            <w:tcBorders>
              <w:top w:val="single" w:color="E2E8F0" w:sz="4"/>
              <w:left w:val="single" w:color="E2E8F0" w:sz="4"/>
              <w:bottom w:val="single" w:color="E2E8F0" w:sz="4"/>
              <w:right w:val="single" w:color="E2E8F0" w:sz="4"/>
            </w:tcBorders>
            <w:shd w:fill="F0FFF4" w:val="clear"/>
            <w:tcMar>
              <w:top w:type="dxa" w:w="80"/>
              <w:left w:type="dxa" w:w="120"/>
              <w:bottom w:type="dxa" w:w="80"/>
              <w:right w:type="dxa" w:w="120"/>
            </w:tcMar>
          </w:tcPr>
          <w:p>
            <w:pPr>
              <w:jc w:val="center"/>
            </w:pPr>
            <w:r>
              <w:rPr>
                <w:rFonts w:ascii="Calibri" w:cs="Calibri" w:eastAsia="Calibri" w:hAnsi="Calibri"/>
                <w:sz w:val="20"/>
                <w:szCs w:val="20"/>
              </w:rPr>
              <w:t xml:space="preserve">✅</w:t>
            </w:r>
          </w:p>
        </w:tc>
        <w:tc>
          <w:tcPr>
            <w:tcW w:type="dxa" w:w="4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b/>
                <w:bCs/>
                <w:color w:val="0F1422"/>
                <w:sz w:val="18"/>
                <w:szCs w:val="18"/>
              </w:rPr>
              <w:t xml:space="preserve">Demo Video (2-3 min) — Antigravity Usage</w:t>
            </w:r>
          </w:p>
        </w:tc>
        <w:tc>
          <w:tcPr>
            <w:tcW w:type="dxa" w:w="4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4A5568"/>
                <w:sz w:val="18"/>
                <w:szCs w:val="18"/>
              </w:rPr>
              <w:t xml:space="preserve">Screen recording of Antigravity Plan Mode, agent execution, and MCP deployment</w:t>
            </w:r>
          </w:p>
        </w:tc>
      </w:tr>
      <w:tr>
        <w:tc>
          <w:tcPr>
            <w:tcW w:type="dxa" w:w="800"/>
            <w:tcBorders>
              <w:top w:val="single" w:color="E2E8F0" w:sz="4"/>
              <w:left w:val="single" w:color="E2E8F0" w:sz="4"/>
              <w:bottom w:val="single" w:color="E2E8F0" w:sz="4"/>
              <w:right w:val="single" w:color="E2E8F0" w:sz="4"/>
            </w:tcBorders>
            <w:shd w:fill="F0FFF4" w:val="clear"/>
            <w:tcMar>
              <w:top w:type="dxa" w:w="80"/>
              <w:left w:type="dxa" w:w="120"/>
              <w:bottom w:type="dxa" w:w="80"/>
              <w:right w:type="dxa" w:w="120"/>
            </w:tcMar>
          </w:tcPr>
          <w:p>
            <w:pPr>
              <w:jc w:val="center"/>
            </w:pPr>
            <w:r>
              <w:rPr>
                <w:rFonts w:ascii="Calibri" w:cs="Calibri" w:eastAsia="Calibri" w:hAnsi="Calibri"/>
                <w:sz w:val="20"/>
                <w:szCs w:val="20"/>
              </w:rPr>
              <w:t xml:space="preserve">✅</w:t>
            </w:r>
          </w:p>
        </w:tc>
        <w:tc>
          <w:tcPr>
            <w:tcW w:type="dxa" w:w="416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0F1422"/>
                <w:sz w:val="18"/>
                <w:szCs w:val="18"/>
              </w:rPr>
              <w:t xml:space="preserve">Antigravity Trace / Logs</w:t>
            </w:r>
          </w:p>
        </w:tc>
        <w:tc>
          <w:tcPr>
            <w:tcW w:type="dxa" w:w="44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4A5568"/>
                <w:sz w:val="18"/>
                <w:szCs w:val="18"/>
              </w:rPr>
              <w:t xml:space="preserve">Workplan, Task Plan, agent observations, reasoning, decisions, tool calls, error recovery, outcomes</w:t>
            </w:r>
          </w:p>
        </w:tc>
      </w:tr>
      <w:tr>
        <w:tc>
          <w:tcPr>
            <w:tcW w:type="dxa" w:w="800"/>
            <w:tcBorders>
              <w:top w:val="single" w:color="E2E8F0" w:sz="4"/>
              <w:left w:val="single" w:color="E2E8F0" w:sz="4"/>
              <w:bottom w:val="single" w:color="E2E8F0" w:sz="4"/>
              <w:right w:val="single" w:color="E2E8F0" w:sz="4"/>
            </w:tcBorders>
            <w:shd w:fill="F0FFF4" w:val="clear"/>
            <w:tcMar>
              <w:top w:type="dxa" w:w="80"/>
              <w:left w:type="dxa" w:w="120"/>
              <w:bottom w:type="dxa" w:w="80"/>
              <w:right w:type="dxa" w:w="120"/>
            </w:tcMar>
          </w:tcPr>
          <w:p>
            <w:pPr>
              <w:jc w:val="center"/>
            </w:pPr>
            <w:r>
              <w:rPr>
                <w:rFonts w:ascii="Calibri" w:cs="Calibri" w:eastAsia="Calibri" w:hAnsi="Calibri"/>
                <w:sz w:val="20"/>
                <w:szCs w:val="20"/>
              </w:rPr>
              <w:t xml:space="preserve">✅</w:t>
            </w:r>
          </w:p>
        </w:tc>
        <w:tc>
          <w:tcPr>
            <w:tcW w:type="dxa" w:w="4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b/>
                <w:bCs/>
                <w:color w:val="0F1422"/>
                <w:sz w:val="18"/>
                <w:szCs w:val="18"/>
              </w:rPr>
              <w:t xml:space="preserve">README / Documentation</w:t>
            </w:r>
          </w:p>
        </w:tc>
        <w:tc>
          <w:tcPr>
            <w:tcW w:type="dxa" w:w="4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4A5568"/>
                <w:sz w:val="18"/>
                <w:szCs w:val="18"/>
              </w:rPr>
              <w:t xml:space="preserve">Architecture, schemas, tools, Antigravity role, setup, assumptions, privacy, cost, scalability, limitations</w:t>
            </w:r>
          </w:p>
        </w:tc>
      </w:tr>
      <w:tr>
        <w:tc>
          <w:tcPr>
            <w:tcW w:type="dxa" w:w="800"/>
            <w:tcBorders>
              <w:top w:val="single" w:color="E2E8F0" w:sz="4"/>
              <w:left w:val="single" w:color="E2E8F0" w:sz="4"/>
              <w:bottom w:val="single" w:color="E2E8F0" w:sz="4"/>
              <w:right w:val="single" w:color="E2E8F0" w:sz="4"/>
            </w:tcBorders>
            <w:shd w:fill="F0FFF4" w:val="clear"/>
            <w:tcMar>
              <w:top w:type="dxa" w:w="80"/>
              <w:left w:type="dxa" w:w="120"/>
              <w:bottom w:type="dxa" w:w="80"/>
              <w:right w:type="dxa" w:w="120"/>
            </w:tcMar>
          </w:tcPr>
          <w:p>
            <w:pPr>
              <w:jc w:val="center"/>
            </w:pPr>
            <w:r>
              <w:rPr>
                <w:rFonts w:ascii="Calibri" w:cs="Calibri" w:eastAsia="Calibri" w:hAnsi="Calibri"/>
                <w:sz w:val="20"/>
                <w:szCs w:val="20"/>
              </w:rPr>
              <w:t xml:space="preserve">✅</w:t>
            </w:r>
          </w:p>
        </w:tc>
        <w:tc>
          <w:tcPr>
            <w:tcW w:type="dxa" w:w="416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0F1422"/>
                <w:sz w:val="18"/>
                <w:szCs w:val="18"/>
              </w:rPr>
              <w:t xml:space="preserve">Baseline Comparison</w:t>
            </w:r>
          </w:p>
        </w:tc>
        <w:tc>
          <w:tcPr>
            <w:tcW w:type="dxa" w:w="44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4A5568"/>
                <w:sz w:val="18"/>
                <w:szCs w:val="18"/>
              </w:rPr>
              <w:t xml:space="preserve">Rule-based vs CIRO agentic system comparison table (Section 6)</w:t>
            </w:r>
          </w:p>
        </w:tc>
      </w:tr>
      <w:tr>
        <w:tc>
          <w:tcPr>
            <w:tcW w:type="dxa" w:w="800"/>
            <w:tcBorders>
              <w:top w:val="single" w:color="E2E8F0" w:sz="4"/>
              <w:left w:val="single" w:color="E2E8F0" w:sz="4"/>
              <w:bottom w:val="single" w:color="E2E8F0" w:sz="4"/>
              <w:right w:val="single" w:color="E2E8F0" w:sz="4"/>
            </w:tcBorders>
            <w:shd w:fill="F0FFF4" w:val="clear"/>
            <w:tcMar>
              <w:top w:type="dxa" w:w="80"/>
              <w:left w:type="dxa" w:w="120"/>
              <w:bottom w:type="dxa" w:w="80"/>
              <w:right w:type="dxa" w:w="120"/>
            </w:tcMar>
          </w:tcPr>
          <w:p>
            <w:pPr>
              <w:jc w:val="center"/>
            </w:pPr>
            <w:r>
              <w:rPr>
                <w:rFonts w:ascii="Calibri" w:cs="Calibri" w:eastAsia="Calibri" w:hAnsi="Calibri"/>
                <w:sz w:val="20"/>
                <w:szCs w:val="20"/>
              </w:rPr>
              <w:t xml:space="preserve">✅</w:t>
            </w:r>
          </w:p>
        </w:tc>
        <w:tc>
          <w:tcPr>
            <w:tcW w:type="dxa" w:w="4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b/>
                <w:bCs/>
                <w:color w:val="0F1422"/>
                <w:sz w:val="18"/>
                <w:szCs w:val="18"/>
              </w:rPr>
              <w:t xml:space="preserve">Robustness Evidence</w:t>
            </w:r>
          </w:p>
        </w:tc>
        <w:tc>
          <w:tcPr>
            <w:tcW w:type="dxa" w:w="4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4A5568"/>
                <w:sz w:val="18"/>
                <w:szCs w:val="18"/>
              </w:rPr>
              <w:t xml:space="preserve">5 edge cases demonstrated: missing data, API failure, Urdu input, no resources, offline mode (Section 7)</w:t>
            </w:r>
          </w:p>
        </w:tc>
      </w:tr>
      <w:tr>
        <w:tc>
          <w:tcPr>
            <w:tcW w:type="dxa" w:w="800"/>
            <w:tcBorders>
              <w:top w:val="single" w:color="E2E8F0" w:sz="4"/>
              <w:left w:val="single" w:color="E2E8F0" w:sz="4"/>
              <w:bottom w:val="single" w:color="E2E8F0" w:sz="4"/>
              <w:right w:val="single" w:color="E2E8F0" w:sz="4"/>
            </w:tcBorders>
            <w:shd w:fill="F0FFF4" w:val="clear"/>
            <w:tcMar>
              <w:top w:type="dxa" w:w="80"/>
              <w:left w:type="dxa" w:w="120"/>
              <w:bottom w:type="dxa" w:w="80"/>
              <w:right w:type="dxa" w:w="120"/>
            </w:tcMar>
          </w:tcPr>
          <w:p>
            <w:pPr>
              <w:jc w:val="center"/>
            </w:pPr>
            <w:r>
              <w:rPr>
                <w:rFonts w:ascii="Calibri" w:cs="Calibri" w:eastAsia="Calibri" w:hAnsi="Calibri"/>
                <w:sz w:val="20"/>
                <w:szCs w:val="20"/>
              </w:rPr>
              <w:t xml:space="preserve">✅</w:t>
            </w:r>
          </w:p>
        </w:tc>
        <w:tc>
          <w:tcPr>
            <w:tcW w:type="dxa" w:w="416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0F1422"/>
                <w:sz w:val="18"/>
                <w:szCs w:val="18"/>
              </w:rPr>
              <w:t xml:space="preserve">Cost &amp; Scalability Note</w:t>
            </w:r>
          </w:p>
        </w:tc>
        <w:tc>
          <w:tcPr>
            <w:tcW w:type="dxa" w:w="44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4A5568"/>
                <w:sz w:val="18"/>
                <w:szCs w:val="18"/>
              </w:rPr>
              <w:t xml:space="preserve">Per-operation cost table + 10x/100x scaling discussion + latency estimates (Section 8)</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422" w:val="clear"/>
            <w:tcMar>
              <w:top w:type="dxa" w:w="200"/>
              <w:left w:type="dxa" w:w="300"/>
              <w:bottom w:type="dxa" w:w="200"/>
              <w:right w:type="dxa" w:w="300"/>
            </w:tcMar>
          </w:tcPr>
          <w:p>
            <w:pPr>
              <w:spacing w:after="40"/>
              <w:jc w:val="center"/>
            </w:pPr>
            <w:r>
              <w:rPr>
                <w:rFonts w:ascii="Arial" w:cs="Arial" w:eastAsia="Arial" w:hAnsi="Arial"/>
                <w:b/>
                <w:bCs/>
                <w:color w:val="FFFFFF"/>
                <w:sz w:val="24"/>
                <w:szCs w:val="24"/>
              </w:rPr>
              <w:t xml:space="preserve">CIRO — Crisis Intelligence &amp; Response Orchestrator</w:t>
            </w:r>
          </w:p>
          <w:p>
            <w:pPr>
              <w:spacing w:after="0"/>
              <w:jc w:val="center"/>
            </w:pPr>
            <w:r>
              <w:rPr>
                <w:rFonts w:ascii="Calibri" w:cs="Calibri" w:eastAsia="Calibri" w:hAnsi="Calibri"/>
                <w:color w:val="8892A4"/>
                <w:sz w:val="18"/>
                <w:szCs w:val="18"/>
              </w:rPr>
              <w:t xml:space="preserve">Saqib Azair  •  Hiba Zari Nadeem  •  Shahbano  •  Google AI Sekho Program  •  Antigravity Hackathon 2025</w:t>
            </w:r>
          </w:p>
        </w:tc>
      </w:tr>
    </w:tbl>
    <w:p>
      <w:r>
        <w:br w:type="page"/>
      </w:r>
    </w:p>
    <w:p>
      <w:pPr>
        <w:pStyle w:val="Heading1"/>
        <w:pBdr>
          <w:bottom w:val="single" w:color="CC1133" w:sz="6" w:space="4"/>
        </w:pBdr>
        <w:spacing w:after="120" w:before="360"/>
      </w:pPr>
      <w:r>
        <w:rPr>
          <w:rFonts w:ascii="Arial" w:cs="Arial" w:eastAsia="Arial" w:hAnsi="Arial"/>
          <w:b/>
          <w:bCs/>
          <w:color w:val="CC1133"/>
          <w:sz w:val="32"/>
          <w:szCs w:val="32"/>
        </w:rPr>
        <w:t xml:space="preserve">11. System Architecture</w:t>
      </w:r>
    </w:p>
    <w:p>
      <w:pPr>
        <w:spacing w:after="80" w:before="60"/>
      </w:pPr>
      <w:r>
        <w:rPr>
          <w:rFonts w:ascii="Calibri" w:cs="Calibri" w:eastAsia="Calibri" w:hAnsi="Calibri"/>
          <w:color w:val="1A202C"/>
          <w:sz w:val="22"/>
          <w:szCs w:val="22"/>
        </w:rPr>
        <w:t xml:space="preserve">CIRO follows a layered architecture with clear separation between data ingestion, AI reasoning, execution simulation, and presentation layers.</w:t>
      </w:r>
    </w:p>
    <w:p>
      <w:pPr>
        <w:spacing w:after="80" w:before="0"/>
      </w:pPr>
      <w:r>
        <w:t xml:space="preserve"/>
      </w:r>
    </w:p>
    <w:p>
      <w:pPr>
        <w:pStyle w:val="Heading2"/>
        <w:spacing w:after="80" w:before="280"/>
      </w:pPr>
      <w:r>
        <w:rPr>
          <w:rFonts w:ascii="Arial" w:cs="Arial" w:eastAsia="Arial" w:hAnsi="Arial"/>
          <w:b/>
          <w:bCs/>
          <w:color w:val="0F1422"/>
          <w:sz w:val="26"/>
          <w:szCs w:val="26"/>
        </w:rPr>
        <w:t xml:space="preserve">11.1 High-Level Architecture Diagram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EFF" w:sz="4"/>
              <w:left w:val="single" w:color="4A9EFF" w:sz="4"/>
              <w:bottom w:val="single" w:color="4A9EFF" w:sz="4"/>
              <w:right w:val="single" w:color="4A9EFF" w:sz="4"/>
            </w:tcBorders>
            <w:shd w:fill="0F1422" w:val="clear"/>
            <w:tcMar>
              <w:top w:type="dxa" w:w="0"/>
              <w:left w:type="dxa" w:w="0"/>
              <w:bottom w:type="dxa" w:w="0"/>
              <w:right w:type="dxa" w:w="0"/>
            </w:tcMar>
          </w:tcPr>
          <w:p>
            <w:pPr>
              <w:spacing w:after="60" w:before="120"/>
              <w:jc w:val="center"/>
            </w:pPr>
            <w:r>
              <w:rPr>
                <w:rFonts w:ascii="Arial" w:cs="Arial" w:eastAsia="Arial" w:hAnsi="Arial"/>
                <w:b/>
                <w:bCs/>
                <w:caps/>
                <w:color w:val="4A9EFF"/>
                <w:sz w:val="18"/>
                <w:szCs w:val="18"/>
              </w:rPr>
              <w:t xml:space="preserve">LAYER 1 — INPUT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200"/>
            </w:tblGrid>
            <w:tr>
              <w:tc>
                <w:tcPr>
                  <w:tcW w:type="dxa" w:w="2900"/>
                  <w:tcBorders>
                    <w:top w:val="single" w:color="4A9EFF" w:sz="4"/>
                    <w:left w:val="single" w:color="4A9EFF" w:sz="4"/>
                    <w:bottom w:val="single" w:color="4A9EFF" w:sz="4"/>
                    <w:right w:val="single" w:color="4A9EFF" w:sz="4"/>
                  </w:tcBorders>
                  <w:shd w:fill="1C2333"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  Social Media</w:t>
                  </w:r>
                </w:p>
                <w:p>
                  <w:pPr>
                    <w:jc w:val="center"/>
                  </w:pPr>
                  <w:r>
                    <w:rPr>
                      <w:rFonts w:ascii="Calibri" w:cs="Calibri" w:eastAsia="Calibri" w:hAnsi="Calibri"/>
                      <w:color w:val="8892A4"/>
                      <w:sz w:val="16"/>
                      <w:szCs w:val="16"/>
                    </w:rPr>
                    <w:t xml:space="preserve">Twitter / Facebook / WhatsApp</w:t>
                  </w:r>
                </w:p>
                <w:p>
                  <w:pPr>
                    <w:jc w:val="center"/>
                  </w:pPr>
                  <w:r>
                    <w:rPr>
                      <w:rFonts w:ascii="Calibri" w:cs="Calibri" w:eastAsia="Calibri" w:hAnsi="Calibri"/>
                      <w:color w:val="4A9EFF"/>
                      <w:sz w:val="16"/>
                      <w:szCs w:val="16"/>
                    </w:rPr>
                    <w:t xml:space="preserve">Urdu / Roman Urdu / English</w:t>
                  </w:r>
                </w:p>
              </w:tc>
              <w:tc>
                <w:tcPr>
                  <w:tcW w:type="dxa" w:w="2900"/>
                  <w:tcBorders>
                    <w:top w:val="single" w:color="4A9EFF" w:sz="4"/>
                    <w:left w:val="single" w:color="4A9EFF" w:sz="4"/>
                    <w:bottom w:val="single" w:color="4A9EFF" w:sz="4"/>
                    <w:right w:val="single" w:color="4A9EFF" w:sz="4"/>
                  </w:tcBorders>
                  <w:shd w:fill="1C2333"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  Weather API</w:t>
                  </w:r>
                </w:p>
                <w:p>
                  <w:pPr>
                    <w:jc w:val="center"/>
                  </w:pPr>
                  <w:r>
                    <w:rPr>
                      <w:rFonts w:ascii="Calibri" w:cs="Calibri" w:eastAsia="Calibri" w:hAnsi="Calibri"/>
                      <w:color w:val="8892A4"/>
                      <w:sz w:val="16"/>
                      <w:szCs w:val="16"/>
                    </w:rPr>
                    <w:t xml:space="preserve">Rainfall / Heatwave / Wind</w:t>
                  </w:r>
                </w:p>
                <w:p>
                  <w:pPr>
                    <w:jc w:val="center"/>
                  </w:pPr>
                  <w:r>
                    <w:rPr>
                      <w:rFonts w:ascii="Calibri" w:cs="Calibri" w:eastAsia="Calibri" w:hAnsi="Calibri"/>
                      <w:color w:val="4A9EFF"/>
                      <w:sz w:val="16"/>
                      <w:szCs w:val="16"/>
                    </w:rPr>
                    <w:t xml:space="preserve">Severity / Alert Level</w:t>
                  </w:r>
                </w:p>
              </w:tc>
              <w:tc>
                <w:tcPr>
                  <w:tcW w:type="dxa" w:w="3200"/>
                  <w:tcBorders>
                    <w:top w:val="single" w:color="4A9EFF" w:sz="4"/>
                    <w:left w:val="single" w:color="4A9EFF" w:sz="4"/>
                    <w:bottom w:val="single" w:color="4A9EFF" w:sz="4"/>
                    <w:right w:val="single" w:color="4A9EFF" w:sz="4"/>
                  </w:tcBorders>
                  <w:shd w:fill="1C2333"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  Traffic Reports</w:t>
                  </w:r>
                </w:p>
                <w:p>
                  <w:pPr>
                    <w:jc w:val="center"/>
                  </w:pPr>
                  <w:r>
                    <w:rPr>
                      <w:rFonts w:ascii="Calibri" w:cs="Calibri" w:eastAsia="Calibri" w:hAnsi="Calibri"/>
                      <w:color w:val="8892A4"/>
                      <w:sz w:val="16"/>
                      <w:szCs w:val="16"/>
                    </w:rPr>
                    <w:t xml:space="preserve">Congestion / Accidents / Blocks</w:t>
                  </w:r>
                </w:p>
                <w:p>
                  <w:pPr>
                    <w:jc w:val="center"/>
                  </w:pPr>
                  <w:r>
                    <w:rPr>
                      <w:rFonts w:ascii="Calibri" w:cs="Calibri" w:eastAsia="Calibri" w:hAnsi="Calibri"/>
                      <w:color w:val="4A9EFF"/>
                      <w:sz w:val="16"/>
                      <w:szCs w:val="16"/>
                    </w:rPr>
                    <w:t xml:space="preserve">Location / Severity Score</w:t>
                  </w:r>
                </w:p>
              </w:tc>
            </w:tr>
          </w:tbl>
          <w:p>
            <w:pPr>
              <w:spacing w:after="60" w:before="60"/>
              <w:jc w:val="center"/>
            </w:pPr>
            <w:r>
              <w:rPr>
                <w:rFonts w:ascii="Calibri" w:cs="Calibri" w:eastAsia="Calibri" w:hAnsi="Calibri"/>
                <w:i/>
                <w:iCs/>
                <w:color w:val="8892A4"/>
                <w:sz w:val="18"/>
                <w:szCs w:val="18"/>
              </w:rPr>
              <w:t xml:space="preserve">▼  ▼  ▼  REST API  POST /api/signals/ingest  ▼  ▼  ▼</w:t>
            </w:r>
          </w:p>
          <w:p>
            <w:pPr>
              <w:spacing w:after="60" w:before="60"/>
              <w:jc w:val="center"/>
            </w:pPr>
            <w:r>
              <w:rPr>
                <w:rFonts w:ascii="Arial" w:cs="Arial" w:eastAsia="Arial" w:hAnsi="Arial"/>
                <w:b/>
                <w:bCs/>
                <w:caps/>
                <w:color w:val="BF5AF2"/>
                <w:sz w:val="18"/>
                <w:szCs w:val="18"/>
              </w:rPr>
              <w:t xml:space="preserve">LAYER 2 — MULTI-AGENT AI ENGINE  (Google Antigravity + Gemini 1.5 Pro)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
              <w:gridCol w:w="2200"/>
              <w:gridCol w:w="200"/>
              <w:gridCol w:w="2200"/>
              <w:gridCol w:w="200"/>
              <w:gridCol w:w="2000"/>
            </w:tblGrid>
            <w:tr>
              <w:tc>
                <w:tcPr>
                  <w:tcW w:type="dxa" w:w="2200"/>
                  <w:tcBorders>
                    <w:top w:val="single" w:color="4A9EFF" w:sz="4"/>
                    <w:left w:val="single" w:color="4A9EFF" w:sz="4"/>
                    <w:bottom w:val="single" w:color="4A9EFF" w:sz="4"/>
                    <w:right w:val="single" w:color="4A9EFF" w:sz="4"/>
                  </w:tcBorders>
                  <w:shd w:fill="141D35" w:val="clear"/>
                  <w:tcMar>
                    <w:top w:type="dxa" w:w="100"/>
                    <w:left w:type="dxa" w:w="100"/>
                    <w:bottom w:type="dxa" w:w="100"/>
                    <w:right w:type="dxa" w:w="100"/>
                  </w:tcMar>
                </w:tcPr>
                <w:p>
                  <w:pPr>
                    <w:jc w:val="center"/>
                  </w:pPr>
                  <w:r>
                    <w:rPr>
                      <w:rFonts w:ascii="Arial" w:cs="Arial" w:eastAsia="Arial" w:hAnsi="Arial"/>
                      <w:b/>
                      <w:bCs/>
                      <w:color w:val="4A9EFF"/>
                      <w:sz w:val="22"/>
                      <w:szCs w:val="22"/>
                    </w:rPr>
                    <w:t xml:space="preserve">AGT-1</w:t>
                  </w:r>
                </w:p>
                <w:p>
                  <w:pPr>
                    <w:jc w:val="center"/>
                  </w:pPr>
                  <w:r>
                    <w:rPr>
                      <w:rFonts w:ascii="Calibri" w:cs="Calibri" w:eastAsia="Calibri" w:hAnsi="Calibri"/>
                      <w:b/>
                      <w:bCs/>
                      <w:color w:val="FFFFFF"/>
                      <w:sz w:val="18"/>
                      <w:szCs w:val="18"/>
                    </w:rPr>
                    <w:t xml:space="preserve">Signal Ingestion</w:t>
                  </w:r>
                </w:p>
                <w:p>
                  <w:pPr>
                    <w:jc w:val="center"/>
                  </w:pPr>
                  <w:r>
                    <w:rPr>
                      <w:rFonts w:ascii="Calibri" w:cs="Calibri" w:eastAsia="Calibri" w:hAnsi="Calibri"/>
                      <w:color w:val="8892A4"/>
                      <w:sz w:val="14"/>
                      <w:szCs w:val="14"/>
                    </w:rPr>
                    <w:t xml:space="preserve">Language detect, keyword tag, severity score</w:t>
                  </w:r>
                </w:p>
              </w:tc>
              <w:tc>
                <w:tcPr>
                  <w:tcW w:type="dxa" w:w="200"/>
                  <w:tcBorders>
                    <w:top w:val="none" w:color="FFFFFF" w:sz="0"/>
                    <w:left w:val="none" w:color="FFFFFF" w:sz="0"/>
                    <w:bottom w:val="none" w:color="FFFFFF" w:sz="0"/>
                    <w:right w:val="none" w:color="FFFFFF" w:sz="0"/>
                  </w:tcBorders>
                  <w:shd w:fill="0F1422" w:val="clear"/>
                  <w:tcMar>
                    <w:top w:type="dxa" w:w="0"/>
                    <w:left w:type="dxa" w:w="0"/>
                    <w:bottom w:type="dxa" w:w="0"/>
                    <w:right w:type="dxa" w:w="0"/>
                  </w:tcMar>
                </w:tcPr>
                <w:p>
                  <w:pPr>
                    <w:jc w:val="center"/>
                  </w:pPr>
                  <w:r>
                    <w:rPr>
                      <w:color w:val="8892A4"/>
                      <w:sz w:val="20"/>
                      <w:szCs w:val="20"/>
                    </w:rPr>
                    <w:t xml:space="preserve">→</w:t>
                  </w:r>
                </w:p>
              </w:tc>
              <w:tc>
                <w:tcPr>
                  <w:tcW w:type="dxa" w:w="2200"/>
                  <w:tcBorders>
                    <w:top w:val="single" w:color="BF5AF2" w:sz="4"/>
                    <w:left w:val="single" w:color="BF5AF2" w:sz="4"/>
                    <w:bottom w:val="single" w:color="BF5AF2" w:sz="4"/>
                    <w:right w:val="single" w:color="BF5AF2" w:sz="4"/>
                  </w:tcBorders>
                  <w:shd w:fill="1D1035" w:val="clear"/>
                  <w:tcMar>
                    <w:top w:type="dxa" w:w="100"/>
                    <w:left w:type="dxa" w:w="100"/>
                    <w:bottom w:type="dxa" w:w="100"/>
                    <w:right w:type="dxa" w:w="100"/>
                  </w:tcMar>
                </w:tcPr>
                <w:p>
                  <w:pPr>
                    <w:jc w:val="center"/>
                  </w:pPr>
                  <w:r>
                    <w:rPr>
                      <w:rFonts w:ascii="Arial" w:cs="Arial" w:eastAsia="Arial" w:hAnsi="Arial"/>
                      <w:b/>
                      <w:bCs/>
                      <w:color w:val="BF5AF2"/>
                      <w:sz w:val="22"/>
                      <w:szCs w:val="22"/>
                    </w:rPr>
                    <w:t xml:space="preserve">AGT-2</w:t>
                  </w:r>
                </w:p>
                <w:p>
                  <w:pPr>
                    <w:jc w:val="center"/>
                  </w:pPr>
                  <w:r>
                    <w:rPr>
                      <w:rFonts w:ascii="Calibri" w:cs="Calibri" w:eastAsia="Calibri" w:hAnsi="Calibri"/>
                      <w:b/>
                      <w:bCs/>
                      <w:color w:val="FFFFFF"/>
                      <w:sz w:val="18"/>
                      <w:szCs w:val="18"/>
                    </w:rPr>
                    <w:t xml:space="preserve">Crisis Detection</w:t>
                  </w:r>
                </w:p>
                <w:p>
                  <w:pPr>
                    <w:jc w:val="center"/>
                  </w:pPr>
                  <w:r>
                    <w:rPr>
                      <w:rFonts w:ascii="Calibri" w:cs="Calibri" w:eastAsia="Calibri" w:hAnsi="Calibri"/>
                      <w:color w:val="8892A4"/>
                      <w:sz w:val="14"/>
                      <w:szCs w:val="14"/>
                    </w:rPr>
                    <w:t xml:space="preserve">Gemini API: type + severity + confidence%</w:t>
                  </w:r>
                </w:p>
              </w:tc>
              <w:tc>
                <w:tcPr>
                  <w:tcW w:type="dxa" w:w="200"/>
                  <w:tcBorders>
                    <w:top w:val="none" w:color="FFFFFF" w:sz="0"/>
                    <w:left w:val="none" w:color="FFFFFF" w:sz="0"/>
                    <w:bottom w:val="none" w:color="FFFFFF" w:sz="0"/>
                    <w:right w:val="none" w:color="FFFFFF" w:sz="0"/>
                  </w:tcBorders>
                  <w:shd w:fill="0F1422" w:val="clear"/>
                  <w:tcMar>
                    <w:top w:type="dxa" w:w="0"/>
                    <w:left w:type="dxa" w:w="0"/>
                    <w:bottom w:type="dxa" w:w="0"/>
                    <w:right w:type="dxa" w:w="0"/>
                  </w:tcMar>
                </w:tcPr>
                <w:p>
                  <w:pPr>
                    <w:jc w:val="center"/>
                  </w:pPr>
                  <w:r>
                    <w:rPr>
                      <w:color w:val="8892A4"/>
                      <w:sz w:val="20"/>
                      <w:szCs w:val="20"/>
                    </w:rPr>
                    <w:t xml:space="preserve">→</w:t>
                  </w:r>
                </w:p>
              </w:tc>
              <w:tc>
                <w:tcPr>
                  <w:tcW w:type="dxa" w:w="2200"/>
                  <w:tcBorders>
                    <w:top w:val="single" w:color="FF9500" w:sz="4"/>
                    <w:left w:val="single" w:color="FF9500" w:sz="4"/>
                    <w:bottom w:val="single" w:color="FF9500" w:sz="4"/>
                    <w:right w:val="single" w:color="FF9500" w:sz="4"/>
                  </w:tcBorders>
                  <w:shd w:fill="251500" w:val="clear"/>
                  <w:tcMar>
                    <w:top w:type="dxa" w:w="100"/>
                    <w:left w:type="dxa" w:w="100"/>
                    <w:bottom w:type="dxa" w:w="100"/>
                    <w:right w:type="dxa" w:w="100"/>
                  </w:tcMar>
                </w:tcPr>
                <w:p>
                  <w:pPr>
                    <w:jc w:val="center"/>
                  </w:pPr>
                  <w:r>
                    <w:rPr>
                      <w:rFonts w:ascii="Arial" w:cs="Arial" w:eastAsia="Arial" w:hAnsi="Arial"/>
                      <w:b/>
                      <w:bCs/>
                      <w:color w:val="FF9500"/>
                      <w:sz w:val="22"/>
                      <w:szCs w:val="22"/>
                    </w:rPr>
                    <w:t xml:space="preserve">AGT-3</w:t>
                  </w:r>
                </w:p>
                <w:p>
                  <w:pPr>
                    <w:jc w:val="center"/>
                  </w:pPr>
                  <w:r>
                    <w:rPr>
                      <w:rFonts w:ascii="Calibri" w:cs="Calibri" w:eastAsia="Calibri" w:hAnsi="Calibri"/>
                      <w:b/>
                      <w:bCs/>
                      <w:color w:val="FFFFFF"/>
                      <w:sz w:val="18"/>
                      <w:szCs w:val="18"/>
                    </w:rPr>
                    <w:t xml:space="preserve">Action Planning</w:t>
                  </w:r>
                </w:p>
                <w:p>
                  <w:pPr>
                    <w:jc w:val="center"/>
                  </w:pPr>
                  <w:r>
                    <w:rPr>
                      <w:rFonts w:ascii="Calibri" w:cs="Calibri" w:eastAsia="Calibri" w:hAnsi="Calibri"/>
                      <w:color w:val="8892A4"/>
                      <w:sz w:val="14"/>
                      <w:szCs w:val="14"/>
                    </w:rPr>
                    <w:t xml:space="preserve">Gemini API: priority-ranked response plan</w:t>
                  </w:r>
                </w:p>
              </w:tc>
              <w:tc>
                <w:tcPr>
                  <w:tcW w:type="dxa" w:w="200"/>
                  <w:tcBorders>
                    <w:top w:val="none" w:color="FFFFFF" w:sz="0"/>
                    <w:left w:val="none" w:color="FFFFFF" w:sz="0"/>
                    <w:bottom w:val="none" w:color="FFFFFF" w:sz="0"/>
                    <w:right w:val="none" w:color="FFFFFF" w:sz="0"/>
                  </w:tcBorders>
                  <w:shd w:fill="0F1422" w:val="clear"/>
                  <w:tcMar>
                    <w:top w:type="dxa" w:w="0"/>
                    <w:left w:type="dxa" w:w="0"/>
                    <w:bottom w:type="dxa" w:w="0"/>
                    <w:right w:type="dxa" w:w="0"/>
                  </w:tcMar>
                </w:tcPr>
                <w:p>
                  <w:pPr>
                    <w:jc w:val="center"/>
                  </w:pPr>
                  <w:r>
                    <w:rPr>
                      <w:color w:val="8892A4"/>
                      <w:sz w:val="20"/>
                      <w:szCs w:val="20"/>
                    </w:rPr>
                    <w:t xml:space="preserve">→</w:t>
                  </w:r>
                </w:p>
              </w:tc>
              <w:tc>
                <w:tcPr>
                  <w:tcW w:type="dxa" w:w="2000"/>
                  <w:tcBorders>
                    <w:top w:val="single" w:color="00D084" w:sz="4"/>
                    <w:left w:val="single" w:color="00D084" w:sz="4"/>
                    <w:bottom w:val="single" w:color="00D084" w:sz="4"/>
                    <w:right w:val="single" w:color="00D084" w:sz="4"/>
                  </w:tcBorders>
                  <w:shd w:fill="002818" w:val="clear"/>
                  <w:tcMar>
                    <w:top w:type="dxa" w:w="100"/>
                    <w:left w:type="dxa" w:w="100"/>
                    <w:bottom w:type="dxa" w:w="100"/>
                    <w:right w:type="dxa" w:w="100"/>
                  </w:tcMar>
                </w:tcPr>
                <w:p>
                  <w:pPr>
                    <w:jc w:val="center"/>
                  </w:pPr>
                  <w:r>
                    <w:rPr>
                      <w:rFonts w:ascii="Arial" w:cs="Arial" w:eastAsia="Arial" w:hAnsi="Arial"/>
                      <w:b/>
                      <w:bCs/>
                      <w:color w:val="00D084"/>
                      <w:sz w:val="22"/>
                      <w:szCs w:val="22"/>
                    </w:rPr>
                    <w:t xml:space="preserve">AGT-4</w:t>
                  </w:r>
                </w:p>
                <w:p>
                  <w:pPr>
                    <w:jc w:val="center"/>
                  </w:pPr>
                  <w:r>
                    <w:rPr>
                      <w:rFonts w:ascii="Calibri" w:cs="Calibri" w:eastAsia="Calibri" w:hAnsi="Calibri"/>
                      <w:b/>
                      <w:bCs/>
                      <w:color w:val="FFFFFF"/>
                      <w:sz w:val="18"/>
                      <w:szCs w:val="18"/>
                    </w:rPr>
                    <w:t xml:space="preserve">Execution Sim.</w:t>
                  </w:r>
                </w:p>
                <w:p>
                  <w:pPr>
                    <w:jc w:val="center"/>
                  </w:pPr>
                  <w:r>
                    <w:rPr>
                      <w:rFonts w:ascii="Calibri" w:cs="Calibri" w:eastAsia="Calibri" w:hAnsi="Calibri"/>
                      <w:color w:val="8892A4"/>
                      <w:sz w:val="14"/>
                      <w:szCs w:val="14"/>
                    </w:rPr>
                    <w:t xml:space="preserve">SQLite DB update, tickets, before/after</w:t>
                  </w:r>
                </w:p>
              </w:tc>
            </w:tr>
          </w:tbl>
          <w:p>
            <w:pPr>
              <w:spacing w:after="60" w:before="60"/>
              <w:jc w:val="center"/>
            </w:pPr>
            <w:r>
              <w:rPr>
                <w:rFonts w:ascii="Calibri" w:cs="Calibri" w:eastAsia="Calibri" w:hAnsi="Calibri"/>
                <w:i/>
                <w:iCs/>
                <w:color w:val="8892A4"/>
                <w:sz w:val="18"/>
                <w:szCs w:val="18"/>
              </w:rPr>
              <w:t xml:space="preserve">▼  ▼  ▼  REST API + WebSocket  ▼  ▼  ▼</w:t>
            </w:r>
          </w:p>
          <w:p>
            <w:pPr>
              <w:spacing w:after="60" w:before="60"/>
              <w:jc w:val="center"/>
            </w:pPr>
            <w:r>
              <w:rPr>
                <w:rFonts w:ascii="Arial" w:cs="Arial" w:eastAsia="Arial" w:hAnsi="Arial"/>
                <w:b/>
                <w:bCs/>
                <w:caps/>
                <w:color w:val="00D084"/>
                <w:sz w:val="18"/>
                <w:szCs w:val="18"/>
              </w:rPr>
              <w:t xml:space="preserve">LAYER 3 — DATA &amp; EXECUTION 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c>
                <w:tcPr>
                  <w:tcW w:type="dxa" w:w="4400"/>
                  <w:tcBorders>
                    <w:top w:val="single" w:color="00D084" w:sz="4"/>
                    <w:left w:val="single" w:color="00D084" w:sz="4"/>
                    <w:bottom w:val="single" w:color="00D084" w:sz="4"/>
                    <w:right w:val="single" w:color="00D084" w:sz="4"/>
                  </w:tcBorders>
                  <w:shd w:fill="002818" w:val="clear"/>
                  <w:tcMar>
                    <w:top w:type="dxa" w:w="100"/>
                    <w:left w:type="dxa" w:w="140"/>
                    <w:bottom w:type="dxa" w:w="100"/>
                    <w:right w:type="dxa" w:w="140"/>
                  </w:tcMar>
                </w:tcPr>
                <w:p>
                  <w:r>
                    <w:rPr>
                      <w:rFonts w:ascii="Calibri" w:cs="Calibri" w:eastAsia="Calibri" w:hAnsi="Calibri"/>
                      <w:b/>
                      <w:bCs/>
                      <w:color w:val="00D084"/>
                      <w:sz w:val="20"/>
                      <w:szCs w:val="20"/>
                    </w:rPr>
                    <w:t xml:space="preserve">🗄️  SQLite Database</w:t>
                  </w:r>
                </w:p>
                <w:p>
                  <w:r>
                    <w:rPr>
                      <w:rFonts w:ascii="Calibri" w:cs="Calibri" w:eastAsia="Calibri" w:hAnsi="Calibri"/>
                      <w:color w:val="C8D0E0"/>
                      <w:sz w:val="16"/>
                      <w:szCs w:val="16"/>
                    </w:rPr>
                    <w:t xml:space="preserve">Tables: crisis_events | signals | actions</w:t>
                  </w:r>
                </w:p>
                <w:p>
                  <w:r>
                    <w:rPr>
                      <w:rFonts w:ascii="Calibri" w:cs="Calibri" w:eastAsia="Calibri" w:hAnsi="Calibri"/>
                      <w:color w:val="C8D0E0"/>
                      <w:sz w:val="16"/>
                      <w:szCs w:val="16"/>
                    </w:rPr>
                    <w:t xml:space="preserve">         execution_logs | resources</w:t>
                  </w:r>
                </w:p>
                <w:p>
                  <w:r>
                    <w:rPr>
                      <w:rFonts w:ascii="Calibri" w:cs="Calibri" w:eastAsia="Calibri" w:hAnsi="Calibri"/>
                      <w:color w:val="8892A4"/>
                      <w:sz w:val="16"/>
                      <w:szCs w:val="16"/>
                    </w:rPr>
                    <w:t xml:space="preserve">Mock data: providers.json | signals.json</w:t>
                  </w:r>
                </w:p>
              </w:tc>
              <w:tc>
                <w:tcPr>
                  <w:tcW w:type="dxa" w:w="4600"/>
                  <w:tcBorders>
                    <w:top w:val="single" w:color="00D084" w:sz="4"/>
                    <w:left w:val="single" w:color="00D084" w:sz="4"/>
                    <w:bottom w:val="single" w:color="00D084" w:sz="4"/>
                    <w:right w:val="single" w:color="00D084" w:sz="4"/>
                  </w:tcBorders>
                  <w:shd w:fill="002818" w:val="clear"/>
                  <w:tcMar>
                    <w:top w:type="dxa" w:w="100"/>
                    <w:left w:type="dxa" w:w="140"/>
                    <w:bottom w:type="dxa" w:w="100"/>
                    <w:right w:type="dxa" w:w="140"/>
                  </w:tcMar>
                </w:tcPr>
                <w:p>
                  <w:r>
                    <w:rPr>
                      <w:rFonts w:ascii="Calibri" w:cs="Calibri" w:eastAsia="Calibri" w:hAnsi="Calibri"/>
                      <w:b/>
                      <w:bCs/>
                      <w:color w:val="00D084"/>
                      <w:sz w:val="20"/>
                      <w:szCs w:val="20"/>
                    </w:rPr>
                    <w:t xml:space="preserve">⚙️  Node.js + Express Backend</w:t>
                  </w:r>
                </w:p>
                <w:p>
                  <w:r>
                    <w:rPr>
                      <w:rFonts w:ascii="Calibri" w:cs="Calibri" w:eastAsia="Calibri" w:hAnsi="Calibri"/>
                      <w:color w:val="C8D0E0"/>
                      <w:sz w:val="16"/>
                      <w:szCs w:val="16"/>
                    </w:rPr>
                    <w:t xml:space="preserve">POST /api/crisis/analyze</w:t>
                  </w:r>
                </w:p>
                <w:p>
                  <w:r>
                    <w:rPr>
                      <w:rFonts w:ascii="Calibri" w:cs="Calibri" w:eastAsia="Calibri" w:hAnsi="Calibri"/>
                      <w:color w:val="C8D0E0"/>
                      <w:sz w:val="16"/>
                      <w:szCs w:val="16"/>
                    </w:rPr>
                    <w:t xml:space="preserve">GET  /api/signals/mock | /api/crisis/history</w:t>
                  </w:r>
                </w:p>
                <w:p>
                  <w:r>
                    <w:rPr>
                      <w:rFonts w:ascii="Calibri" w:cs="Calibri" w:eastAsia="Calibri" w:hAnsi="Calibri"/>
                      <w:color w:val="8892A4"/>
                      <w:sz w:val="16"/>
                      <w:szCs w:val="16"/>
                    </w:rPr>
                    <w:t xml:space="preserve">WS   /stream (real-time logs)</w:t>
                  </w:r>
                </w:p>
              </w:tc>
            </w:tr>
          </w:tbl>
          <w:p>
            <w:pPr>
              <w:spacing w:after="60" w:before="60"/>
              <w:jc w:val="center"/>
            </w:pPr>
            <w:r>
              <w:rPr>
                <w:rFonts w:ascii="Calibri" w:cs="Calibri" w:eastAsia="Calibri" w:hAnsi="Calibri"/>
                <w:i/>
                <w:iCs/>
                <w:color w:val="8892A4"/>
                <w:sz w:val="18"/>
                <w:szCs w:val="18"/>
              </w:rPr>
              <w:t xml:space="preserve">▼  ▼  ▼  Google Cloud Run  ▼  ▼  ▼</w:t>
            </w:r>
          </w:p>
          <w:p>
            <w:pPr>
              <w:spacing w:after="60" w:before="60"/>
              <w:jc w:val="center"/>
            </w:pPr>
            <w:r>
              <w:rPr>
                <w:rFonts w:ascii="Arial" w:cs="Arial" w:eastAsia="Arial" w:hAnsi="Arial"/>
                <w:b/>
                <w:bCs/>
                <w:caps/>
                <w:color w:val="FF4444"/>
                <w:sz w:val="18"/>
                <w:szCs w:val="18"/>
              </w:rPr>
              <w:t xml:space="preserve">LAYER 4 — PRESENTATION 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c>
                <w:tcPr>
                  <w:tcW w:type="dxa" w:w="4400"/>
                  <w:tcBorders>
                    <w:top w:val="single" w:color="FF4444" w:sz="4"/>
                    <w:left w:val="single" w:color="FF4444" w:sz="4"/>
                    <w:bottom w:val="single" w:color="FF4444" w:sz="4"/>
                    <w:right w:val="single" w:color="FF4444" w:sz="4"/>
                  </w:tcBorders>
                  <w:shd w:fill="1C0508" w:val="clear"/>
                  <w:tcMar>
                    <w:top w:type="dxa" w:w="100"/>
                    <w:left w:type="dxa" w:w="140"/>
                    <w:bottom w:type="dxa" w:w="100"/>
                    <w:right w:type="dxa" w:w="140"/>
                  </w:tcMar>
                </w:tcPr>
                <w:p>
                  <w:r>
                    <w:rPr>
                      <w:rFonts w:ascii="Calibri" w:cs="Calibri" w:eastAsia="Calibri" w:hAnsi="Calibri"/>
                      <w:b/>
                      <w:bCs/>
                      <w:color w:val="FF4444"/>
                      <w:sz w:val="20"/>
                      <w:szCs w:val="20"/>
                    </w:rPr>
                    <w:t xml:space="preserve">📱  React Native Mobile App (Expo)</w:t>
                  </w:r>
                </w:p>
                <w:p>
                  <w:r>
                    <w:rPr>
                      <w:rFonts w:ascii="Calibri" w:cs="Calibri" w:eastAsia="Calibri" w:hAnsi="Calibri"/>
                      <w:color w:val="C8D0E0"/>
                      <w:sz w:val="16"/>
                      <w:szCs w:val="16"/>
                    </w:rPr>
                    <w:t xml:space="preserve">6 Screens: Home | Input | Crisis Detail</w:t>
                  </w:r>
                </w:p>
                <w:p>
                  <w:r>
                    <w:rPr>
                      <w:rFonts w:ascii="Calibri" w:cs="Calibri" w:eastAsia="Calibri" w:hAnsi="Calibri"/>
                      <w:color w:val="C8D0E0"/>
                      <w:sz w:val="16"/>
                      <w:szCs w:val="16"/>
                    </w:rPr>
                    <w:t xml:space="preserve">  Simulation | Agent Trace | Dashboard</w:t>
                  </w:r>
                </w:p>
                <w:p>
                  <w:r>
                    <w:rPr>
                      <w:rFonts w:ascii="Calibri" w:cs="Calibri" w:eastAsia="Calibri" w:hAnsi="Calibri"/>
                      <w:color w:val="8892A4"/>
                      <w:sz w:val="16"/>
                      <w:szCs w:val="16"/>
                    </w:rPr>
                    <w:t xml:space="preserve">Theme: Dark emergency + Light mode toggle</w:t>
                  </w:r>
                </w:p>
              </w:tc>
              <w:tc>
                <w:tcPr>
                  <w:tcW w:type="dxa" w:w="4600"/>
                  <w:tcBorders>
                    <w:top w:val="single" w:color="FF4444" w:sz="4"/>
                    <w:left w:val="single" w:color="FF4444" w:sz="4"/>
                    <w:bottom w:val="single" w:color="FF4444" w:sz="4"/>
                    <w:right w:val="single" w:color="FF4444" w:sz="4"/>
                  </w:tcBorders>
                  <w:shd w:fill="1C0508" w:val="clear"/>
                  <w:tcMar>
                    <w:top w:type="dxa" w:w="100"/>
                    <w:left w:type="dxa" w:w="140"/>
                    <w:bottom w:type="dxa" w:w="100"/>
                    <w:right w:type="dxa" w:w="140"/>
                  </w:tcMar>
                </w:tcPr>
                <w:p>
                  <w:r>
                    <w:rPr>
                      <w:rFonts w:ascii="Calibri" w:cs="Calibri" w:eastAsia="Calibri" w:hAnsi="Calibri"/>
                      <w:b/>
                      <w:bCs/>
                      <w:color w:val="FF4444"/>
                      <w:sz w:val="20"/>
                      <w:szCs w:val="20"/>
                    </w:rPr>
                    <w:t xml:space="preserve">🌐  Web Dashboard (Optional)</w:t>
                  </w:r>
                </w:p>
                <w:p>
                  <w:r>
                    <w:rPr>
                      <w:rFonts w:ascii="Calibri" w:cs="Calibri" w:eastAsia="Calibri" w:hAnsi="Calibri"/>
                      <w:color w:val="C8D0E0"/>
                      <w:sz w:val="16"/>
                      <w:szCs w:val="16"/>
                    </w:rPr>
                    <w:t xml:space="preserve">City overview heatmap</w:t>
                  </w:r>
                </w:p>
                <w:p>
                  <w:r>
                    <w:rPr>
                      <w:rFonts w:ascii="Calibri" w:cs="Calibri" w:eastAsia="Calibri" w:hAnsi="Calibri"/>
                      <w:color w:val="C8D0E0"/>
                      <w:sz w:val="16"/>
                      <w:szCs w:val="16"/>
                    </w:rPr>
                    <w:t xml:space="preserve">Real-time crisis feed</w:t>
                  </w:r>
                </w:p>
                <w:p>
                  <w:r>
                    <w:rPr>
                      <w:rFonts w:ascii="Calibri" w:cs="Calibri" w:eastAsia="Calibri" w:hAnsi="Calibri"/>
                      <w:color w:val="8892A4"/>
                      <w:sz w:val="16"/>
                      <w:szCs w:val="16"/>
                    </w:rPr>
                    <w:t xml:space="preserve">Execution log export</w:t>
                  </w:r>
                </w:p>
              </w:tc>
            </w:tr>
          </w:tbl>
          <w:p>
            <w:pPr>
              <w:spacing w:after="0" w:before="80"/>
            </w:pPr>
            <w:r>
              <w:t xml:space="preserve"/>
            </w:r>
          </w:p>
        </w:tc>
      </w:tr>
    </w:tbl>
    <w:p>
      <w:pPr>
        <w:spacing w:after="80" w:before="0"/>
      </w:pPr>
      <w:r>
        <w:t xml:space="preserve"/>
      </w:r>
    </w:p>
    <w:p>
      <w:pPr>
        <w:pStyle w:val="Heading2"/>
        <w:spacing w:after="80" w:before="280"/>
      </w:pPr>
      <w:r>
        <w:rPr>
          <w:rFonts w:ascii="Arial" w:cs="Arial" w:eastAsia="Arial" w:hAnsi="Arial"/>
          <w:b/>
          <w:bCs/>
          <w:color w:val="0F1422"/>
          <w:sz w:val="26"/>
          <w:szCs w:val="26"/>
        </w:rPr>
        <w:t xml:space="preserve">11.2 Component Interaction Map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200"/>
        <w:gridCol w:w="900"/>
        <w:gridCol w:w="3160"/>
      </w:tblGrid>
      <w:tr>
        <w:tc>
          <w:tcPr>
            <w:tcW w:type="dxa" w:w="22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Arial" w:cs="Arial" w:eastAsia="Arial" w:hAnsi="Arial"/>
                <w:b/>
                <w:bCs/>
                <w:color w:val="0F1422"/>
                <w:sz w:val="20"/>
                <w:szCs w:val="20"/>
              </w:rPr>
              <w:t xml:space="preserve">Component</w:t>
            </w:r>
          </w:p>
        </w:tc>
        <w:tc>
          <w:tcPr>
            <w:tcW w:type="dxa" w:w="900"/>
            <w:tcBorders>
              <w:top w:val="single" w:color="E2E8F0" w:sz="4"/>
              <w:left w:val="single" w:color="E2E8F0" w:sz="4"/>
              <w:bottom w:val="single" w:color="E2E8F0" w:sz="4"/>
              <w:right w:val="single" w:color="E2E8F0" w:sz="4"/>
            </w:tcBorders>
            <w:shd w:fill="F2F4F8" w:val="clear"/>
            <w:tcMar>
              <w:top w:type="dxa" w:w="80"/>
              <w:left w:type="dxa" w:w="80"/>
              <w:bottom w:type="dxa" w:w="80"/>
              <w:right w:type="dxa" w:w="80"/>
            </w:tcMar>
          </w:tcPr>
          <w:p>
            <w:pPr>
              <w:jc w:val="center"/>
            </w:pPr>
            <w:r>
              <w:rPr>
                <w:rFonts w:ascii="Arial" w:cs="Arial" w:eastAsia="Arial" w:hAnsi="Arial"/>
                <w:b/>
                <w:bCs/>
                <w:color w:val="0F1422"/>
                <w:sz w:val="20"/>
                <w:szCs w:val="20"/>
              </w:rPr>
              <w:t xml:space="preserve">Talks To</w:t>
            </w:r>
          </w:p>
        </w:tc>
        <w:tc>
          <w:tcPr>
            <w:tcW w:type="dxa" w:w="22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Arial" w:cs="Arial" w:eastAsia="Arial" w:hAnsi="Arial"/>
                <w:b/>
                <w:bCs/>
                <w:color w:val="0F1422"/>
                <w:sz w:val="20"/>
                <w:szCs w:val="20"/>
              </w:rPr>
              <w:t xml:space="preserve">Component</w:t>
            </w:r>
          </w:p>
        </w:tc>
        <w:tc>
          <w:tcPr>
            <w:tcW w:type="dxa" w:w="900"/>
            <w:tcBorders>
              <w:top w:val="single" w:color="E2E8F0" w:sz="4"/>
              <w:left w:val="single" w:color="E2E8F0" w:sz="4"/>
              <w:bottom w:val="single" w:color="E2E8F0" w:sz="4"/>
              <w:right w:val="single" w:color="E2E8F0" w:sz="4"/>
            </w:tcBorders>
            <w:shd w:fill="F2F4F8" w:val="clear"/>
            <w:tcMar>
              <w:top w:type="dxa" w:w="80"/>
              <w:left w:type="dxa" w:w="80"/>
              <w:bottom w:type="dxa" w:w="80"/>
              <w:right w:type="dxa" w:w="80"/>
            </w:tcMar>
          </w:tcPr>
          <w:p>
            <w:pPr>
              <w:jc w:val="center"/>
            </w:pPr>
            <w:r>
              <w:rPr>
                <w:rFonts w:ascii="Arial" w:cs="Arial" w:eastAsia="Arial" w:hAnsi="Arial"/>
                <w:b/>
                <w:bCs/>
                <w:color w:val="0F1422"/>
                <w:sz w:val="20"/>
                <w:szCs w:val="20"/>
              </w:rPr>
              <w:t xml:space="preserve">Via</w:t>
            </w:r>
          </w:p>
        </w:tc>
        <w:tc>
          <w:tcPr>
            <w:tcW w:type="dxa" w:w="316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Arial" w:cs="Arial" w:eastAsia="Arial" w:hAnsi="Arial"/>
                <w:b/>
                <w:bCs/>
                <w:color w:val="0F1422"/>
                <w:sz w:val="20"/>
                <w:szCs w:val="20"/>
              </w:rPr>
              <w:t xml:space="preserve">Data Exchanged</w:t>
            </w:r>
          </w:p>
        </w:tc>
      </w:tr>
      <w:tr>
        <w:tc>
          <w:tcPr>
            <w:tcW w:type="dxa" w:w="2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r>
              <w:rPr>
                <w:rFonts w:ascii="Calibri" w:cs="Calibri" w:eastAsia="Calibri" w:hAnsi="Calibri"/>
                <w:b/>
                <w:bCs/>
                <w:color w:val="0F1422"/>
                <w:sz w:val="18"/>
                <w:szCs w:val="18"/>
              </w:rPr>
              <w:t xml:space="preserve">Mobile App</w:t>
            </w:r>
          </w:p>
        </w:tc>
        <w:tc>
          <w:tcPr>
            <w:tcW w:type="dxa" w:w="9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pPr>
              <w:jc w:val="center"/>
            </w:pPr>
            <w:r>
              <w:rPr>
                <w:rFonts w:ascii="Calibri" w:cs="Calibri" w:eastAsia="Calibri" w:hAnsi="Calibri"/>
                <w:b/>
                <w:bCs/>
                <w:color w:val="CC1133"/>
                <w:sz w:val="18"/>
                <w:szCs w:val="18"/>
              </w:rPr>
              <w:t xml:space="preserve">→</w:t>
            </w:r>
          </w:p>
        </w:tc>
        <w:tc>
          <w:tcPr>
            <w:tcW w:type="dxa" w:w="2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r>
              <w:rPr>
                <w:rFonts w:ascii="Calibri" w:cs="Calibri" w:eastAsia="Calibri" w:hAnsi="Calibri"/>
                <w:color w:val="1E40AF"/>
                <w:sz w:val="18"/>
                <w:szCs w:val="18"/>
              </w:rPr>
              <w:t xml:space="preserve">Backend API</w:t>
            </w:r>
          </w:p>
        </w:tc>
        <w:tc>
          <w:tcPr>
            <w:tcW w:type="dxa" w:w="9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Calibri" w:cs="Calibri" w:eastAsia="Calibri" w:hAnsi="Calibri"/>
                <w:i/>
                <w:iCs/>
                <w:color w:val="4A5568"/>
                <w:sz w:val="16"/>
                <w:szCs w:val="16"/>
              </w:rPr>
              <w:t xml:space="preserve">HTTP/REST</w:t>
            </w:r>
          </w:p>
        </w:tc>
        <w:tc>
          <w:tcPr>
            <w:tcW w:type="dxa" w:w="31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r>
              <w:rPr>
                <w:rFonts w:ascii="Calibri" w:cs="Calibri" w:eastAsia="Calibri" w:hAnsi="Calibri"/>
                <w:color w:val="4A5568"/>
                <w:sz w:val="16"/>
                <w:szCs w:val="16"/>
              </w:rPr>
              <w:t xml:space="preserve">Signal text, location, scenario ID</w:t>
            </w:r>
          </w:p>
        </w:tc>
      </w:tr>
      <w:tr>
        <w:tc>
          <w:tcPr>
            <w:tcW w:type="dxa" w:w="2200"/>
            <w:tcBorders>
              <w:top w:val="single" w:color="E2E8F0" w:sz="4"/>
              <w:left w:val="single" w:color="E2E8F0" w:sz="4"/>
              <w:bottom w:val="single" w:color="E2E8F0" w:sz="4"/>
              <w:right w:val="single" w:color="E2E8F0" w:sz="4"/>
            </w:tcBorders>
            <w:shd w:fill="F2F4F8" w:val="clear"/>
            <w:tcMar>
              <w:top w:type="dxa" w:w="60"/>
              <w:left w:type="dxa" w:w="120"/>
              <w:bottom w:type="dxa" w:w="60"/>
              <w:right w:type="dxa" w:w="120"/>
            </w:tcMar>
          </w:tcPr>
          <w:p>
            <w:r>
              <w:rPr>
                <w:rFonts w:ascii="Calibri" w:cs="Calibri" w:eastAsia="Calibri" w:hAnsi="Calibri"/>
                <w:b/>
                <w:bCs/>
                <w:color w:val="0F1422"/>
                <w:sz w:val="18"/>
                <w:szCs w:val="18"/>
              </w:rPr>
              <w:t xml:space="preserve">Backend API</w:t>
            </w:r>
          </w:p>
        </w:tc>
        <w:tc>
          <w:tcPr>
            <w:tcW w:type="dxa" w:w="900"/>
            <w:tcBorders>
              <w:top w:val="single" w:color="E2E8F0" w:sz="4"/>
              <w:left w:val="single" w:color="E2E8F0" w:sz="4"/>
              <w:bottom w:val="single" w:color="E2E8F0" w:sz="4"/>
              <w:right w:val="single" w:color="E2E8F0" w:sz="4"/>
            </w:tcBorders>
            <w:shd w:fill="F2F4F8" w:val="clear"/>
            <w:tcMar>
              <w:top w:type="dxa" w:w="60"/>
              <w:left w:type="dxa" w:w="80"/>
              <w:bottom w:type="dxa" w:w="60"/>
              <w:right w:type="dxa" w:w="80"/>
            </w:tcMar>
          </w:tcPr>
          <w:p>
            <w:pPr>
              <w:jc w:val="center"/>
            </w:pPr>
            <w:r>
              <w:rPr>
                <w:rFonts w:ascii="Calibri" w:cs="Calibri" w:eastAsia="Calibri" w:hAnsi="Calibri"/>
                <w:b/>
                <w:bCs/>
                <w:color w:val="CC1133"/>
                <w:sz w:val="18"/>
                <w:szCs w:val="18"/>
              </w:rPr>
              <w:t xml:space="preserve">→</w:t>
            </w:r>
          </w:p>
        </w:tc>
        <w:tc>
          <w:tcPr>
            <w:tcW w:type="dxa" w:w="2200"/>
            <w:tcBorders>
              <w:top w:val="single" w:color="E2E8F0" w:sz="4"/>
              <w:left w:val="single" w:color="E2E8F0" w:sz="4"/>
              <w:bottom w:val="single" w:color="E2E8F0" w:sz="4"/>
              <w:right w:val="single" w:color="E2E8F0" w:sz="4"/>
            </w:tcBorders>
            <w:shd w:fill="F2F4F8" w:val="clear"/>
            <w:tcMar>
              <w:top w:type="dxa" w:w="60"/>
              <w:left w:type="dxa" w:w="120"/>
              <w:bottom w:type="dxa" w:w="60"/>
              <w:right w:type="dxa" w:w="120"/>
            </w:tcMar>
          </w:tcPr>
          <w:p>
            <w:r>
              <w:rPr>
                <w:rFonts w:ascii="Calibri" w:cs="Calibri" w:eastAsia="Calibri" w:hAnsi="Calibri"/>
                <w:color w:val="1E40AF"/>
                <w:sz w:val="18"/>
                <w:szCs w:val="18"/>
              </w:rPr>
              <w:t xml:space="preserve">AGT-1</w:t>
            </w:r>
          </w:p>
        </w:tc>
        <w:tc>
          <w:tcPr>
            <w:tcW w:type="dxa" w:w="900"/>
            <w:tcBorders>
              <w:top w:val="single" w:color="E2E8F0" w:sz="4"/>
              <w:left w:val="single" w:color="E2E8F0" w:sz="4"/>
              <w:bottom w:val="single" w:color="E2E8F0" w:sz="4"/>
              <w:right w:val="single" w:color="E2E8F0" w:sz="4"/>
            </w:tcBorders>
            <w:shd w:fill="F2F4F8" w:val="clear"/>
            <w:tcMar>
              <w:top w:type="dxa" w:w="60"/>
              <w:left w:type="dxa" w:w="80"/>
              <w:bottom w:type="dxa" w:w="60"/>
              <w:right w:type="dxa" w:w="80"/>
            </w:tcMar>
          </w:tcPr>
          <w:p>
            <w:r>
              <w:rPr>
                <w:rFonts w:ascii="Calibri" w:cs="Calibri" w:eastAsia="Calibri" w:hAnsi="Calibri"/>
                <w:i/>
                <w:iCs/>
                <w:color w:val="4A5568"/>
                <w:sz w:val="16"/>
                <w:szCs w:val="16"/>
              </w:rPr>
              <w:t xml:space="preserve">Function call</w:t>
            </w:r>
          </w:p>
        </w:tc>
        <w:tc>
          <w:tcPr>
            <w:tcW w:type="dxa" w:w="3160"/>
            <w:tcBorders>
              <w:top w:val="single" w:color="E2E8F0" w:sz="4"/>
              <w:left w:val="single" w:color="E2E8F0" w:sz="4"/>
              <w:bottom w:val="single" w:color="E2E8F0" w:sz="4"/>
              <w:right w:val="single" w:color="E2E8F0" w:sz="4"/>
            </w:tcBorders>
            <w:shd w:fill="F2F4F8" w:val="clear"/>
            <w:tcMar>
              <w:top w:type="dxa" w:w="60"/>
              <w:left w:type="dxa" w:w="120"/>
              <w:bottom w:type="dxa" w:w="60"/>
              <w:right w:type="dxa" w:w="120"/>
            </w:tcMar>
          </w:tcPr>
          <w:p>
            <w:r>
              <w:rPr>
                <w:rFonts w:ascii="Calibri" w:cs="Calibri" w:eastAsia="Calibri" w:hAnsi="Calibri"/>
                <w:color w:val="4A5568"/>
                <w:sz w:val="16"/>
                <w:szCs w:val="16"/>
              </w:rPr>
              <w:t xml:space="preserve">Raw signals array</w:t>
            </w:r>
          </w:p>
        </w:tc>
      </w:tr>
      <w:tr>
        <w:tc>
          <w:tcPr>
            <w:tcW w:type="dxa" w:w="2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r>
              <w:rPr>
                <w:rFonts w:ascii="Calibri" w:cs="Calibri" w:eastAsia="Calibri" w:hAnsi="Calibri"/>
                <w:b/>
                <w:bCs/>
                <w:color w:val="0F1422"/>
                <w:sz w:val="18"/>
                <w:szCs w:val="18"/>
              </w:rPr>
              <w:t xml:space="preserve">AGT-1</w:t>
            </w:r>
          </w:p>
        </w:tc>
        <w:tc>
          <w:tcPr>
            <w:tcW w:type="dxa" w:w="9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pPr>
              <w:jc w:val="center"/>
            </w:pPr>
            <w:r>
              <w:rPr>
                <w:rFonts w:ascii="Calibri" w:cs="Calibri" w:eastAsia="Calibri" w:hAnsi="Calibri"/>
                <w:b/>
                <w:bCs/>
                <w:color w:val="CC1133"/>
                <w:sz w:val="18"/>
                <w:szCs w:val="18"/>
              </w:rPr>
              <w:t xml:space="preserve">→</w:t>
            </w:r>
          </w:p>
        </w:tc>
        <w:tc>
          <w:tcPr>
            <w:tcW w:type="dxa" w:w="2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r>
              <w:rPr>
                <w:rFonts w:ascii="Calibri" w:cs="Calibri" w:eastAsia="Calibri" w:hAnsi="Calibri"/>
                <w:color w:val="1E40AF"/>
                <w:sz w:val="18"/>
                <w:szCs w:val="18"/>
              </w:rPr>
              <w:t xml:space="preserve">AGT-2</w:t>
            </w:r>
          </w:p>
        </w:tc>
        <w:tc>
          <w:tcPr>
            <w:tcW w:type="dxa" w:w="9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Calibri" w:cs="Calibri" w:eastAsia="Calibri" w:hAnsi="Calibri"/>
                <w:i/>
                <w:iCs/>
                <w:color w:val="4A5568"/>
                <w:sz w:val="16"/>
                <w:szCs w:val="16"/>
              </w:rPr>
              <w:t xml:space="preserve">Function call</w:t>
            </w:r>
          </w:p>
        </w:tc>
        <w:tc>
          <w:tcPr>
            <w:tcW w:type="dxa" w:w="31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r>
              <w:rPr>
                <w:rFonts w:ascii="Calibri" w:cs="Calibri" w:eastAsia="Calibri" w:hAnsi="Calibri"/>
                <w:color w:val="4A5568"/>
                <w:sz w:val="16"/>
                <w:szCs w:val="16"/>
              </w:rPr>
              <w:t xml:space="preserve">Structured SignalObjects[]</w:t>
            </w:r>
          </w:p>
        </w:tc>
      </w:tr>
      <w:tr>
        <w:tc>
          <w:tcPr>
            <w:tcW w:type="dxa" w:w="2200"/>
            <w:tcBorders>
              <w:top w:val="single" w:color="E2E8F0" w:sz="4"/>
              <w:left w:val="single" w:color="E2E8F0" w:sz="4"/>
              <w:bottom w:val="single" w:color="E2E8F0" w:sz="4"/>
              <w:right w:val="single" w:color="E2E8F0" w:sz="4"/>
            </w:tcBorders>
            <w:shd w:fill="F2F4F8" w:val="clear"/>
            <w:tcMar>
              <w:top w:type="dxa" w:w="60"/>
              <w:left w:type="dxa" w:w="120"/>
              <w:bottom w:type="dxa" w:w="60"/>
              <w:right w:type="dxa" w:w="120"/>
            </w:tcMar>
          </w:tcPr>
          <w:p>
            <w:r>
              <w:rPr>
                <w:rFonts w:ascii="Calibri" w:cs="Calibri" w:eastAsia="Calibri" w:hAnsi="Calibri"/>
                <w:b/>
                <w:bCs/>
                <w:color w:val="0F1422"/>
                <w:sz w:val="18"/>
                <w:szCs w:val="18"/>
              </w:rPr>
              <w:t xml:space="preserve">AGT-2</w:t>
            </w:r>
          </w:p>
        </w:tc>
        <w:tc>
          <w:tcPr>
            <w:tcW w:type="dxa" w:w="900"/>
            <w:tcBorders>
              <w:top w:val="single" w:color="E2E8F0" w:sz="4"/>
              <w:left w:val="single" w:color="E2E8F0" w:sz="4"/>
              <w:bottom w:val="single" w:color="E2E8F0" w:sz="4"/>
              <w:right w:val="single" w:color="E2E8F0" w:sz="4"/>
            </w:tcBorders>
            <w:shd w:fill="F2F4F8" w:val="clear"/>
            <w:tcMar>
              <w:top w:type="dxa" w:w="60"/>
              <w:left w:type="dxa" w:w="80"/>
              <w:bottom w:type="dxa" w:w="60"/>
              <w:right w:type="dxa" w:w="80"/>
            </w:tcMar>
          </w:tcPr>
          <w:p>
            <w:pPr>
              <w:jc w:val="center"/>
            </w:pPr>
            <w:r>
              <w:rPr>
                <w:rFonts w:ascii="Calibri" w:cs="Calibri" w:eastAsia="Calibri" w:hAnsi="Calibri"/>
                <w:b/>
                <w:bCs/>
                <w:color w:val="CC1133"/>
                <w:sz w:val="18"/>
                <w:szCs w:val="18"/>
              </w:rPr>
              <w:t xml:space="preserve">→</w:t>
            </w:r>
          </w:p>
        </w:tc>
        <w:tc>
          <w:tcPr>
            <w:tcW w:type="dxa" w:w="2200"/>
            <w:tcBorders>
              <w:top w:val="single" w:color="E2E8F0" w:sz="4"/>
              <w:left w:val="single" w:color="E2E8F0" w:sz="4"/>
              <w:bottom w:val="single" w:color="E2E8F0" w:sz="4"/>
              <w:right w:val="single" w:color="E2E8F0" w:sz="4"/>
            </w:tcBorders>
            <w:shd w:fill="F2F4F8" w:val="clear"/>
            <w:tcMar>
              <w:top w:type="dxa" w:w="60"/>
              <w:left w:type="dxa" w:w="120"/>
              <w:bottom w:type="dxa" w:w="60"/>
              <w:right w:type="dxa" w:w="120"/>
            </w:tcMar>
          </w:tcPr>
          <w:p>
            <w:r>
              <w:rPr>
                <w:rFonts w:ascii="Calibri" w:cs="Calibri" w:eastAsia="Calibri" w:hAnsi="Calibri"/>
                <w:color w:val="1E40AF"/>
                <w:sz w:val="18"/>
                <w:szCs w:val="18"/>
              </w:rPr>
              <w:t xml:space="preserve">Gemini API</w:t>
            </w:r>
          </w:p>
        </w:tc>
        <w:tc>
          <w:tcPr>
            <w:tcW w:type="dxa" w:w="900"/>
            <w:tcBorders>
              <w:top w:val="single" w:color="E2E8F0" w:sz="4"/>
              <w:left w:val="single" w:color="E2E8F0" w:sz="4"/>
              <w:bottom w:val="single" w:color="E2E8F0" w:sz="4"/>
              <w:right w:val="single" w:color="E2E8F0" w:sz="4"/>
            </w:tcBorders>
            <w:shd w:fill="F2F4F8" w:val="clear"/>
            <w:tcMar>
              <w:top w:type="dxa" w:w="60"/>
              <w:left w:type="dxa" w:w="80"/>
              <w:bottom w:type="dxa" w:w="60"/>
              <w:right w:type="dxa" w:w="80"/>
            </w:tcMar>
          </w:tcPr>
          <w:p>
            <w:r>
              <w:rPr>
                <w:rFonts w:ascii="Calibri" w:cs="Calibri" w:eastAsia="Calibri" w:hAnsi="Calibri"/>
                <w:i/>
                <w:iCs/>
                <w:color w:val="4A5568"/>
                <w:sz w:val="16"/>
                <w:szCs w:val="16"/>
              </w:rPr>
              <w:t xml:space="preserve">HTTPS POST</w:t>
            </w:r>
          </w:p>
        </w:tc>
        <w:tc>
          <w:tcPr>
            <w:tcW w:type="dxa" w:w="3160"/>
            <w:tcBorders>
              <w:top w:val="single" w:color="E2E8F0" w:sz="4"/>
              <w:left w:val="single" w:color="E2E8F0" w:sz="4"/>
              <w:bottom w:val="single" w:color="E2E8F0" w:sz="4"/>
              <w:right w:val="single" w:color="E2E8F0" w:sz="4"/>
            </w:tcBorders>
            <w:shd w:fill="F2F4F8" w:val="clear"/>
            <w:tcMar>
              <w:top w:type="dxa" w:w="60"/>
              <w:left w:type="dxa" w:w="120"/>
              <w:bottom w:type="dxa" w:w="60"/>
              <w:right w:type="dxa" w:w="120"/>
            </w:tcMar>
          </w:tcPr>
          <w:p>
            <w:r>
              <w:rPr>
                <w:rFonts w:ascii="Calibri" w:cs="Calibri" w:eastAsia="Calibri" w:hAnsi="Calibri"/>
                <w:color w:val="4A5568"/>
                <w:sz w:val="16"/>
                <w:szCs w:val="16"/>
              </w:rPr>
              <w:t xml:space="preserve">Prompt + signals JSON</w:t>
            </w:r>
          </w:p>
        </w:tc>
      </w:tr>
      <w:tr>
        <w:tc>
          <w:tcPr>
            <w:tcW w:type="dxa" w:w="2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r>
              <w:rPr>
                <w:rFonts w:ascii="Calibri" w:cs="Calibri" w:eastAsia="Calibri" w:hAnsi="Calibri"/>
                <w:b/>
                <w:bCs/>
                <w:color w:val="0F1422"/>
                <w:sz w:val="18"/>
                <w:szCs w:val="18"/>
              </w:rPr>
              <w:t xml:space="preserve">Gemini API</w:t>
            </w:r>
          </w:p>
        </w:tc>
        <w:tc>
          <w:tcPr>
            <w:tcW w:type="dxa" w:w="9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pPr>
              <w:jc w:val="center"/>
            </w:pPr>
            <w:r>
              <w:rPr>
                <w:rFonts w:ascii="Calibri" w:cs="Calibri" w:eastAsia="Calibri" w:hAnsi="Calibri"/>
                <w:b/>
                <w:bCs/>
                <w:color w:val="CC1133"/>
                <w:sz w:val="18"/>
                <w:szCs w:val="18"/>
              </w:rPr>
              <w:t xml:space="preserve">→</w:t>
            </w:r>
          </w:p>
        </w:tc>
        <w:tc>
          <w:tcPr>
            <w:tcW w:type="dxa" w:w="2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r>
              <w:rPr>
                <w:rFonts w:ascii="Calibri" w:cs="Calibri" w:eastAsia="Calibri" w:hAnsi="Calibri"/>
                <w:color w:val="1E40AF"/>
                <w:sz w:val="18"/>
                <w:szCs w:val="18"/>
              </w:rPr>
              <w:t xml:space="preserve">AGT-2</w:t>
            </w:r>
          </w:p>
        </w:tc>
        <w:tc>
          <w:tcPr>
            <w:tcW w:type="dxa" w:w="9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Calibri" w:cs="Calibri" w:eastAsia="Calibri" w:hAnsi="Calibri"/>
                <w:i/>
                <w:iCs/>
                <w:color w:val="4A5568"/>
                <w:sz w:val="16"/>
                <w:szCs w:val="16"/>
              </w:rPr>
              <w:t xml:space="preserve">JSON response</w:t>
            </w:r>
          </w:p>
        </w:tc>
        <w:tc>
          <w:tcPr>
            <w:tcW w:type="dxa" w:w="31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r>
              <w:rPr>
                <w:rFonts w:ascii="Calibri" w:cs="Calibri" w:eastAsia="Calibri" w:hAnsi="Calibri"/>
                <w:color w:val="4A5568"/>
                <w:sz w:val="16"/>
                <w:szCs w:val="16"/>
              </w:rPr>
              <w:t xml:space="preserve">CrisisObject with confidence</w:t>
            </w:r>
          </w:p>
        </w:tc>
      </w:tr>
      <w:tr>
        <w:tc>
          <w:tcPr>
            <w:tcW w:type="dxa" w:w="2200"/>
            <w:tcBorders>
              <w:top w:val="single" w:color="E2E8F0" w:sz="4"/>
              <w:left w:val="single" w:color="E2E8F0" w:sz="4"/>
              <w:bottom w:val="single" w:color="E2E8F0" w:sz="4"/>
              <w:right w:val="single" w:color="E2E8F0" w:sz="4"/>
            </w:tcBorders>
            <w:shd w:fill="F2F4F8" w:val="clear"/>
            <w:tcMar>
              <w:top w:type="dxa" w:w="60"/>
              <w:left w:type="dxa" w:w="120"/>
              <w:bottom w:type="dxa" w:w="60"/>
              <w:right w:type="dxa" w:w="120"/>
            </w:tcMar>
          </w:tcPr>
          <w:p>
            <w:r>
              <w:rPr>
                <w:rFonts w:ascii="Calibri" w:cs="Calibri" w:eastAsia="Calibri" w:hAnsi="Calibri"/>
                <w:b/>
                <w:bCs/>
                <w:color w:val="0F1422"/>
                <w:sz w:val="18"/>
                <w:szCs w:val="18"/>
              </w:rPr>
              <w:t xml:space="preserve">AGT-2</w:t>
            </w:r>
          </w:p>
        </w:tc>
        <w:tc>
          <w:tcPr>
            <w:tcW w:type="dxa" w:w="900"/>
            <w:tcBorders>
              <w:top w:val="single" w:color="E2E8F0" w:sz="4"/>
              <w:left w:val="single" w:color="E2E8F0" w:sz="4"/>
              <w:bottom w:val="single" w:color="E2E8F0" w:sz="4"/>
              <w:right w:val="single" w:color="E2E8F0" w:sz="4"/>
            </w:tcBorders>
            <w:shd w:fill="F2F4F8" w:val="clear"/>
            <w:tcMar>
              <w:top w:type="dxa" w:w="60"/>
              <w:left w:type="dxa" w:w="80"/>
              <w:bottom w:type="dxa" w:w="60"/>
              <w:right w:type="dxa" w:w="80"/>
            </w:tcMar>
          </w:tcPr>
          <w:p>
            <w:pPr>
              <w:jc w:val="center"/>
            </w:pPr>
            <w:r>
              <w:rPr>
                <w:rFonts w:ascii="Calibri" w:cs="Calibri" w:eastAsia="Calibri" w:hAnsi="Calibri"/>
                <w:b/>
                <w:bCs/>
                <w:color w:val="CC1133"/>
                <w:sz w:val="18"/>
                <w:szCs w:val="18"/>
              </w:rPr>
              <w:t xml:space="preserve">→</w:t>
            </w:r>
          </w:p>
        </w:tc>
        <w:tc>
          <w:tcPr>
            <w:tcW w:type="dxa" w:w="2200"/>
            <w:tcBorders>
              <w:top w:val="single" w:color="E2E8F0" w:sz="4"/>
              <w:left w:val="single" w:color="E2E8F0" w:sz="4"/>
              <w:bottom w:val="single" w:color="E2E8F0" w:sz="4"/>
              <w:right w:val="single" w:color="E2E8F0" w:sz="4"/>
            </w:tcBorders>
            <w:shd w:fill="F2F4F8" w:val="clear"/>
            <w:tcMar>
              <w:top w:type="dxa" w:w="60"/>
              <w:left w:type="dxa" w:w="120"/>
              <w:bottom w:type="dxa" w:w="60"/>
              <w:right w:type="dxa" w:w="120"/>
            </w:tcMar>
          </w:tcPr>
          <w:p>
            <w:r>
              <w:rPr>
                <w:rFonts w:ascii="Calibri" w:cs="Calibri" w:eastAsia="Calibri" w:hAnsi="Calibri"/>
                <w:color w:val="1E40AF"/>
                <w:sz w:val="18"/>
                <w:szCs w:val="18"/>
              </w:rPr>
              <w:t xml:space="preserve">AGT-3</w:t>
            </w:r>
          </w:p>
        </w:tc>
        <w:tc>
          <w:tcPr>
            <w:tcW w:type="dxa" w:w="900"/>
            <w:tcBorders>
              <w:top w:val="single" w:color="E2E8F0" w:sz="4"/>
              <w:left w:val="single" w:color="E2E8F0" w:sz="4"/>
              <w:bottom w:val="single" w:color="E2E8F0" w:sz="4"/>
              <w:right w:val="single" w:color="E2E8F0" w:sz="4"/>
            </w:tcBorders>
            <w:shd w:fill="F2F4F8" w:val="clear"/>
            <w:tcMar>
              <w:top w:type="dxa" w:w="60"/>
              <w:left w:type="dxa" w:w="80"/>
              <w:bottom w:type="dxa" w:w="60"/>
              <w:right w:type="dxa" w:w="80"/>
            </w:tcMar>
          </w:tcPr>
          <w:p>
            <w:r>
              <w:rPr>
                <w:rFonts w:ascii="Calibri" w:cs="Calibri" w:eastAsia="Calibri" w:hAnsi="Calibri"/>
                <w:i/>
                <w:iCs/>
                <w:color w:val="4A5568"/>
                <w:sz w:val="16"/>
                <w:szCs w:val="16"/>
              </w:rPr>
              <w:t xml:space="preserve">Function call</w:t>
            </w:r>
          </w:p>
        </w:tc>
        <w:tc>
          <w:tcPr>
            <w:tcW w:type="dxa" w:w="3160"/>
            <w:tcBorders>
              <w:top w:val="single" w:color="E2E8F0" w:sz="4"/>
              <w:left w:val="single" w:color="E2E8F0" w:sz="4"/>
              <w:bottom w:val="single" w:color="E2E8F0" w:sz="4"/>
              <w:right w:val="single" w:color="E2E8F0" w:sz="4"/>
            </w:tcBorders>
            <w:shd w:fill="F2F4F8" w:val="clear"/>
            <w:tcMar>
              <w:top w:type="dxa" w:w="60"/>
              <w:left w:type="dxa" w:w="120"/>
              <w:bottom w:type="dxa" w:w="60"/>
              <w:right w:type="dxa" w:w="120"/>
            </w:tcMar>
          </w:tcPr>
          <w:p>
            <w:r>
              <w:rPr>
                <w:rFonts w:ascii="Calibri" w:cs="Calibri" w:eastAsia="Calibri" w:hAnsi="Calibri"/>
                <w:color w:val="4A5568"/>
                <w:sz w:val="16"/>
                <w:szCs w:val="16"/>
              </w:rPr>
              <w:t xml:space="preserve">CrisisObject + available resources</w:t>
            </w:r>
          </w:p>
        </w:tc>
      </w:tr>
      <w:tr>
        <w:tc>
          <w:tcPr>
            <w:tcW w:type="dxa" w:w="2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r>
              <w:rPr>
                <w:rFonts w:ascii="Calibri" w:cs="Calibri" w:eastAsia="Calibri" w:hAnsi="Calibri"/>
                <w:b/>
                <w:bCs/>
                <w:color w:val="0F1422"/>
                <w:sz w:val="18"/>
                <w:szCs w:val="18"/>
              </w:rPr>
              <w:t xml:space="preserve">AGT-3</w:t>
            </w:r>
          </w:p>
        </w:tc>
        <w:tc>
          <w:tcPr>
            <w:tcW w:type="dxa" w:w="9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pPr>
              <w:jc w:val="center"/>
            </w:pPr>
            <w:r>
              <w:rPr>
                <w:rFonts w:ascii="Calibri" w:cs="Calibri" w:eastAsia="Calibri" w:hAnsi="Calibri"/>
                <w:b/>
                <w:bCs/>
                <w:color w:val="CC1133"/>
                <w:sz w:val="18"/>
                <w:szCs w:val="18"/>
              </w:rPr>
              <w:t xml:space="preserve">→</w:t>
            </w:r>
          </w:p>
        </w:tc>
        <w:tc>
          <w:tcPr>
            <w:tcW w:type="dxa" w:w="2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r>
              <w:rPr>
                <w:rFonts w:ascii="Calibri" w:cs="Calibri" w:eastAsia="Calibri" w:hAnsi="Calibri"/>
                <w:color w:val="1E40AF"/>
                <w:sz w:val="18"/>
                <w:szCs w:val="18"/>
              </w:rPr>
              <w:t xml:space="preserve">Gemini API</w:t>
            </w:r>
          </w:p>
        </w:tc>
        <w:tc>
          <w:tcPr>
            <w:tcW w:type="dxa" w:w="9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Calibri" w:cs="Calibri" w:eastAsia="Calibri" w:hAnsi="Calibri"/>
                <w:i/>
                <w:iCs/>
                <w:color w:val="4A5568"/>
                <w:sz w:val="16"/>
                <w:szCs w:val="16"/>
              </w:rPr>
              <w:t xml:space="preserve">HTTPS POST</w:t>
            </w:r>
          </w:p>
        </w:tc>
        <w:tc>
          <w:tcPr>
            <w:tcW w:type="dxa" w:w="31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r>
              <w:rPr>
                <w:rFonts w:ascii="Calibri" w:cs="Calibri" w:eastAsia="Calibri" w:hAnsi="Calibri"/>
                <w:color w:val="4A5568"/>
                <w:sz w:val="16"/>
                <w:szCs w:val="16"/>
              </w:rPr>
              <w:t xml:space="preserve">Prompt + crisis + resources</w:t>
            </w:r>
          </w:p>
        </w:tc>
      </w:tr>
      <w:tr>
        <w:tc>
          <w:tcPr>
            <w:tcW w:type="dxa" w:w="2200"/>
            <w:tcBorders>
              <w:top w:val="single" w:color="E2E8F0" w:sz="4"/>
              <w:left w:val="single" w:color="E2E8F0" w:sz="4"/>
              <w:bottom w:val="single" w:color="E2E8F0" w:sz="4"/>
              <w:right w:val="single" w:color="E2E8F0" w:sz="4"/>
            </w:tcBorders>
            <w:shd w:fill="F2F4F8" w:val="clear"/>
            <w:tcMar>
              <w:top w:type="dxa" w:w="60"/>
              <w:left w:type="dxa" w:w="120"/>
              <w:bottom w:type="dxa" w:w="60"/>
              <w:right w:type="dxa" w:w="120"/>
            </w:tcMar>
          </w:tcPr>
          <w:p>
            <w:r>
              <w:rPr>
                <w:rFonts w:ascii="Calibri" w:cs="Calibri" w:eastAsia="Calibri" w:hAnsi="Calibri"/>
                <w:b/>
                <w:bCs/>
                <w:color w:val="0F1422"/>
                <w:sz w:val="18"/>
                <w:szCs w:val="18"/>
              </w:rPr>
              <w:t xml:space="preserve">Gemini API</w:t>
            </w:r>
          </w:p>
        </w:tc>
        <w:tc>
          <w:tcPr>
            <w:tcW w:type="dxa" w:w="900"/>
            <w:tcBorders>
              <w:top w:val="single" w:color="E2E8F0" w:sz="4"/>
              <w:left w:val="single" w:color="E2E8F0" w:sz="4"/>
              <w:bottom w:val="single" w:color="E2E8F0" w:sz="4"/>
              <w:right w:val="single" w:color="E2E8F0" w:sz="4"/>
            </w:tcBorders>
            <w:shd w:fill="F2F4F8" w:val="clear"/>
            <w:tcMar>
              <w:top w:type="dxa" w:w="60"/>
              <w:left w:type="dxa" w:w="80"/>
              <w:bottom w:type="dxa" w:w="60"/>
              <w:right w:type="dxa" w:w="80"/>
            </w:tcMar>
          </w:tcPr>
          <w:p>
            <w:pPr>
              <w:jc w:val="center"/>
            </w:pPr>
            <w:r>
              <w:rPr>
                <w:rFonts w:ascii="Calibri" w:cs="Calibri" w:eastAsia="Calibri" w:hAnsi="Calibri"/>
                <w:b/>
                <w:bCs/>
                <w:color w:val="CC1133"/>
                <w:sz w:val="18"/>
                <w:szCs w:val="18"/>
              </w:rPr>
              <w:t xml:space="preserve">→</w:t>
            </w:r>
          </w:p>
        </w:tc>
        <w:tc>
          <w:tcPr>
            <w:tcW w:type="dxa" w:w="2200"/>
            <w:tcBorders>
              <w:top w:val="single" w:color="E2E8F0" w:sz="4"/>
              <w:left w:val="single" w:color="E2E8F0" w:sz="4"/>
              <w:bottom w:val="single" w:color="E2E8F0" w:sz="4"/>
              <w:right w:val="single" w:color="E2E8F0" w:sz="4"/>
            </w:tcBorders>
            <w:shd w:fill="F2F4F8" w:val="clear"/>
            <w:tcMar>
              <w:top w:type="dxa" w:w="60"/>
              <w:left w:type="dxa" w:w="120"/>
              <w:bottom w:type="dxa" w:w="60"/>
              <w:right w:type="dxa" w:w="120"/>
            </w:tcMar>
          </w:tcPr>
          <w:p>
            <w:r>
              <w:rPr>
                <w:rFonts w:ascii="Calibri" w:cs="Calibri" w:eastAsia="Calibri" w:hAnsi="Calibri"/>
                <w:color w:val="1E40AF"/>
                <w:sz w:val="18"/>
                <w:szCs w:val="18"/>
              </w:rPr>
              <w:t xml:space="preserve">AGT-3</w:t>
            </w:r>
          </w:p>
        </w:tc>
        <w:tc>
          <w:tcPr>
            <w:tcW w:type="dxa" w:w="900"/>
            <w:tcBorders>
              <w:top w:val="single" w:color="E2E8F0" w:sz="4"/>
              <w:left w:val="single" w:color="E2E8F0" w:sz="4"/>
              <w:bottom w:val="single" w:color="E2E8F0" w:sz="4"/>
              <w:right w:val="single" w:color="E2E8F0" w:sz="4"/>
            </w:tcBorders>
            <w:shd w:fill="F2F4F8" w:val="clear"/>
            <w:tcMar>
              <w:top w:type="dxa" w:w="60"/>
              <w:left w:type="dxa" w:w="80"/>
              <w:bottom w:type="dxa" w:w="60"/>
              <w:right w:type="dxa" w:w="80"/>
            </w:tcMar>
          </w:tcPr>
          <w:p>
            <w:r>
              <w:rPr>
                <w:rFonts w:ascii="Calibri" w:cs="Calibri" w:eastAsia="Calibri" w:hAnsi="Calibri"/>
                <w:i/>
                <w:iCs/>
                <w:color w:val="4A5568"/>
                <w:sz w:val="16"/>
                <w:szCs w:val="16"/>
              </w:rPr>
              <w:t xml:space="preserve">JSON response</w:t>
            </w:r>
          </w:p>
        </w:tc>
        <w:tc>
          <w:tcPr>
            <w:tcW w:type="dxa" w:w="3160"/>
            <w:tcBorders>
              <w:top w:val="single" w:color="E2E8F0" w:sz="4"/>
              <w:left w:val="single" w:color="E2E8F0" w:sz="4"/>
              <w:bottom w:val="single" w:color="E2E8F0" w:sz="4"/>
              <w:right w:val="single" w:color="E2E8F0" w:sz="4"/>
            </w:tcBorders>
            <w:shd w:fill="F2F4F8" w:val="clear"/>
            <w:tcMar>
              <w:top w:type="dxa" w:w="60"/>
              <w:left w:type="dxa" w:w="120"/>
              <w:bottom w:type="dxa" w:w="60"/>
              <w:right w:type="dxa" w:w="120"/>
            </w:tcMar>
          </w:tcPr>
          <w:p>
            <w:r>
              <w:rPr>
                <w:rFonts w:ascii="Calibri" w:cs="Calibri" w:eastAsia="Calibri" w:hAnsi="Calibri"/>
                <w:color w:val="4A5568"/>
                <w:sz w:val="16"/>
                <w:szCs w:val="16"/>
              </w:rPr>
              <w:t xml:space="preserve">ActionPlan with priority list</w:t>
            </w:r>
          </w:p>
        </w:tc>
      </w:tr>
      <w:tr>
        <w:tc>
          <w:tcPr>
            <w:tcW w:type="dxa" w:w="2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r>
              <w:rPr>
                <w:rFonts w:ascii="Calibri" w:cs="Calibri" w:eastAsia="Calibri" w:hAnsi="Calibri"/>
                <w:b/>
                <w:bCs/>
                <w:color w:val="0F1422"/>
                <w:sz w:val="18"/>
                <w:szCs w:val="18"/>
              </w:rPr>
              <w:t xml:space="preserve">AGT-3</w:t>
            </w:r>
          </w:p>
        </w:tc>
        <w:tc>
          <w:tcPr>
            <w:tcW w:type="dxa" w:w="9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pPr>
              <w:jc w:val="center"/>
            </w:pPr>
            <w:r>
              <w:rPr>
                <w:rFonts w:ascii="Calibri" w:cs="Calibri" w:eastAsia="Calibri" w:hAnsi="Calibri"/>
                <w:b/>
                <w:bCs/>
                <w:color w:val="CC1133"/>
                <w:sz w:val="18"/>
                <w:szCs w:val="18"/>
              </w:rPr>
              <w:t xml:space="preserve">→</w:t>
            </w:r>
          </w:p>
        </w:tc>
        <w:tc>
          <w:tcPr>
            <w:tcW w:type="dxa" w:w="2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r>
              <w:rPr>
                <w:rFonts w:ascii="Calibri" w:cs="Calibri" w:eastAsia="Calibri" w:hAnsi="Calibri"/>
                <w:color w:val="1E40AF"/>
                <w:sz w:val="18"/>
                <w:szCs w:val="18"/>
              </w:rPr>
              <w:t xml:space="preserve">AGT-4</w:t>
            </w:r>
          </w:p>
        </w:tc>
        <w:tc>
          <w:tcPr>
            <w:tcW w:type="dxa" w:w="9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Calibri" w:cs="Calibri" w:eastAsia="Calibri" w:hAnsi="Calibri"/>
                <w:i/>
                <w:iCs/>
                <w:color w:val="4A5568"/>
                <w:sz w:val="16"/>
                <w:szCs w:val="16"/>
              </w:rPr>
              <w:t xml:space="preserve">Function call</w:t>
            </w:r>
          </w:p>
        </w:tc>
        <w:tc>
          <w:tcPr>
            <w:tcW w:type="dxa" w:w="31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r>
              <w:rPr>
                <w:rFonts w:ascii="Calibri" w:cs="Calibri" w:eastAsia="Calibri" w:hAnsi="Calibri"/>
                <w:color w:val="4A5568"/>
                <w:sz w:val="16"/>
                <w:szCs w:val="16"/>
              </w:rPr>
              <w:t xml:space="preserve">ActionPlan</w:t>
            </w:r>
          </w:p>
        </w:tc>
      </w:tr>
      <w:tr>
        <w:tc>
          <w:tcPr>
            <w:tcW w:type="dxa" w:w="2200"/>
            <w:tcBorders>
              <w:top w:val="single" w:color="E2E8F0" w:sz="4"/>
              <w:left w:val="single" w:color="E2E8F0" w:sz="4"/>
              <w:bottom w:val="single" w:color="E2E8F0" w:sz="4"/>
              <w:right w:val="single" w:color="E2E8F0" w:sz="4"/>
            </w:tcBorders>
            <w:shd w:fill="F2F4F8" w:val="clear"/>
            <w:tcMar>
              <w:top w:type="dxa" w:w="60"/>
              <w:left w:type="dxa" w:w="120"/>
              <w:bottom w:type="dxa" w:w="60"/>
              <w:right w:type="dxa" w:w="120"/>
            </w:tcMar>
          </w:tcPr>
          <w:p>
            <w:r>
              <w:rPr>
                <w:rFonts w:ascii="Calibri" w:cs="Calibri" w:eastAsia="Calibri" w:hAnsi="Calibri"/>
                <w:b/>
                <w:bCs/>
                <w:color w:val="0F1422"/>
                <w:sz w:val="18"/>
                <w:szCs w:val="18"/>
              </w:rPr>
              <w:t xml:space="preserve">AGT-4</w:t>
            </w:r>
          </w:p>
        </w:tc>
        <w:tc>
          <w:tcPr>
            <w:tcW w:type="dxa" w:w="900"/>
            <w:tcBorders>
              <w:top w:val="single" w:color="E2E8F0" w:sz="4"/>
              <w:left w:val="single" w:color="E2E8F0" w:sz="4"/>
              <w:bottom w:val="single" w:color="E2E8F0" w:sz="4"/>
              <w:right w:val="single" w:color="E2E8F0" w:sz="4"/>
            </w:tcBorders>
            <w:shd w:fill="F2F4F8" w:val="clear"/>
            <w:tcMar>
              <w:top w:type="dxa" w:w="60"/>
              <w:left w:type="dxa" w:w="80"/>
              <w:bottom w:type="dxa" w:w="60"/>
              <w:right w:type="dxa" w:w="80"/>
            </w:tcMar>
          </w:tcPr>
          <w:p>
            <w:pPr>
              <w:jc w:val="center"/>
            </w:pPr>
            <w:r>
              <w:rPr>
                <w:rFonts w:ascii="Calibri" w:cs="Calibri" w:eastAsia="Calibri" w:hAnsi="Calibri"/>
                <w:b/>
                <w:bCs/>
                <w:color w:val="CC1133"/>
                <w:sz w:val="18"/>
                <w:szCs w:val="18"/>
              </w:rPr>
              <w:t xml:space="preserve">→</w:t>
            </w:r>
          </w:p>
        </w:tc>
        <w:tc>
          <w:tcPr>
            <w:tcW w:type="dxa" w:w="2200"/>
            <w:tcBorders>
              <w:top w:val="single" w:color="E2E8F0" w:sz="4"/>
              <w:left w:val="single" w:color="E2E8F0" w:sz="4"/>
              <w:bottom w:val="single" w:color="E2E8F0" w:sz="4"/>
              <w:right w:val="single" w:color="E2E8F0" w:sz="4"/>
            </w:tcBorders>
            <w:shd w:fill="F2F4F8" w:val="clear"/>
            <w:tcMar>
              <w:top w:type="dxa" w:w="60"/>
              <w:left w:type="dxa" w:w="120"/>
              <w:bottom w:type="dxa" w:w="60"/>
              <w:right w:type="dxa" w:w="120"/>
            </w:tcMar>
          </w:tcPr>
          <w:p>
            <w:r>
              <w:rPr>
                <w:rFonts w:ascii="Calibri" w:cs="Calibri" w:eastAsia="Calibri" w:hAnsi="Calibri"/>
                <w:color w:val="1E40AF"/>
                <w:sz w:val="18"/>
                <w:szCs w:val="18"/>
              </w:rPr>
              <w:t xml:space="preserve">SQLite DB</w:t>
            </w:r>
          </w:p>
        </w:tc>
        <w:tc>
          <w:tcPr>
            <w:tcW w:type="dxa" w:w="900"/>
            <w:tcBorders>
              <w:top w:val="single" w:color="E2E8F0" w:sz="4"/>
              <w:left w:val="single" w:color="E2E8F0" w:sz="4"/>
              <w:bottom w:val="single" w:color="E2E8F0" w:sz="4"/>
              <w:right w:val="single" w:color="E2E8F0" w:sz="4"/>
            </w:tcBorders>
            <w:shd w:fill="F2F4F8" w:val="clear"/>
            <w:tcMar>
              <w:top w:type="dxa" w:w="60"/>
              <w:left w:type="dxa" w:w="80"/>
              <w:bottom w:type="dxa" w:w="60"/>
              <w:right w:type="dxa" w:w="80"/>
            </w:tcMar>
          </w:tcPr>
          <w:p>
            <w:r>
              <w:rPr>
                <w:rFonts w:ascii="Calibri" w:cs="Calibri" w:eastAsia="Calibri" w:hAnsi="Calibri"/>
                <w:i/>
                <w:iCs/>
                <w:color w:val="4A5568"/>
                <w:sz w:val="16"/>
                <w:szCs w:val="16"/>
              </w:rPr>
              <w:t xml:space="preserve">SQL queries</w:t>
            </w:r>
          </w:p>
        </w:tc>
        <w:tc>
          <w:tcPr>
            <w:tcW w:type="dxa" w:w="3160"/>
            <w:tcBorders>
              <w:top w:val="single" w:color="E2E8F0" w:sz="4"/>
              <w:left w:val="single" w:color="E2E8F0" w:sz="4"/>
              <w:bottom w:val="single" w:color="E2E8F0" w:sz="4"/>
              <w:right w:val="single" w:color="E2E8F0" w:sz="4"/>
            </w:tcBorders>
            <w:shd w:fill="F2F4F8" w:val="clear"/>
            <w:tcMar>
              <w:top w:type="dxa" w:w="60"/>
              <w:left w:type="dxa" w:w="120"/>
              <w:bottom w:type="dxa" w:w="60"/>
              <w:right w:type="dxa" w:w="120"/>
            </w:tcMar>
          </w:tcPr>
          <w:p>
            <w:r>
              <w:rPr>
                <w:rFonts w:ascii="Calibri" w:cs="Calibri" w:eastAsia="Calibri" w:hAnsi="Calibri"/>
                <w:color w:val="4A5568"/>
                <w:sz w:val="16"/>
                <w:szCs w:val="16"/>
              </w:rPr>
              <w:t xml:space="preserve">INSERT/UPDATE crisis, actions, logs</w:t>
            </w:r>
          </w:p>
        </w:tc>
      </w:tr>
      <w:tr>
        <w:tc>
          <w:tcPr>
            <w:tcW w:type="dxa" w:w="2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r>
              <w:rPr>
                <w:rFonts w:ascii="Calibri" w:cs="Calibri" w:eastAsia="Calibri" w:hAnsi="Calibri"/>
                <w:b/>
                <w:bCs/>
                <w:color w:val="0F1422"/>
                <w:sz w:val="18"/>
                <w:szCs w:val="18"/>
              </w:rPr>
              <w:t xml:space="preserve">Backend API</w:t>
            </w:r>
          </w:p>
        </w:tc>
        <w:tc>
          <w:tcPr>
            <w:tcW w:type="dxa" w:w="9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pPr>
              <w:jc w:val="center"/>
            </w:pPr>
            <w:r>
              <w:rPr>
                <w:rFonts w:ascii="Calibri" w:cs="Calibri" w:eastAsia="Calibri" w:hAnsi="Calibri"/>
                <w:b/>
                <w:bCs/>
                <w:color w:val="CC1133"/>
                <w:sz w:val="18"/>
                <w:szCs w:val="18"/>
              </w:rPr>
              <w:t xml:space="preserve">→</w:t>
            </w:r>
          </w:p>
        </w:tc>
        <w:tc>
          <w:tcPr>
            <w:tcW w:type="dxa" w:w="220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r>
              <w:rPr>
                <w:rFonts w:ascii="Calibri" w:cs="Calibri" w:eastAsia="Calibri" w:hAnsi="Calibri"/>
                <w:color w:val="1E40AF"/>
                <w:sz w:val="18"/>
                <w:szCs w:val="18"/>
              </w:rPr>
              <w:t xml:space="preserve">Mobile App</w:t>
            </w:r>
          </w:p>
        </w:tc>
        <w:tc>
          <w:tcPr>
            <w:tcW w:type="dxa" w:w="9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tcPr>
          <w:p>
            <w:r>
              <w:rPr>
                <w:rFonts w:ascii="Calibri" w:cs="Calibri" w:eastAsia="Calibri" w:hAnsi="Calibri"/>
                <w:i/>
                <w:iCs/>
                <w:color w:val="4A5568"/>
                <w:sz w:val="16"/>
                <w:szCs w:val="16"/>
              </w:rPr>
              <w:t xml:space="preserve">WebSocket</w:t>
            </w:r>
          </w:p>
        </w:tc>
        <w:tc>
          <w:tcPr>
            <w:tcW w:type="dxa" w:w="3160"/>
            <w:tcBorders>
              <w:top w:val="single" w:color="E2E8F0" w:sz="4"/>
              <w:left w:val="single" w:color="E2E8F0" w:sz="4"/>
              <w:bottom w:val="single" w:color="E2E8F0" w:sz="4"/>
              <w:right w:val="single" w:color="E2E8F0" w:sz="4"/>
            </w:tcBorders>
            <w:shd w:fill="FFFFFF" w:val="clear"/>
            <w:tcMar>
              <w:top w:type="dxa" w:w="60"/>
              <w:left w:type="dxa" w:w="120"/>
              <w:bottom w:type="dxa" w:w="60"/>
              <w:right w:type="dxa" w:w="120"/>
            </w:tcMar>
          </w:tcPr>
          <w:p>
            <w:r>
              <w:rPr>
                <w:rFonts w:ascii="Calibri" w:cs="Calibri" w:eastAsia="Calibri" w:hAnsi="Calibri"/>
                <w:color w:val="4A5568"/>
                <w:sz w:val="16"/>
                <w:szCs w:val="16"/>
              </w:rPr>
              <w:t xml:space="preserve">Real-time execution log stream</w:t>
            </w:r>
          </w:p>
        </w:tc>
      </w:tr>
      <w:tr>
        <w:tc>
          <w:tcPr>
            <w:tcW w:type="dxa" w:w="2200"/>
            <w:tcBorders>
              <w:top w:val="single" w:color="E2E8F0" w:sz="4"/>
              <w:left w:val="single" w:color="E2E8F0" w:sz="4"/>
              <w:bottom w:val="single" w:color="E2E8F0" w:sz="4"/>
              <w:right w:val="single" w:color="E2E8F0" w:sz="4"/>
            </w:tcBorders>
            <w:shd w:fill="F2F4F8" w:val="clear"/>
            <w:tcMar>
              <w:top w:type="dxa" w:w="60"/>
              <w:left w:type="dxa" w:w="120"/>
              <w:bottom w:type="dxa" w:w="60"/>
              <w:right w:type="dxa" w:w="120"/>
            </w:tcMar>
          </w:tcPr>
          <w:p>
            <w:r>
              <w:rPr>
                <w:rFonts w:ascii="Calibri" w:cs="Calibri" w:eastAsia="Calibri" w:hAnsi="Calibri"/>
                <w:b/>
                <w:bCs/>
                <w:color w:val="0F1422"/>
                <w:sz w:val="18"/>
                <w:szCs w:val="18"/>
              </w:rPr>
              <w:t xml:space="preserve">Antigravity</w:t>
            </w:r>
          </w:p>
        </w:tc>
        <w:tc>
          <w:tcPr>
            <w:tcW w:type="dxa" w:w="900"/>
            <w:tcBorders>
              <w:top w:val="single" w:color="E2E8F0" w:sz="4"/>
              <w:left w:val="single" w:color="E2E8F0" w:sz="4"/>
              <w:bottom w:val="single" w:color="E2E8F0" w:sz="4"/>
              <w:right w:val="single" w:color="E2E8F0" w:sz="4"/>
            </w:tcBorders>
            <w:shd w:fill="F2F4F8" w:val="clear"/>
            <w:tcMar>
              <w:top w:type="dxa" w:w="60"/>
              <w:left w:type="dxa" w:w="80"/>
              <w:bottom w:type="dxa" w:w="60"/>
              <w:right w:type="dxa" w:w="80"/>
            </w:tcMar>
          </w:tcPr>
          <w:p>
            <w:pPr>
              <w:jc w:val="center"/>
            </w:pPr>
            <w:r>
              <w:rPr>
                <w:rFonts w:ascii="Calibri" w:cs="Calibri" w:eastAsia="Calibri" w:hAnsi="Calibri"/>
                <w:b/>
                <w:bCs/>
                <w:color w:val="CC1133"/>
                <w:sz w:val="18"/>
                <w:szCs w:val="18"/>
              </w:rPr>
              <w:t xml:space="preserve">→</w:t>
            </w:r>
          </w:p>
        </w:tc>
        <w:tc>
          <w:tcPr>
            <w:tcW w:type="dxa" w:w="2200"/>
            <w:tcBorders>
              <w:top w:val="single" w:color="E2E8F0" w:sz="4"/>
              <w:left w:val="single" w:color="E2E8F0" w:sz="4"/>
              <w:bottom w:val="single" w:color="E2E8F0" w:sz="4"/>
              <w:right w:val="single" w:color="E2E8F0" w:sz="4"/>
            </w:tcBorders>
            <w:shd w:fill="F2F4F8" w:val="clear"/>
            <w:tcMar>
              <w:top w:type="dxa" w:w="60"/>
              <w:left w:type="dxa" w:w="120"/>
              <w:bottom w:type="dxa" w:w="60"/>
              <w:right w:type="dxa" w:w="120"/>
            </w:tcMar>
          </w:tcPr>
          <w:p>
            <w:r>
              <w:rPr>
                <w:rFonts w:ascii="Calibri" w:cs="Calibri" w:eastAsia="Calibri" w:hAnsi="Calibri"/>
                <w:color w:val="1E40AF"/>
                <w:sz w:val="18"/>
                <w:szCs w:val="18"/>
              </w:rPr>
              <w:t xml:space="preserve">Cloud Run</w:t>
            </w:r>
          </w:p>
        </w:tc>
        <w:tc>
          <w:tcPr>
            <w:tcW w:type="dxa" w:w="900"/>
            <w:tcBorders>
              <w:top w:val="single" w:color="E2E8F0" w:sz="4"/>
              <w:left w:val="single" w:color="E2E8F0" w:sz="4"/>
              <w:bottom w:val="single" w:color="E2E8F0" w:sz="4"/>
              <w:right w:val="single" w:color="E2E8F0" w:sz="4"/>
            </w:tcBorders>
            <w:shd w:fill="F2F4F8" w:val="clear"/>
            <w:tcMar>
              <w:top w:type="dxa" w:w="60"/>
              <w:left w:type="dxa" w:w="80"/>
              <w:bottom w:type="dxa" w:w="60"/>
              <w:right w:type="dxa" w:w="80"/>
            </w:tcMar>
          </w:tcPr>
          <w:p>
            <w:r>
              <w:rPr>
                <w:rFonts w:ascii="Calibri" w:cs="Calibri" w:eastAsia="Calibri" w:hAnsi="Calibri"/>
                <w:i/>
                <w:iCs/>
                <w:color w:val="4A5568"/>
                <w:sz w:val="16"/>
                <w:szCs w:val="16"/>
              </w:rPr>
              <w:t xml:space="preserve">MCP Server</w:t>
            </w:r>
          </w:p>
        </w:tc>
        <w:tc>
          <w:tcPr>
            <w:tcW w:type="dxa" w:w="3160"/>
            <w:tcBorders>
              <w:top w:val="single" w:color="E2E8F0" w:sz="4"/>
              <w:left w:val="single" w:color="E2E8F0" w:sz="4"/>
              <w:bottom w:val="single" w:color="E2E8F0" w:sz="4"/>
              <w:right w:val="single" w:color="E2E8F0" w:sz="4"/>
            </w:tcBorders>
            <w:shd w:fill="F2F4F8" w:val="clear"/>
            <w:tcMar>
              <w:top w:type="dxa" w:w="60"/>
              <w:left w:type="dxa" w:w="120"/>
              <w:bottom w:type="dxa" w:w="60"/>
              <w:right w:type="dxa" w:w="120"/>
            </w:tcMar>
          </w:tcPr>
          <w:p>
            <w:r>
              <w:rPr>
                <w:rFonts w:ascii="Calibri" w:cs="Calibri" w:eastAsia="Calibri" w:hAnsi="Calibri"/>
                <w:color w:val="4A5568"/>
                <w:sz w:val="16"/>
                <w:szCs w:val="16"/>
              </w:rPr>
              <w:t xml:space="preserve">Docker build + deploy commands</w:t>
            </w:r>
          </w:p>
        </w:tc>
      </w:tr>
    </w:tbl>
    <w:p>
      <w:pPr>
        <w:spacing w:after="160" w:before="0"/>
      </w:pPr>
      <w:r>
        <w:t xml:space="preserve"/>
      </w:r>
    </w:p>
    <w:p>
      <w:r>
        <w:br w:type="page"/>
      </w:r>
    </w:p>
    <w:p>
      <w:pPr>
        <w:pStyle w:val="Heading1"/>
        <w:pBdr>
          <w:bottom w:val="single" w:color="CC1133" w:sz="6" w:space="4"/>
        </w:pBdr>
        <w:spacing w:after="120" w:before="360"/>
      </w:pPr>
      <w:r>
        <w:rPr>
          <w:rFonts w:ascii="Arial" w:cs="Arial" w:eastAsia="Arial" w:hAnsi="Arial"/>
          <w:b/>
          <w:bCs/>
          <w:color w:val="CC1133"/>
          <w:sz w:val="32"/>
          <w:szCs w:val="32"/>
        </w:rPr>
        <w:t xml:space="preserve">12. End-to-End Sequence Flow</w:t>
      </w:r>
    </w:p>
    <w:p>
      <w:pPr>
        <w:spacing w:after="80" w:before="60"/>
      </w:pPr>
      <w:r>
        <w:rPr>
          <w:rFonts w:ascii="Calibri" w:cs="Calibri" w:eastAsia="Calibri" w:hAnsi="Calibri"/>
          <w:color w:val="1A202C"/>
          <w:sz w:val="22"/>
          <w:szCs w:val="22"/>
        </w:rPr>
        <w:t xml:space="preserve">The following sequence shows exactly what happens from the moment a user submits a crisis signal to the final simulation result being displayed on screen.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2333" w:sz="4"/>
              <w:left w:val="single" w:color="1C2333" w:sz="4"/>
              <w:bottom w:val="single" w:color="1C2333" w:sz="4"/>
              <w:right w:val="single" w:color="1C2333" w:sz="4"/>
            </w:tcBorders>
            <w:shd w:fill="0F1422" w:val="clear"/>
            <w:tcMar>
              <w:top w:type="dxa" w:w="160"/>
              <w:left w:type="dxa" w:w="200"/>
              <w:bottom w:type="dxa" w:w="160"/>
              <w:right w:type="dxa" w:w="200"/>
            </w:tcMar>
          </w:tcPr>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1550"/>
              <w:gridCol w:w="1550"/>
              <w:gridCol w:w="1550"/>
              <w:gridCol w:w="1550"/>
              <w:gridCol w:w="600"/>
            </w:tblGrid>
            <w:tr>
              <w:tc>
                <w:tcPr>
                  <w:tcW w:type="dxa" w:w="1550"/>
                  <w:tcBorders>
                    <w:top w:val="single" w:color="1C2333" w:sz="4"/>
                    <w:left w:val="single" w:color="1C2333" w:sz="4"/>
                    <w:bottom w:val="single" w:color="1C2333" w:sz="4"/>
                    <w:right w:val="single" w:color="1C2333" w:sz="4"/>
                  </w:tcBorders>
                  <w:shd w:fill="1C2333" w:val="clear"/>
                  <w:tcMar>
                    <w:top w:type="dxa" w:w="80"/>
                    <w:left w:type="dxa" w:w="60"/>
                    <w:bottom w:type="dxa" w:w="80"/>
                    <w:right w:type="dxa" w:w="60"/>
                  </w:tcMar>
                </w:tcPr>
                <w:p>
                  <w:pPr>
                    <w:jc w:val="center"/>
                  </w:pPr>
                  <w:r>
                    <w:rPr>
                      <w:rFonts w:ascii="Calibri" w:cs="Calibri" w:eastAsia="Calibri" w:hAnsi="Calibri"/>
                      <w:b/>
                      <w:bCs/>
                      <w:color w:val="4A9EFF"/>
                      <w:sz w:val="16"/>
                      <w:szCs w:val="16"/>
                    </w:rPr>
                    <w:t xml:space="preserve">📱 User
(Mobile App)</w:t>
                  </w:r>
                </w:p>
              </w:tc>
              <w:tc>
                <w:tcPr>
                  <w:tcW w:type="dxa" w:w="1550"/>
                  <w:tcBorders>
                    <w:top w:val="single" w:color="1C2333" w:sz="4"/>
                    <w:left w:val="single" w:color="1C2333" w:sz="4"/>
                    <w:bottom w:val="single" w:color="1C2333" w:sz="4"/>
                    <w:right w:val="single" w:color="1C2333" w:sz="4"/>
                  </w:tcBorders>
                  <w:shd w:fill="1C2333" w:val="clear"/>
                  <w:tcMar>
                    <w:top w:type="dxa" w:w="80"/>
                    <w:left w:type="dxa" w:w="60"/>
                    <w:bottom w:type="dxa" w:w="80"/>
                    <w:right w:type="dxa" w:w="60"/>
                  </w:tcMar>
                </w:tcPr>
                <w:p>
                  <w:pPr>
                    <w:jc w:val="center"/>
                  </w:pPr>
                  <w:r>
                    <w:rPr>
                      <w:rFonts w:ascii="Calibri" w:cs="Calibri" w:eastAsia="Calibri" w:hAnsi="Calibri"/>
                      <w:b/>
                      <w:bCs/>
                      <w:color w:val="FF9500"/>
                      <w:sz w:val="16"/>
                      <w:szCs w:val="16"/>
                    </w:rPr>
                    <w:t xml:space="preserve">⚙️ Backend
(Node.js)</w:t>
                  </w:r>
                </w:p>
              </w:tc>
              <w:tc>
                <w:tcPr>
                  <w:tcW w:type="dxa" w:w="1550"/>
                  <w:tcBorders>
                    <w:top w:val="single" w:color="1C2333" w:sz="4"/>
                    <w:left w:val="single" w:color="1C2333" w:sz="4"/>
                    <w:bottom w:val="single" w:color="1C2333" w:sz="4"/>
                    <w:right w:val="single" w:color="1C2333" w:sz="4"/>
                  </w:tcBorders>
                  <w:shd w:fill="1C2333" w:val="clear"/>
                  <w:tcMar>
                    <w:top w:type="dxa" w:w="80"/>
                    <w:left w:type="dxa" w:w="60"/>
                    <w:bottom w:type="dxa" w:w="80"/>
                    <w:right w:type="dxa" w:w="60"/>
                  </w:tcMar>
                </w:tcPr>
                <w:p>
                  <w:pPr>
                    <w:jc w:val="center"/>
                  </w:pPr>
                  <w:r>
                    <w:rPr>
                      <w:rFonts w:ascii="Calibri" w:cs="Calibri" w:eastAsia="Calibri" w:hAnsi="Calibri"/>
                      <w:b/>
                      <w:bCs/>
                      <w:color w:val="4A9EFF"/>
                      <w:sz w:val="16"/>
                      <w:szCs w:val="16"/>
                    </w:rPr>
                    <w:t xml:space="preserve">🤖 AGT-1
(Ingest)</w:t>
                  </w:r>
                </w:p>
              </w:tc>
              <w:tc>
                <w:tcPr>
                  <w:tcW w:type="dxa" w:w="1550"/>
                  <w:tcBorders>
                    <w:top w:val="single" w:color="1C2333" w:sz="4"/>
                    <w:left w:val="single" w:color="1C2333" w:sz="4"/>
                    <w:bottom w:val="single" w:color="1C2333" w:sz="4"/>
                    <w:right w:val="single" w:color="1C2333" w:sz="4"/>
                  </w:tcBorders>
                  <w:shd w:fill="1C2333" w:val="clear"/>
                  <w:tcMar>
                    <w:top w:type="dxa" w:w="80"/>
                    <w:left w:type="dxa" w:w="60"/>
                    <w:bottom w:type="dxa" w:w="80"/>
                    <w:right w:type="dxa" w:w="60"/>
                  </w:tcMar>
                </w:tcPr>
                <w:p>
                  <w:pPr>
                    <w:jc w:val="center"/>
                  </w:pPr>
                  <w:r>
                    <w:rPr>
                      <w:rFonts w:ascii="Calibri" w:cs="Calibri" w:eastAsia="Calibri" w:hAnsi="Calibri"/>
                      <w:b/>
                      <w:bCs/>
                      <w:color w:val="BF5AF2"/>
                      <w:sz w:val="16"/>
                      <w:szCs w:val="16"/>
                    </w:rPr>
                    <w:t xml:space="preserve">🧠 AGT-2
(Detect)</w:t>
                  </w:r>
                </w:p>
              </w:tc>
              <w:tc>
                <w:tcPr>
                  <w:tcW w:type="dxa" w:w="1550"/>
                  <w:tcBorders>
                    <w:top w:val="single" w:color="1C2333" w:sz="4"/>
                    <w:left w:val="single" w:color="1C2333" w:sz="4"/>
                    <w:bottom w:val="single" w:color="1C2333" w:sz="4"/>
                    <w:right w:val="single" w:color="1C2333" w:sz="4"/>
                  </w:tcBorders>
                  <w:shd w:fill="1C2333" w:val="clear"/>
                  <w:tcMar>
                    <w:top w:type="dxa" w:w="80"/>
                    <w:left w:type="dxa" w:w="60"/>
                    <w:bottom w:type="dxa" w:w="80"/>
                    <w:right w:type="dxa" w:w="60"/>
                  </w:tcMar>
                </w:tcPr>
                <w:p>
                  <w:pPr>
                    <w:jc w:val="center"/>
                  </w:pPr>
                  <w:r>
                    <w:rPr>
                      <w:rFonts w:ascii="Calibri" w:cs="Calibri" w:eastAsia="Calibri" w:hAnsi="Calibri"/>
                      <w:b/>
                      <w:bCs/>
                      <w:color w:val="FF9500"/>
                      <w:sz w:val="16"/>
                      <w:szCs w:val="16"/>
                    </w:rPr>
                    <w:t xml:space="preserve">⚡ AGT-3
(Plan)</w:t>
                  </w:r>
                </w:p>
              </w:tc>
              <w:tc>
                <w:tcPr>
                  <w:tcW w:type="dxa" w:w="1550"/>
                  <w:tcBorders>
                    <w:top w:val="single" w:color="1C2333" w:sz="4"/>
                    <w:left w:val="single" w:color="1C2333" w:sz="4"/>
                    <w:bottom w:val="single" w:color="1C2333" w:sz="4"/>
                    <w:right w:val="single" w:color="1C2333" w:sz="4"/>
                  </w:tcBorders>
                  <w:shd w:fill="1C2333" w:val="clear"/>
                  <w:tcMar>
                    <w:top w:type="dxa" w:w="80"/>
                    <w:left w:type="dxa" w:w="60"/>
                    <w:bottom w:type="dxa" w:w="80"/>
                    <w:right w:type="dxa" w:w="60"/>
                  </w:tcMar>
                </w:tcPr>
                <w:p>
                  <w:pPr>
                    <w:jc w:val="center"/>
                  </w:pPr>
                  <w:r>
                    <w:rPr>
                      <w:rFonts w:ascii="Calibri" w:cs="Calibri" w:eastAsia="Calibri" w:hAnsi="Calibri"/>
                      <w:b/>
                      <w:bCs/>
                      <w:color w:val="00D084"/>
                      <w:sz w:val="16"/>
                      <w:szCs w:val="16"/>
                    </w:rPr>
                    <w:t xml:space="preserve">🚀 AGT-4
(Execute)</w:t>
                  </w:r>
                </w:p>
              </w:tc>
              <w:tc>
                <w:tcPr>
                  <w:tcW w:type="dxa" w:w="600"/>
                  <w:tcBorders>
                    <w:top w:val="none" w:color="FFFFFF" w:sz="0"/>
                    <w:left w:val="none" w:color="FFFFFF" w:sz="0"/>
                    <w:bottom w:val="none" w:color="FFFFFF" w:sz="0"/>
                    <w:right w:val="none" w:color="FFFFFF" w:sz="0"/>
                  </w:tcBorders>
                  <w:shd w:fill="0F1422" w:val="clear"/>
                  <w:tcMar>
                    <w:top w:type="dxa" w:w="0"/>
                    <w:left w:type="dxa" w:w="0"/>
                    <w:bottom w:type="dxa" w:w="0"/>
                    <w:right w:type="dxa" w:w="0"/>
                  </w:tcMar>
                </w:tcPr>
                <w:p>
                  <w:r>
                    <w:rPr>
                      <w:sz w:val="16"/>
                      <w:szCs w:val="16"/>
                    </w:rPr>
                    <w:t xml:space="preserve"/>
                  </w:r>
                </w:p>
              </w:tc>
            </w:tr>
          </w:tbl>
          <w:p>
            <w:pPr>
              <w:spacing w:after="80" w:before="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1550"/>
              <w:gridCol w:w="1550"/>
              <w:gridCol w:w="1550"/>
              <w:gridCol w:w="1550"/>
              <w:gridCol w:w="600"/>
            </w:tblGrid>
            <w:tr>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4A9EFF"/>
                      <w:sz w:val="15"/>
                      <w:szCs w:val="15"/>
                    </w:rPr>
                    <w:t xml:space="preserve">Step 1  ─────────────────────────────────────────▶</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C8D0E0"/>
                      <w:sz w:val="14"/>
                      <w:szCs w:val="14"/>
                    </w:rPr>
                    <w:t xml:space="preserve">POST /api/crisis/analyze
{ text, location, signal_type }</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600"/>
                  <w:tcBorders>
                    <w:top w:val="none" w:color="FFFFFF" w:sz="0"/>
                    <w:left w:val="none" w:color="FFFFFF" w:sz="0"/>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
                  </w:r>
                </w:p>
              </w:tc>
            </w:tr>
          </w:tbl>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1550"/>
              <w:gridCol w:w="1550"/>
              <w:gridCol w:w="1550"/>
              <w:gridCol w:w="1550"/>
              <w:gridCol w:w="600"/>
            </w:tblGrid>
            <w:tr>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FF9500"/>
                      <w:sz w:val="15"/>
                      <w:szCs w:val="15"/>
                    </w:rPr>
                    <w:t xml:space="preserve">Step 2  ─────────────────────────────────────────▶</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C8D0E0"/>
                      <w:sz w:val="14"/>
                      <w:szCs w:val="14"/>
                    </w:rPr>
                    <w:t xml:space="preserve">ingestSignals(rawInput)
Detect language, extract keywords</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600"/>
                  <w:tcBorders>
                    <w:top w:val="none" w:color="FFFFFF" w:sz="0"/>
                    <w:left w:val="none" w:color="FFFFFF" w:sz="0"/>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
                  </w:r>
                </w:p>
              </w:tc>
            </w:tr>
          </w:tbl>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1550"/>
              <w:gridCol w:w="1550"/>
              <w:gridCol w:w="1550"/>
              <w:gridCol w:w="1550"/>
              <w:gridCol w:w="600"/>
            </w:tblGrid>
            <w:tr>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141927" w:val="clear"/>
                  <w:tcMar>
                    <w:top w:type="dxa" w:w="60"/>
                    <w:left w:type="dxa" w:w="80"/>
                    <w:bottom w:type="dxa" w:w="60"/>
                    <w:right w:type="dxa" w:w="80"/>
                  </w:tcMar>
                </w:tcPr>
                <w:p>
                  <w:pPr>
                    <w:jc w:val="left"/>
                  </w:pPr>
                  <w:r>
                    <w:rPr>
                      <w:rFonts w:ascii="Calibri" w:cs="Calibri" w:eastAsia="Calibri" w:hAnsi="Calibri"/>
                      <w:b/>
                      <w:bCs/>
                      <w:color w:val="4A9EFF"/>
                      <w:sz w:val="16"/>
                      <w:szCs w:val="16"/>
                    </w:rPr>
                    <w:t xml:space="preserve">Step 3: AGT-1 Output</w:t>
                  </w:r>
                </w:p>
                <w:p>
                  <w:pPr>
                    <w:jc w:val="left"/>
                  </w:pPr>
                  <w:r>
                    <w:rPr>
                      <w:rFonts w:ascii="Calibri" w:cs="Calibri" w:eastAsia="Calibri" w:hAnsi="Calibri"/>
                      <w:color w:val="C8D0E0"/>
                      <w:sz w:val="14"/>
                      <w:szCs w:val="14"/>
                    </w:rPr>
                    <w:t xml:space="preserve">Tag: { crisis_type, severity_score,
lat, lng, language }</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600"/>
                  <w:tcBorders>
                    <w:top w:val="none" w:color="FFFFFF" w:sz="0"/>
                    <w:left w:val="none" w:color="FFFFFF" w:sz="0"/>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
                  </w:r>
                </w:p>
              </w:tc>
            </w:tr>
          </w:tbl>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1550"/>
              <w:gridCol w:w="1550"/>
              <w:gridCol w:w="1550"/>
              <w:gridCol w:w="1550"/>
              <w:gridCol w:w="600"/>
            </w:tblGrid>
            <w:tr>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BF5AF2"/>
                      <w:sz w:val="15"/>
                      <w:szCs w:val="15"/>
                    </w:rPr>
                    <w:t xml:space="preserve">Step 4  ─────────────────────────────────────────▶</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C8D0E0"/>
                      <w:sz w:val="14"/>
                      <w:szCs w:val="14"/>
                    </w:rPr>
                    <w:t xml:space="preserve">detectCrisis(signals[])
Pass SignalObjects to Gemini</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600"/>
                  <w:tcBorders>
                    <w:top w:val="none" w:color="FFFFFF" w:sz="0"/>
                    <w:left w:val="none" w:color="FFFFFF" w:sz="0"/>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
                  </w:r>
                </w:p>
              </w:tc>
            </w:tr>
          </w:tbl>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1550"/>
              <w:gridCol w:w="1550"/>
              <w:gridCol w:w="1550"/>
              <w:gridCol w:w="1550"/>
              <w:gridCol w:w="600"/>
            </w:tblGrid>
            <w:tr>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141927" w:val="clear"/>
                  <w:tcMar>
                    <w:top w:type="dxa" w:w="60"/>
                    <w:left w:type="dxa" w:w="80"/>
                    <w:bottom w:type="dxa" w:w="60"/>
                    <w:right w:type="dxa" w:w="80"/>
                  </w:tcMar>
                </w:tcPr>
                <w:p>
                  <w:pPr>
                    <w:jc w:val="left"/>
                  </w:pPr>
                  <w:r>
                    <w:rPr>
                      <w:rFonts w:ascii="Calibri" w:cs="Calibri" w:eastAsia="Calibri" w:hAnsi="Calibri"/>
                      <w:b/>
                      <w:bCs/>
                      <w:color w:val="BF5AF2"/>
                      <w:sz w:val="16"/>
                      <w:szCs w:val="16"/>
                    </w:rPr>
                    <w:t xml:space="preserve">Step 5: Gemini Response</w:t>
                  </w:r>
                </w:p>
                <w:p>
                  <w:pPr>
                    <w:jc w:val="left"/>
                  </w:pPr>
                  <w:r>
                    <w:rPr>
                      <w:rFonts w:ascii="Calibri" w:cs="Calibri" w:eastAsia="Calibri" w:hAnsi="Calibri"/>
                      <w:color w:val="C8D0E0"/>
                      <w:sz w:val="14"/>
                      <w:szCs w:val="14"/>
                    </w:rPr>
                    <w:t xml:space="preserve">Gemini API Call:
Prompt + signals → CrisisObject
{ type, severity, confidence: 94% }</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600"/>
                  <w:tcBorders>
                    <w:top w:val="none" w:color="FFFFFF" w:sz="0"/>
                    <w:left w:val="none" w:color="FFFFFF" w:sz="0"/>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
                  </w:r>
                </w:p>
              </w:tc>
            </w:tr>
          </w:tbl>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1550"/>
              <w:gridCol w:w="1550"/>
              <w:gridCol w:w="1550"/>
              <w:gridCol w:w="1550"/>
              <w:gridCol w:w="600"/>
            </w:tblGrid>
            <w:tr>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FF9500"/>
                      <w:sz w:val="15"/>
                      <w:szCs w:val="15"/>
                    </w:rPr>
                    <w:t xml:space="preserve">Step 6  ─────────────────────────────────────────▶</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C8D0E0"/>
                      <w:sz w:val="14"/>
                      <w:szCs w:val="14"/>
                    </w:rPr>
                    <w:t xml:space="preserve">planActions(crisis, resources[])
Gemini generates ActionPlan</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600"/>
                  <w:tcBorders>
                    <w:top w:val="none" w:color="FFFFFF" w:sz="0"/>
                    <w:left w:val="none" w:color="FFFFFF" w:sz="0"/>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
                  </w:r>
                </w:p>
              </w:tc>
            </w:tr>
          </w:tbl>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1550"/>
              <w:gridCol w:w="1550"/>
              <w:gridCol w:w="1550"/>
              <w:gridCol w:w="1550"/>
              <w:gridCol w:w="600"/>
            </w:tblGrid>
            <w:tr>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141927" w:val="clear"/>
                  <w:tcMar>
                    <w:top w:type="dxa" w:w="60"/>
                    <w:left w:type="dxa" w:w="80"/>
                    <w:bottom w:type="dxa" w:w="60"/>
                    <w:right w:type="dxa" w:w="80"/>
                  </w:tcMar>
                </w:tcPr>
                <w:p>
                  <w:pPr>
                    <w:jc w:val="left"/>
                  </w:pPr>
                  <w:r>
                    <w:rPr>
                      <w:rFonts w:ascii="Calibri" w:cs="Calibri" w:eastAsia="Calibri" w:hAnsi="Calibri"/>
                      <w:b/>
                      <w:bCs/>
                      <w:color w:val="FF9500"/>
                      <w:sz w:val="16"/>
                      <w:szCs w:val="16"/>
                    </w:rPr>
                    <w:t xml:space="preserve">Step 7: Gemini Response</w:t>
                  </w:r>
                </w:p>
                <w:p>
                  <w:pPr>
                    <w:jc w:val="left"/>
                  </w:pPr>
                  <w:r>
                    <w:rPr>
                      <w:rFonts w:ascii="Calibri" w:cs="Calibri" w:eastAsia="Calibri" w:hAnsi="Calibri"/>
                      <w:color w:val="C8D0E0"/>
                      <w:sz w:val="14"/>
                      <w:szCs w:val="14"/>
                    </w:rPr>
                    <w:t xml:space="preserve">Gemini API Call:
Prompt + crisis + resources
→ ActionPlan[P1, P2, P3...]</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600"/>
                  <w:tcBorders>
                    <w:top w:val="none" w:color="FFFFFF" w:sz="0"/>
                    <w:left w:val="none" w:color="FFFFFF" w:sz="0"/>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
                  </w:r>
                </w:p>
              </w:tc>
            </w:tr>
          </w:tbl>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1550"/>
              <w:gridCol w:w="1550"/>
              <w:gridCol w:w="1550"/>
              <w:gridCol w:w="1550"/>
              <w:gridCol w:w="600"/>
            </w:tblGrid>
            <w:tr>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00D084"/>
                      <w:sz w:val="15"/>
                      <w:szCs w:val="15"/>
                    </w:rPr>
                    <w:t xml:space="preserve">Step 8  ─────────────────────────────────────────▶</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C8D0E0"/>
                      <w:sz w:val="14"/>
                      <w:szCs w:val="14"/>
                    </w:rPr>
                    <w:t xml:space="preserve">simulateExecution(actionPlan)
Update SQLite, generate tickets</w:t>
                  </w:r>
                </w:p>
              </w:tc>
              <w:tc>
                <w:tcPr>
                  <w:tcW w:type="dxa" w:w="600"/>
                  <w:tcBorders>
                    <w:top w:val="none" w:color="FFFFFF" w:sz="0"/>
                    <w:left w:val="none" w:color="FFFFFF" w:sz="0"/>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
                  </w:r>
                </w:p>
              </w:tc>
            </w:tr>
          </w:tbl>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1550"/>
              <w:gridCol w:w="1550"/>
              <w:gridCol w:w="1550"/>
              <w:gridCol w:w="1550"/>
              <w:gridCol w:w="600"/>
            </w:tblGrid>
            <w:tr>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141927" w:val="clear"/>
                  <w:tcMar>
                    <w:top w:type="dxa" w:w="60"/>
                    <w:left w:type="dxa" w:w="80"/>
                    <w:bottom w:type="dxa" w:w="60"/>
                    <w:right w:type="dxa" w:w="80"/>
                  </w:tcMar>
                </w:tcPr>
                <w:p>
                  <w:pPr>
                    <w:jc w:val="left"/>
                  </w:pPr>
                  <w:r>
                    <w:rPr>
                      <w:rFonts w:ascii="Calibri" w:cs="Calibri" w:eastAsia="Calibri" w:hAnsi="Calibri"/>
                      <w:b/>
                      <w:bCs/>
                      <w:color w:val="00D084"/>
                      <w:sz w:val="16"/>
                      <w:szCs w:val="16"/>
                    </w:rPr>
                    <w:t xml:space="preserve">Step 9: DB Operations</w:t>
                  </w:r>
                </w:p>
                <w:p>
                  <w:pPr>
                    <w:jc w:val="left"/>
                  </w:pPr>
                  <w:r>
                    <w:rPr>
                      <w:rFonts w:ascii="Calibri" w:cs="Calibri" w:eastAsia="Calibri" w:hAnsi="Calibri"/>
                      <w:color w:val="C8D0E0"/>
                      <w:sz w:val="14"/>
                      <w:szCs w:val="14"/>
                    </w:rPr>
                    <w:t xml:space="preserve">DB: INSERT crisis_events
INSERT actions, execution_logs
Before/After state captured</w:t>
                  </w:r>
                </w:p>
              </w:tc>
              <w:tc>
                <w:tcPr>
                  <w:tcW w:type="dxa" w:w="600"/>
                  <w:tcBorders>
                    <w:top w:val="none" w:color="FFFFFF" w:sz="0"/>
                    <w:left w:val="none" w:color="FFFFFF" w:sz="0"/>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
                  </w:r>
                </w:p>
              </w:tc>
            </w:tr>
          </w:tbl>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1550"/>
              <w:gridCol w:w="1550"/>
              <w:gridCol w:w="1550"/>
              <w:gridCol w:w="1550"/>
              <w:gridCol w:w="600"/>
            </w:tblGrid>
            <w:tr>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C8D0E0"/>
                      <w:sz w:val="14"/>
                      <w:szCs w:val="14"/>
                    </w:rPr>
                    <w:t xml:space="preserve">Response: { crisis, actions,
execution_logs, agent_traces }</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4A9EFF"/>
                      <w:sz w:val="15"/>
                      <w:szCs w:val="15"/>
                    </w:rPr>
                    <w:t xml:space="preserve">Step 10  ─────────────────────────────────────────▶</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600"/>
                  <w:tcBorders>
                    <w:top w:val="none" w:color="FFFFFF" w:sz="0"/>
                    <w:left w:val="none" w:color="FFFFFF" w:sz="0"/>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
                  </w:r>
                </w:p>
              </w:tc>
            </w:tr>
          </w:tbl>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1550"/>
              <w:gridCol w:w="1550"/>
              <w:gridCol w:w="1550"/>
              <w:gridCol w:w="1550"/>
              <w:gridCol w:w="600"/>
            </w:tblGrid>
            <w:tr>
              <w:tc>
                <w:tcPr>
                  <w:tcW w:type="dxa" w:w="1550"/>
                  <w:tcBorders>
                    <w:top w:val="none" w:color="FFFFFF" w:sz="0"/>
                    <w:left w:val="dotted" w:color="252D3D" w:sz="2"/>
                    <w:bottom w:val="none" w:color="FFFFFF" w:sz="0"/>
                    <w:right w:val="none" w:color="FFFFFF" w:sz="0"/>
                  </w:tcBorders>
                  <w:shd w:fill="141927" w:val="clear"/>
                  <w:tcMar>
                    <w:top w:type="dxa" w:w="60"/>
                    <w:left w:type="dxa" w:w="80"/>
                    <w:bottom w:type="dxa" w:w="60"/>
                    <w:right w:type="dxa" w:w="80"/>
                  </w:tcMar>
                </w:tcPr>
                <w:p>
                  <w:pPr>
                    <w:jc w:val="left"/>
                  </w:pPr>
                  <w:r>
                    <w:rPr>
                      <w:rFonts w:ascii="Calibri" w:cs="Calibri" w:eastAsia="Calibri" w:hAnsi="Calibri"/>
                      <w:b/>
                      <w:bCs/>
                      <w:color w:val="4A9EFF"/>
                      <w:sz w:val="16"/>
                      <w:szCs w:val="16"/>
                    </w:rPr>
                    <w:t xml:space="preserve">Step 11: UI Update</w:t>
                  </w:r>
                </w:p>
                <w:p>
                  <w:pPr>
                    <w:jc w:val="left"/>
                  </w:pPr>
                  <w:r>
                    <w:rPr>
                      <w:rFonts w:ascii="Calibri" w:cs="Calibri" w:eastAsia="Calibri" w:hAnsi="Calibri"/>
                      <w:color w:val="C8D0E0"/>
                      <w:sz w:val="14"/>
                      <w:szCs w:val="14"/>
                    </w:rPr>
                    <w:t xml:space="preserve">Render SimulationScreen
Animate timeline, show Before/After</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1550"/>
                  <w:tcBorders>
                    <w:top w:val="none" w:color="FFFFFF" w:sz="0"/>
                    <w:left w:val="dotted" w:color="252D3D" w:sz="2"/>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w:t>
                  </w:r>
                </w:p>
              </w:tc>
              <w:tc>
                <w:tcPr>
                  <w:tcW w:type="dxa" w:w="600"/>
                  <w:tcBorders>
                    <w:top w:val="none" w:color="FFFFFF" w:sz="0"/>
                    <w:left w:val="none" w:color="FFFFFF" w:sz="0"/>
                    <w:bottom w:val="none" w:color="FFFFFF" w:sz="0"/>
                    <w:right w:val="none" w:color="FFFFFF" w:sz="0"/>
                  </w:tcBorders>
                  <w:shd w:fill="0F1422" w:val="clear"/>
                  <w:tcMar>
                    <w:top w:type="dxa" w:w="60"/>
                    <w:left w:type="dxa" w:w="80"/>
                    <w:bottom w:type="dxa" w:w="60"/>
                    <w:right w:type="dxa" w:w="80"/>
                  </w:tcMar>
                </w:tcPr>
                <w:p>
                  <w:r>
                    <w:rPr>
                      <w:rFonts w:ascii="Calibri" w:cs="Calibri" w:eastAsia="Calibri" w:hAnsi="Calibri"/>
                      <w:color w:val="252D3D"/>
                      <w:sz w:val="16"/>
                      <w:szCs w:val="16"/>
                    </w:rPr>
                    <w:t xml:space="preserve"/>
                  </w:r>
                </w:p>
              </w:tc>
            </w:tr>
          </w:tbl>
          <w:p/>
        </w:tc>
      </w:tr>
    </w:tbl>
    <w:p>
      <w:pPr>
        <w:spacing w:after="160" w:before="0"/>
      </w:pPr>
      <w:r>
        <w:t xml:space="preserve"/>
      </w:r>
    </w:p>
    <w:p>
      <w:r>
        <w:br w:type="page"/>
      </w:r>
    </w:p>
    <w:p>
      <w:pPr>
        <w:pStyle w:val="Heading1"/>
        <w:pBdr>
          <w:bottom w:val="single" w:color="CC1133" w:sz="6" w:space="4"/>
        </w:pBdr>
        <w:spacing w:after="120" w:before="360"/>
      </w:pPr>
      <w:r>
        <w:rPr>
          <w:rFonts w:ascii="Arial" w:cs="Arial" w:eastAsia="Arial" w:hAnsi="Arial"/>
          <w:b/>
          <w:bCs/>
          <w:color w:val="CC1133"/>
          <w:sz w:val="32"/>
          <w:szCs w:val="32"/>
        </w:rPr>
        <w:t xml:space="preserve">13. Agent Workflow Diagram</w:t>
      </w:r>
    </w:p>
    <w:p>
      <w:pPr>
        <w:spacing w:after="80" w:before="60"/>
      </w:pPr>
      <w:r>
        <w:rPr>
          <w:rFonts w:ascii="Calibri" w:cs="Calibri" w:eastAsia="Calibri" w:hAnsi="Calibri"/>
          <w:color w:val="1A202C"/>
          <w:sz w:val="22"/>
          <w:szCs w:val="22"/>
        </w:rPr>
        <w:t xml:space="preserve">Each agent in CIRO follows a structured reasoning pipeline defined and orchestrated by Google Antigravity. Below is the detailed workflow for each agent.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EFF" w:sz="12"/>
              <w:left w:val="single" w:color="4A9EFF" w:sz="12"/>
              <w:bottom w:val="single" w:color="4A9EFF" w:sz="4"/>
              <w:right w:val="single" w:color="4A9EFF" w:sz="4"/>
            </w:tcBorders>
            <w:shd w:fill="F2F4F8" w:val="clear"/>
            <w:tcMar>
              <w:top w:type="dxa" w:w="120"/>
              <w:left w:type="dxa" w:w="180"/>
              <w:bottom w:type="dxa" w:w="120"/>
              <w:right w:type="dxa" w:w="180"/>
            </w:tcMar>
          </w:tcPr>
          <w:p>
            <w:pPr>
              <w:spacing w:after="40" w:before="0"/>
            </w:pPr>
            <w:r>
              <w:rPr>
                <w:rFonts w:ascii="Arial" w:cs="Arial" w:eastAsia="Arial" w:hAnsi="Arial"/>
                <w:b/>
                <w:bCs/>
                <w:color w:val="0F1422"/>
                <w:sz w:val="22"/>
                <w:szCs w:val="22"/>
              </w:rPr>
              <w:t xml:space="preserve">AGT-1: Signal Ingestion Agent — Workflow</w:t>
            </w:r>
          </w:p>
          <w:p>
            <w:pPr>
              <w:spacing w:after="20" w:before="40"/>
            </w:pPr>
            <w:r>
              <w:rPr>
                <w:rFonts w:ascii="Calibri" w:cs="Calibri" w:eastAsia="Calibri" w:hAnsi="Calibri"/>
                <w:b/>
                <w:bCs/>
                <w:color w:val="1E40AF"/>
                <w:sz w:val="18"/>
                <w:szCs w:val="18"/>
              </w:rPr>
              <w:t xml:space="preserve">INPUT  →  PROCESS  →  OUTPUT</w:t>
            </w:r>
          </w:p>
          <w:p>
            <w:pPr>
              <w:spacing w:after="20" w:before="0"/>
            </w:pPr>
            <w:r>
              <w:rPr>
                <w:rFonts w:ascii="Calibri" w:cs="Calibri" w:eastAsia="Calibri" w:hAnsi="Calibri"/>
                <w:b/>
                <w:bCs/>
                <w:color w:val="0F1422"/>
                <w:sz w:val="18"/>
                <w:szCs w:val="18"/>
              </w:rPr>
              <w:t xml:space="preserve">INPUT:   </w:t>
            </w:r>
            <w:r>
              <w:rPr>
                <w:rFonts w:ascii="Calibri" w:cs="Calibri" w:eastAsia="Calibri" w:hAnsi="Calibri"/>
                <w:color w:val="1A202C"/>
                <w:sz w:val="18"/>
                <w:szCs w:val="18"/>
              </w:rPr>
              <w:t xml:space="preserve">Raw text array from mobile app (POST body)</w:t>
            </w:r>
          </w:p>
          <w:p>
            <w:pPr>
              <w:spacing w:after="6" w:before="0"/>
            </w:pPr>
            <w:r>
              <w:rPr>
                <w:rFonts w:ascii="Calibri" w:cs="Calibri" w:eastAsia="Calibri" w:hAnsi="Calibri"/>
                <w:b/>
                <w:bCs/>
                <w:color w:val="0F1422"/>
                <w:sz w:val="18"/>
                <w:szCs w:val="18"/>
              </w:rPr>
              <w:t xml:space="preserve">STEPS:</w:t>
            </w:r>
          </w:p>
          <w:p>
            <w:pPr>
              <w:pStyle w:val="ListParagraph"/>
              <w:numPr>
                <w:ilvl w:val="0"/>
                <w:numId w:val="3"/>
              </w:numPr>
              <w:spacing w:after="10" w:before="20"/>
            </w:pPr>
            <w:r>
              <w:rPr>
                <w:rFonts w:ascii="Calibri" w:cs="Calibri" w:eastAsia="Calibri" w:hAnsi="Calibri"/>
                <w:color w:val="1A202C"/>
                <w:sz w:val="18"/>
                <w:szCs w:val="18"/>
              </w:rPr>
              <w:t xml:space="preserve">Detect language using keyword matching (Urdu/Roman Urdu/English)</w:t>
            </w:r>
          </w:p>
          <w:p>
            <w:pPr>
              <w:pStyle w:val="ListParagraph"/>
              <w:numPr>
                <w:ilvl w:val="0"/>
                <w:numId w:val="3"/>
              </w:numPr>
              <w:spacing w:after="10" w:before="10"/>
            </w:pPr>
            <w:r>
              <w:rPr>
                <w:rFonts w:ascii="Calibri" w:cs="Calibri" w:eastAsia="Calibri" w:hAnsi="Calibri"/>
                <w:color w:val="1A202C"/>
                <w:sz w:val="18"/>
                <w:szCs w:val="18"/>
              </w:rPr>
              <w:t xml:space="preserve">Match crisis keywords: pani/paani, aag, bijli, phans, blocked, flood, fire, accident</w:t>
            </w:r>
          </w:p>
          <w:p>
            <w:pPr>
              <w:pStyle w:val="ListParagraph"/>
              <w:numPr>
                <w:ilvl w:val="0"/>
                <w:numId w:val="3"/>
              </w:numPr>
              <w:spacing w:after="10" w:before="10"/>
            </w:pPr>
            <w:r>
              <w:rPr>
                <w:rFonts w:ascii="Calibri" w:cs="Calibri" w:eastAsia="Calibri" w:hAnsi="Calibri"/>
                <w:color w:val="1A202C"/>
                <w:sz w:val="18"/>
                <w:szCs w:val="18"/>
              </w:rPr>
              <w:t xml:space="preserve">Extract location from text or use provided lat/lng</w:t>
            </w:r>
          </w:p>
          <w:p>
            <w:pPr>
              <w:pStyle w:val="ListParagraph"/>
              <w:numPr>
                <w:ilvl w:val="0"/>
                <w:numId w:val="3"/>
              </w:numPr>
              <w:spacing w:after="10" w:before="10"/>
            </w:pPr>
            <w:r>
              <w:rPr>
                <w:rFonts w:ascii="Calibri" w:cs="Calibri" w:eastAsia="Calibri" w:hAnsi="Calibri"/>
                <w:color w:val="1A202C"/>
                <w:sz w:val="18"/>
                <w:szCs w:val="18"/>
              </w:rPr>
              <w:t xml:space="preserve">Assign severity_score (0–10) based on keyword intensity</w:t>
            </w:r>
          </w:p>
          <w:p>
            <w:pPr>
              <w:pStyle w:val="ListParagraph"/>
              <w:numPr>
                <w:ilvl w:val="0"/>
                <w:numId w:val="3"/>
              </w:numPr>
              <w:spacing w:after="20" w:before="10"/>
            </w:pPr>
            <w:r>
              <w:rPr>
                <w:rFonts w:ascii="Calibri" w:cs="Calibri" w:eastAsia="Calibri" w:hAnsi="Calibri"/>
                <w:color w:val="1A202C"/>
                <w:sz w:val="18"/>
                <w:szCs w:val="18"/>
              </w:rPr>
              <w:t xml:space="preserve">Emit structured SignalObject to AGT-2</w:t>
            </w:r>
          </w:p>
          <w:p>
            <w:pPr>
              <w:spacing w:after="0" w:before="0"/>
            </w:pPr>
            <w:r>
              <w:rPr>
                <w:rFonts w:ascii="Calibri" w:cs="Calibri" w:eastAsia="Calibri" w:hAnsi="Calibri"/>
                <w:b/>
                <w:bCs/>
                <w:color w:val="0F1422"/>
                <w:sz w:val="18"/>
                <w:szCs w:val="18"/>
              </w:rPr>
              <w:t xml:space="preserve">OUTPUT:  </w:t>
            </w:r>
            <w:r>
              <w:rPr>
                <w:rFonts w:ascii="Calibri" w:cs="Calibri" w:eastAsia="Calibri" w:hAnsi="Calibri"/>
                <w:color w:val="4A5568"/>
                <w:sz w:val="16"/>
                <w:szCs w:val="16"/>
              </w:rPr>
              <w:t xml:space="preserve">SignalObject[] — { id, text, source, language, crisis_type, severity_score, lat, lng, timestamp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5AF2" w:sz="12"/>
              <w:left w:val="single" w:color="BF5AF2" w:sz="12"/>
              <w:bottom w:val="single" w:color="BF5AF2" w:sz="4"/>
              <w:right w:val="single" w:color="BF5AF2" w:sz="4"/>
            </w:tcBorders>
            <w:shd w:fill="F2F4F8" w:val="clear"/>
            <w:tcMar>
              <w:top w:type="dxa" w:w="120"/>
              <w:left w:type="dxa" w:w="180"/>
              <w:bottom w:type="dxa" w:w="120"/>
              <w:right w:type="dxa" w:w="180"/>
            </w:tcMar>
          </w:tcPr>
          <w:p>
            <w:pPr>
              <w:spacing w:after="40" w:before="0"/>
            </w:pPr>
            <w:r>
              <w:rPr>
                <w:rFonts w:ascii="Arial" w:cs="Arial" w:eastAsia="Arial" w:hAnsi="Arial"/>
                <w:b/>
                <w:bCs/>
                <w:color w:val="0F1422"/>
                <w:sz w:val="22"/>
                <w:szCs w:val="22"/>
              </w:rPr>
              <w:t xml:space="preserve">AGT-2: Crisis Detection Agent — Workflow</w:t>
            </w:r>
          </w:p>
          <w:p>
            <w:pPr>
              <w:spacing w:after="20" w:before="40"/>
            </w:pPr>
            <w:r>
              <w:rPr>
                <w:rFonts w:ascii="Calibri" w:cs="Calibri" w:eastAsia="Calibri" w:hAnsi="Calibri"/>
                <w:b/>
                <w:bCs/>
                <w:color w:val="BF5AF2"/>
                <w:sz w:val="18"/>
                <w:szCs w:val="18"/>
              </w:rPr>
              <w:t xml:space="preserve">INPUT  →  GEMINI API  →  OUTPUT</w:t>
            </w:r>
          </w:p>
          <w:p>
            <w:pPr>
              <w:spacing w:after="20" w:before="0"/>
            </w:pPr>
            <w:r>
              <w:rPr>
                <w:rFonts w:ascii="Calibri" w:cs="Calibri" w:eastAsia="Calibri" w:hAnsi="Calibri"/>
                <w:b/>
                <w:bCs/>
                <w:color w:val="0F1422"/>
                <w:sz w:val="18"/>
                <w:szCs w:val="18"/>
              </w:rPr>
              <w:t xml:space="preserve">INPUT:   </w:t>
            </w:r>
            <w:r>
              <w:rPr>
                <w:rFonts w:ascii="Calibri" w:cs="Calibri" w:eastAsia="Calibri" w:hAnsi="Calibri"/>
                <w:color w:val="1A202C"/>
                <w:sz w:val="18"/>
                <w:szCs w:val="18"/>
              </w:rPr>
              <w:t xml:space="preserve">SignalObjects[] from AGT-1</w:t>
            </w:r>
          </w:p>
          <w:p>
            <w:pPr>
              <w:spacing w:after="6" w:before="0"/>
            </w:pPr>
            <w:r>
              <w:rPr>
                <w:rFonts w:ascii="Calibri" w:cs="Calibri" w:eastAsia="Calibri" w:hAnsi="Calibri"/>
                <w:b/>
                <w:bCs/>
                <w:color w:val="0F1422"/>
                <w:sz w:val="18"/>
                <w:szCs w:val="18"/>
              </w:rPr>
              <w:t xml:space="preserve">GEMINI PROMPT STRUCTURE:</w:t>
            </w:r>
          </w:p>
          <w:p>
            <w:pPr>
              <w:spacing w:after="20" w:before="0"/>
            </w:pPr>
            <w:r>
              <w:rPr>
                <w:rFonts w:ascii="Calibri" w:cs="Calibri" w:eastAsia="Calibri" w:hAnsi="Calibri"/>
                <w:i/>
                <w:iCs/>
                <w:color w:val="4A5568"/>
                <w:sz w:val="16"/>
                <w:szCs w:val="16"/>
              </w:rPr>
              <w:t xml:space="preserve">"You are a crisis detection expert. Analyze these signals from Pakistani cities: [signals_json]. Classify the crisis and respond ONLY in JSON: { crisis_detected, crisis_type, severity, confidence, affected_area, lat, lng, summary, key_signals_used[] }"</w:t>
            </w:r>
          </w:p>
          <w:p>
            <w:pPr>
              <w:spacing w:after="6" w:before="0"/>
            </w:pPr>
            <w:r>
              <w:rPr>
                <w:rFonts w:ascii="Calibri" w:cs="Calibri" w:eastAsia="Calibri" w:hAnsi="Calibri"/>
                <w:b/>
                <w:bCs/>
                <w:color w:val="0F1422"/>
                <w:sz w:val="18"/>
                <w:szCs w:val="18"/>
              </w:rPr>
              <w:t xml:space="preserve">STEPS:</w:t>
            </w:r>
          </w:p>
          <w:p>
            <w:pPr>
              <w:pStyle w:val="ListParagraph"/>
              <w:numPr>
                <w:ilvl w:val="0"/>
                <w:numId w:val="3"/>
              </w:numPr>
              <w:spacing w:after="10" w:before="20"/>
            </w:pPr>
            <w:r>
              <w:rPr>
                <w:rFonts w:ascii="Calibri" w:cs="Calibri" w:eastAsia="Calibri" w:hAnsi="Calibri"/>
                <w:color w:val="1A202C"/>
                <w:sz w:val="18"/>
                <w:szCs w:val="18"/>
              </w:rPr>
              <w:t xml:space="preserve">Bundle all SignalObjects into prompt with city context</w:t>
            </w:r>
          </w:p>
          <w:p>
            <w:pPr>
              <w:pStyle w:val="ListParagraph"/>
              <w:numPr>
                <w:ilvl w:val="0"/>
                <w:numId w:val="3"/>
              </w:numPr>
              <w:spacing w:after="10" w:before="10"/>
            </w:pPr>
            <w:r>
              <w:rPr>
                <w:rFonts w:ascii="Calibri" w:cs="Calibri" w:eastAsia="Calibri" w:hAnsi="Calibri"/>
                <w:color w:val="1A202C"/>
                <w:sz w:val="18"/>
                <w:szCs w:val="18"/>
              </w:rPr>
              <w:t xml:space="preserve">Call Gemini 1.5 Pro via Google AI SDK</w:t>
            </w:r>
          </w:p>
          <w:p>
            <w:pPr>
              <w:pStyle w:val="ListParagraph"/>
              <w:numPr>
                <w:ilvl w:val="0"/>
                <w:numId w:val="3"/>
              </w:numPr>
              <w:spacing w:after="10" w:before="10"/>
            </w:pPr>
            <w:r>
              <w:rPr>
                <w:rFonts w:ascii="Calibri" w:cs="Calibri" w:eastAsia="Calibri" w:hAnsi="Calibri"/>
                <w:color w:val="1A202C"/>
                <w:sz w:val="18"/>
                <w:szCs w:val="18"/>
              </w:rPr>
              <w:t xml:space="preserve">Parse JSON response — validate schema</w:t>
            </w:r>
          </w:p>
          <w:p>
            <w:pPr>
              <w:pStyle w:val="ListParagraph"/>
              <w:numPr>
                <w:ilvl w:val="0"/>
                <w:numId w:val="3"/>
              </w:numPr>
              <w:spacing w:after="10" w:before="10"/>
            </w:pPr>
            <w:r>
              <w:rPr>
                <w:rFonts w:ascii="Calibri" w:cs="Calibri" w:eastAsia="Calibri" w:hAnsi="Calibri"/>
                <w:color w:val="1A202C"/>
                <w:sz w:val="18"/>
                <w:szCs w:val="18"/>
              </w:rPr>
              <w:t xml:space="preserve">On failure: retry 3x with backoff, then use mock CrisisObject</w:t>
            </w:r>
          </w:p>
          <w:p>
            <w:pPr>
              <w:pStyle w:val="ListParagraph"/>
              <w:numPr>
                <w:ilvl w:val="0"/>
                <w:numId w:val="3"/>
              </w:numPr>
              <w:spacing w:after="20" w:before="10"/>
            </w:pPr>
            <w:r>
              <w:rPr>
                <w:rFonts w:ascii="Calibri" w:cs="Calibri" w:eastAsia="Calibri" w:hAnsi="Calibri"/>
                <w:color w:val="1A202C"/>
                <w:sz w:val="18"/>
                <w:szCs w:val="18"/>
              </w:rPr>
              <w:t xml:space="preserve">INSERT crisis into SQLite crisis_events table</w:t>
            </w:r>
          </w:p>
          <w:p>
            <w:pPr>
              <w:spacing w:after="0" w:before="0"/>
            </w:pPr>
            <w:r>
              <w:rPr>
                <w:rFonts w:ascii="Calibri" w:cs="Calibri" w:eastAsia="Calibri" w:hAnsi="Calibri"/>
                <w:b/>
                <w:bCs/>
                <w:color w:val="0F1422"/>
                <w:sz w:val="18"/>
                <w:szCs w:val="18"/>
              </w:rPr>
              <w:t xml:space="preserve">OUTPUT:  </w:t>
            </w:r>
            <w:r>
              <w:rPr>
                <w:rFonts w:ascii="Calibri" w:cs="Calibri" w:eastAsia="Calibri" w:hAnsi="Calibri"/>
                <w:color w:val="4A5568"/>
                <w:sz w:val="16"/>
                <w:szCs w:val="16"/>
              </w:rPr>
              <w:t xml:space="preserve">CrisisObject — { crisis_type, severity: CRITICAL, confidence: 94, affected_area, lat, lng, summary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500" w:sz="12"/>
              <w:left w:val="single" w:color="FF9500" w:sz="12"/>
              <w:bottom w:val="single" w:color="FF9500" w:sz="4"/>
              <w:right w:val="single" w:color="FF9500" w:sz="4"/>
            </w:tcBorders>
            <w:shd w:fill="F2F4F8" w:val="clear"/>
            <w:tcMar>
              <w:top w:type="dxa" w:w="120"/>
              <w:left w:type="dxa" w:w="180"/>
              <w:bottom w:type="dxa" w:w="120"/>
              <w:right w:type="dxa" w:w="180"/>
            </w:tcMar>
          </w:tcPr>
          <w:p>
            <w:pPr>
              <w:spacing w:after="40" w:before="0"/>
            </w:pPr>
            <w:r>
              <w:rPr>
                <w:rFonts w:ascii="Arial" w:cs="Arial" w:eastAsia="Arial" w:hAnsi="Arial"/>
                <w:b/>
                <w:bCs/>
                <w:color w:val="0F1422"/>
                <w:sz w:val="22"/>
                <w:szCs w:val="22"/>
              </w:rPr>
              <w:t xml:space="preserve">AGT-3: Action Planning Agent — Workflow</w:t>
            </w:r>
          </w:p>
          <w:p>
            <w:pPr>
              <w:spacing w:after="20" w:before="40"/>
            </w:pPr>
            <w:r>
              <w:rPr>
                <w:rFonts w:ascii="Calibri" w:cs="Calibri" w:eastAsia="Calibri" w:hAnsi="Calibri"/>
                <w:b/>
                <w:bCs/>
                <w:color w:val="FF9500"/>
                <w:sz w:val="18"/>
                <w:szCs w:val="18"/>
              </w:rPr>
              <w:t xml:space="preserve">INPUT  →  GEMINI API  →  OUTPUT</w:t>
            </w:r>
          </w:p>
          <w:p>
            <w:pPr>
              <w:spacing w:after="20" w:before="0"/>
            </w:pPr>
            <w:r>
              <w:rPr>
                <w:rFonts w:ascii="Calibri" w:cs="Calibri" w:eastAsia="Calibri" w:hAnsi="Calibri"/>
                <w:b/>
                <w:bCs/>
                <w:color w:val="0F1422"/>
                <w:sz w:val="18"/>
                <w:szCs w:val="18"/>
              </w:rPr>
              <w:t xml:space="preserve">INPUT:   </w:t>
            </w:r>
            <w:r>
              <w:rPr>
                <w:rFonts w:ascii="Calibri" w:cs="Calibri" w:eastAsia="Calibri" w:hAnsi="Calibri"/>
                <w:color w:val="1A202C"/>
                <w:sz w:val="18"/>
                <w:szCs w:val="18"/>
              </w:rPr>
              <w:t xml:space="preserve">CrisisObject from AGT-2 + available resources from SQLite</w:t>
            </w:r>
          </w:p>
          <w:p>
            <w:pPr>
              <w:spacing w:after="6" w:before="0"/>
            </w:pPr>
            <w:r>
              <w:rPr>
                <w:rFonts w:ascii="Calibri" w:cs="Calibri" w:eastAsia="Calibri" w:hAnsi="Calibri"/>
                <w:b/>
                <w:bCs/>
                <w:color w:val="0F1422"/>
                <w:sz w:val="18"/>
                <w:szCs w:val="18"/>
              </w:rPr>
              <w:t xml:space="preserve">GEMINI PROMPT STRUCTURE:</w:t>
            </w:r>
          </w:p>
          <w:p>
            <w:pPr>
              <w:spacing w:after="20" w:before="0"/>
            </w:pPr>
            <w:r>
              <w:rPr>
                <w:rFonts w:ascii="Calibri" w:cs="Calibri" w:eastAsia="Calibri" w:hAnsi="Calibri"/>
                <w:i/>
                <w:iCs/>
                <w:color w:val="4A5568"/>
                <w:sz w:val="16"/>
                <w:szCs w:val="16"/>
              </w:rPr>
              <w:t xml:space="preserve">"You are an emergency response coordinator in Pakistan. Given crisis: [crisis_json] and resources: [resources_json]. Generate priority-ranked actions ONLY in JSON: { actions[]: { id, type, description, priority, assigned_resource_id, estimated_impact }, reasoning, estimated_resolution_time }"</w:t>
            </w:r>
          </w:p>
          <w:p>
            <w:pPr>
              <w:spacing w:after="6" w:before="0"/>
            </w:pPr>
            <w:r>
              <w:rPr>
                <w:rFonts w:ascii="Calibri" w:cs="Calibri" w:eastAsia="Calibri" w:hAnsi="Calibri"/>
                <w:b/>
                <w:bCs/>
                <w:color w:val="0F1422"/>
                <w:sz w:val="18"/>
                <w:szCs w:val="18"/>
              </w:rPr>
              <w:t xml:space="preserve">STEPS:</w:t>
            </w:r>
          </w:p>
          <w:p>
            <w:pPr>
              <w:pStyle w:val="ListParagraph"/>
              <w:numPr>
                <w:ilvl w:val="0"/>
                <w:numId w:val="3"/>
              </w:numPr>
              <w:spacing w:after="10" w:before="20"/>
            </w:pPr>
            <w:r>
              <w:rPr>
                <w:rFonts w:ascii="Calibri" w:cs="Calibri" w:eastAsia="Calibri" w:hAnsi="Calibri"/>
                <w:color w:val="1A202C"/>
                <w:sz w:val="18"/>
                <w:szCs w:val="18"/>
              </w:rPr>
              <w:t xml:space="preserve">Fetch available rescue teams, hospitals from resources table</w:t>
            </w:r>
          </w:p>
          <w:p>
            <w:pPr>
              <w:pStyle w:val="ListParagraph"/>
              <w:numPr>
                <w:ilvl w:val="0"/>
                <w:numId w:val="3"/>
              </w:numPr>
              <w:spacing w:after="10" w:before="10"/>
            </w:pPr>
            <w:r>
              <w:rPr>
                <w:rFonts w:ascii="Calibri" w:cs="Calibri" w:eastAsia="Calibri" w:hAnsi="Calibri"/>
                <w:color w:val="1A202C"/>
                <w:sz w:val="18"/>
                <w:szCs w:val="18"/>
              </w:rPr>
              <w:t xml:space="preserve">Build prompt with crisis context + resource availability</w:t>
            </w:r>
          </w:p>
          <w:p>
            <w:pPr>
              <w:pStyle w:val="ListParagraph"/>
              <w:numPr>
                <w:ilvl w:val="0"/>
                <w:numId w:val="3"/>
              </w:numPr>
              <w:spacing w:after="10" w:before="10"/>
            </w:pPr>
            <w:r>
              <w:rPr>
                <w:rFonts w:ascii="Calibri" w:cs="Calibri" w:eastAsia="Calibri" w:hAnsi="Calibri"/>
                <w:color w:val="1A202C"/>
                <w:sz w:val="18"/>
                <w:szCs w:val="18"/>
              </w:rPr>
              <w:t xml:space="preserve">Call Gemini 1.5 Pro — receive ActionPlan JSON</w:t>
            </w:r>
          </w:p>
          <w:p>
            <w:pPr>
              <w:pStyle w:val="ListParagraph"/>
              <w:numPr>
                <w:ilvl w:val="0"/>
                <w:numId w:val="3"/>
              </w:numPr>
              <w:spacing w:after="20" w:before="10"/>
            </w:pPr>
            <w:r>
              <w:rPr>
                <w:rFonts w:ascii="Calibri" w:cs="Calibri" w:eastAsia="Calibri" w:hAnsi="Calibri"/>
                <w:color w:val="1A202C"/>
                <w:sz w:val="18"/>
                <w:szCs w:val="18"/>
              </w:rPr>
              <w:t xml:space="preserve">Sort actions by priority (P1 first), pass to AGT-4</w:t>
            </w:r>
          </w:p>
          <w:p>
            <w:pPr>
              <w:spacing w:after="0" w:before="0"/>
            </w:pPr>
            <w:r>
              <w:rPr>
                <w:rFonts w:ascii="Calibri" w:cs="Calibri" w:eastAsia="Calibri" w:hAnsi="Calibri"/>
                <w:b/>
                <w:bCs/>
                <w:color w:val="0F1422"/>
                <w:sz w:val="18"/>
                <w:szCs w:val="18"/>
              </w:rPr>
              <w:t xml:space="preserve">OUTPUT:  </w:t>
            </w:r>
            <w:r>
              <w:rPr>
                <w:rFonts w:ascii="Calibri" w:cs="Calibri" w:eastAsia="Calibri" w:hAnsi="Calibri"/>
                <w:color w:val="4A5568"/>
                <w:sz w:val="16"/>
                <w:szCs w:val="16"/>
              </w:rPr>
              <w:t xml:space="preserve">ActionPlan — { actions[P1..P5], reasoning, estimated_resolution_time: '45 mins'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084" w:sz="12"/>
              <w:left w:val="single" w:color="00D084" w:sz="12"/>
              <w:bottom w:val="single" w:color="00D084" w:sz="4"/>
              <w:right w:val="single" w:color="00D084" w:sz="4"/>
            </w:tcBorders>
            <w:shd w:fill="F2F4F8" w:val="clear"/>
            <w:tcMar>
              <w:top w:type="dxa" w:w="120"/>
              <w:left w:type="dxa" w:w="180"/>
              <w:bottom w:type="dxa" w:w="120"/>
              <w:right w:type="dxa" w:w="180"/>
            </w:tcMar>
          </w:tcPr>
          <w:p>
            <w:pPr>
              <w:spacing w:after="40" w:before="0"/>
            </w:pPr>
            <w:r>
              <w:rPr>
                <w:rFonts w:ascii="Arial" w:cs="Arial" w:eastAsia="Arial" w:hAnsi="Arial"/>
                <w:b/>
                <w:bCs/>
                <w:color w:val="0F1422"/>
                <w:sz w:val="22"/>
                <w:szCs w:val="22"/>
              </w:rPr>
              <w:t xml:space="preserve">AGT-4: Execution Simulation Agent — Workflow</w:t>
            </w:r>
          </w:p>
          <w:p>
            <w:pPr>
              <w:spacing w:after="20" w:before="40"/>
            </w:pPr>
            <w:r>
              <w:rPr>
                <w:rFonts w:ascii="Calibri" w:cs="Calibri" w:eastAsia="Calibri" w:hAnsi="Calibri"/>
                <w:b/>
                <w:bCs/>
                <w:color w:val="00D084"/>
                <w:sz w:val="18"/>
                <w:szCs w:val="18"/>
              </w:rPr>
              <w:t xml:space="preserve">INPUT  →  SQLite SIMULATION  →  OUTPUT</w:t>
            </w:r>
          </w:p>
          <w:p>
            <w:pPr>
              <w:spacing w:after="20" w:before="0"/>
            </w:pPr>
            <w:r>
              <w:rPr>
                <w:rFonts w:ascii="Calibri" w:cs="Calibri" w:eastAsia="Calibri" w:hAnsi="Calibri"/>
                <w:b/>
                <w:bCs/>
                <w:color w:val="0F1422"/>
                <w:sz w:val="18"/>
                <w:szCs w:val="18"/>
              </w:rPr>
              <w:t xml:space="preserve">INPUT:   </w:t>
            </w:r>
            <w:r>
              <w:rPr>
                <w:rFonts w:ascii="Calibri" w:cs="Calibri" w:eastAsia="Calibri" w:hAnsi="Calibri"/>
                <w:color w:val="1A202C"/>
                <w:sz w:val="18"/>
                <w:szCs w:val="18"/>
              </w:rPr>
              <w:t xml:space="preserve">ActionPlan from AGT-3</w:t>
            </w:r>
          </w:p>
          <w:p>
            <w:pPr>
              <w:spacing w:after="6" w:before="0"/>
            </w:pPr>
            <w:r>
              <w:rPr>
                <w:rFonts w:ascii="Calibri" w:cs="Calibri" w:eastAsia="Calibri" w:hAnsi="Calibri"/>
                <w:b/>
                <w:bCs/>
                <w:color w:val="0F1422"/>
                <w:sz w:val="18"/>
                <w:szCs w:val="18"/>
              </w:rPr>
              <w:t xml:space="preserve">FOR EACH ACTION (sequentially):</w:t>
            </w:r>
          </w:p>
          <w:p>
            <w:pPr>
              <w:pStyle w:val="ListParagraph"/>
              <w:numPr>
                <w:ilvl w:val="0"/>
                <w:numId w:val="3"/>
              </w:numPr>
              <w:spacing w:after="10" w:before="20"/>
            </w:pPr>
            <w:r>
              <w:rPr>
                <w:rFonts w:ascii="Calibri" w:cs="Calibri" w:eastAsia="Calibri" w:hAnsi="Calibri"/>
                <w:color w:val="1A202C"/>
                <w:sz w:val="18"/>
                <w:szCs w:val="18"/>
              </w:rPr>
              <w:t xml:space="preserve">Capture BEFORE state from SQLite (resource status, route status, alert count)</w:t>
            </w:r>
          </w:p>
          <w:p>
            <w:pPr>
              <w:pStyle w:val="ListParagraph"/>
              <w:numPr>
                <w:ilvl w:val="0"/>
                <w:numId w:val="3"/>
              </w:numPr>
              <w:spacing w:after="10" w:before="10"/>
            </w:pPr>
            <w:r>
              <w:rPr>
                <w:rFonts w:ascii="Calibri" w:cs="Calibri" w:eastAsia="Calibri" w:hAnsi="Calibri"/>
                <w:color w:val="1A202C"/>
                <w:sz w:val="18"/>
                <w:szCs w:val="18"/>
              </w:rPr>
              <w:t xml:space="preserve">Wait realistic delay (500ms–2000ms) to simulate real-world execution time</w:t>
            </w:r>
          </w:p>
          <w:p>
            <w:pPr>
              <w:pStyle w:val="ListParagraph"/>
              <w:numPr>
                <w:ilvl w:val="0"/>
                <w:numId w:val="3"/>
              </w:numPr>
              <w:spacing w:after="10" w:before="10"/>
            </w:pPr>
            <w:r>
              <w:rPr>
                <w:rFonts w:ascii="Calibri" w:cs="Calibri" w:eastAsia="Calibri" w:hAnsi="Calibri"/>
                <w:color w:val="1A202C"/>
                <w:sz w:val="18"/>
                <w:szCs w:val="18"/>
              </w:rPr>
              <w:t xml:space="preserve">Execute: UPDATE resources SET status='EN_ROUTE' or INSERT alert record or UPDATE route table</w:t>
            </w:r>
          </w:p>
          <w:p>
            <w:pPr>
              <w:pStyle w:val="ListParagraph"/>
              <w:numPr>
                <w:ilvl w:val="0"/>
                <w:numId w:val="3"/>
              </w:numPr>
              <w:spacing w:after="10" w:before="10"/>
            </w:pPr>
            <w:r>
              <w:rPr>
                <w:rFonts w:ascii="Calibri" w:cs="Calibri" w:eastAsia="Calibri" w:hAnsi="Calibri"/>
                <w:color w:val="1A202C"/>
                <w:sz w:val="18"/>
                <w:szCs w:val="18"/>
              </w:rPr>
              <w:t xml:space="preserve">Generate ticket_id (e.g., EMG-2025-001), timestamp execution</w:t>
            </w:r>
          </w:p>
          <w:p>
            <w:pPr>
              <w:pStyle w:val="ListParagraph"/>
              <w:numPr>
                <w:ilvl w:val="0"/>
                <w:numId w:val="3"/>
              </w:numPr>
              <w:spacing w:after="10" w:before="10"/>
            </w:pPr>
            <w:r>
              <w:rPr>
                <w:rFonts w:ascii="Calibri" w:cs="Calibri" w:eastAsia="Calibri" w:hAnsi="Calibri"/>
                <w:color w:val="1A202C"/>
                <w:sz w:val="18"/>
                <w:szCs w:val="18"/>
              </w:rPr>
              <w:t xml:space="preserve">Capture AFTER state — compare with BEFORE, calculate delta</w:t>
            </w:r>
          </w:p>
          <w:p>
            <w:pPr>
              <w:pStyle w:val="ListParagraph"/>
              <w:numPr>
                <w:ilvl w:val="0"/>
                <w:numId w:val="3"/>
              </w:numPr>
              <w:spacing w:after="20" w:before="10"/>
            </w:pPr>
            <w:r>
              <w:rPr>
                <w:rFonts w:ascii="Calibri" w:cs="Calibri" w:eastAsia="Calibri" w:hAnsi="Calibri"/>
                <w:color w:val="1A202C"/>
                <w:sz w:val="18"/>
                <w:szCs w:val="18"/>
              </w:rPr>
              <w:t xml:space="preserve">INSERT execution_log: { action_id, agent, status, before_state, after_state, ticket_id, timestamp }</w:t>
            </w:r>
          </w:p>
          <w:p>
            <w:pPr>
              <w:spacing w:after="0" w:before="0"/>
            </w:pPr>
            <w:r>
              <w:rPr>
                <w:rFonts w:ascii="Calibri" w:cs="Calibri" w:eastAsia="Calibri" w:hAnsi="Calibri"/>
                <w:b/>
                <w:bCs/>
                <w:color w:val="0F1422"/>
                <w:sz w:val="18"/>
                <w:szCs w:val="18"/>
              </w:rPr>
              <w:t xml:space="preserve">OUTPUT:  </w:t>
            </w:r>
            <w:r>
              <w:rPr>
                <w:rFonts w:ascii="Calibri" w:cs="Calibri" w:eastAsia="Calibri" w:hAnsi="Calibri"/>
                <w:color w:val="4A5568"/>
                <w:sz w:val="16"/>
                <w:szCs w:val="16"/>
              </w:rPr>
              <w:t xml:space="preserve">ExecutionResults[] — full before/after state, tickets, logs, completion status per action</w:t>
            </w:r>
          </w:p>
        </w:tc>
      </w:tr>
    </w:tbl>
    <w:p>
      <w:pPr>
        <w:spacing w:after="160" w:before="0"/>
      </w:pPr>
      <w:r>
        <w:t xml:space="preserve"/>
      </w:r>
    </w:p>
    <w:p>
      <w:r>
        <w:br w:type="page"/>
      </w:r>
    </w:p>
    <w:p>
      <w:pPr>
        <w:pStyle w:val="Heading1"/>
        <w:pBdr>
          <w:bottom w:val="single" w:color="CC1133" w:sz="6" w:space="4"/>
        </w:pBdr>
        <w:spacing w:after="120" w:before="360"/>
      </w:pPr>
      <w:r>
        <w:rPr>
          <w:rFonts w:ascii="Arial" w:cs="Arial" w:eastAsia="Arial" w:hAnsi="Arial"/>
          <w:b/>
          <w:bCs/>
          <w:color w:val="CC1133"/>
          <w:sz w:val="32"/>
          <w:szCs w:val="32"/>
        </w:rPr>
        <w:t xml:space="preserve">14. Agent Trace — Sample Execution Log</w:t>
      </w:r>
    </w:p>
    <w:p>
      <w:pPr>
        <w:spacing w:after="80" w:before="60"/>
      </w:pPr>
      <w:r>
        <w:rPr>
          <w:rFonts w:ascii="Calibri" w:cs="Calibri" w:eastAsia="Calibri" w:hAnsi="Calibri"/>
          <w:color w:val="1A202C"/>
          <w:sz w:val="22"/>
          <w:szCs w:val="22"/>
        </w:rPr>
        <w:t xml:space="preserve">Below is a complete agent trace for Scenario 1: Urban Flooding in G-10 Islamabad. This exact log is visible in the AgentTraceScreen of the mobile app and exported from Antigravity's task execution panel.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2D3D" w:sz="4"/>
              <w:left w:val="single" w:color="252D3D" w:sz="4"/>
              <w:bottom w:val="single" w:color="252D3D" w:sz="4"/>
              <w:right w:val="single" w:color="252D3D" w:sz="4"/>
            </w:tcBorders>
            <w:shd w:fill="080C14" w:val="clear"/>
            <w:tcMar>
              <w:top w:type="dxa" w:w="160"/>
              <w:left w:type="dxa" w:w="200"/>
              <w:bottom w:type="dxa" w:w="160"/>
              <w:right w:type="dxa" w:w="200"/>
            </w:tcMar>
          </w:tcPr>
          <w:p>
            <w:pPr>
              <w:spacing w:after="40" w:before="0"/>
            </w:pPr>
            <w:r>
              <w:rPr>
                <w:rFonts w:ascii="Courier New" w:cs="Courier New" w:eastAsia="Courier New" w:hAnsi="Courier New"/>
                <w:b/>
                <w:bCs/>
                <w:color w:val="4A9EFF"/>
                <w:sz w:val="16"/>
                <w:szCs w:val="16"/>
              </w:rPr>
              <w:t xml:space="preserve">═══  CIRO AGENT TRACE  ═══  SCENARIO: Urban Flooding G-10  ═══  2025-01-15 14:30:01  ═══</w:t>
            </w:r>
          </w:p>
          <w:p>
            <w:pPr>
              <w:spacing w:after="20" w:before="20"/>
            </w:pPr>
            <w:r>
              <w:rPr>
                <w:rFonts w:ascii="Courier New" w:cs="Courier New" w:eastAsia="Courier New" w:hAnsi="Courier New"/>
                <w:color w:val="4A9EFF"/>
                <w:sz w:val="16"/>
                <w:szCs w:val="16"/>
              </w:rPr>
              <w:t xml:space="preserve">[14:30:01] </w:t>
            </w:r>
            <w:r>
              <w:rPr>
                <w:rFonts w:ascii="Courier New" w:cs="Courier New" w:eastAsia="Courier New" w:hAnsi="Courier New"/>
                <w:b/>
                <w:bCs/>
                <w:color w:val="4A9EFF"/>
                <w:sz w:val="16"/>
                <w:szCs w:val="16"/>
              </w:rPr>
              <w:t xml:space="preserve">[AGT-1]  </w:t>
            </w:r>
            <w:r>
              <w:rPr>
                <w:rFonts w:ascii="Courier New" w:cs="Courier New" w:eastAsia="Courier New" w:hAnsi="Courier New"/>
                <w:color w:val="C8D0E0"/>
                <w:sz w:val="16"/>
                <w:szCs w:val="16"/>
              </w:rPr>
              <w:t xml:space="preserve"> [INFO]     </w:t>
            </w:r>
            <w:r>
              <w:rPr>
                <w:rFonts w:ascii="Courier New" w:cs="Courier New" w:eastAsia="Courier New" w:hAnsi="Courier New"/>
                <w:color w:val="C8D0E0"/>
                <w:sz w:val="16"/>
                <w:szCs w:val="16"/>
              </w:rPr>
              <w:t xml:space="preserve"> Received 4 signals from mobile app</w:t>
            </w:r>
          </w:p>
          <w:p>
            <w:pPr>
              <w:spacing w:after="20" w:before="20"/>
            </w:pPr>
            <w:r>
              <w:rPr>
                <w:rFonts w:ascii="Courier New" w:cs="Courier New" w:eastAsia="Courier New" w:hAnsi="Courier New"/>
                <w:color w:val="4A9EFF"/>
                <w:sz w:val="16"/>
                <w:szCs w:val="16"/>
              </w:rPr>
              <w:t xml:space="preserve">[14:30:01] </w:t>
            </w:r>
            <w:r>
              <w:rPr>
                <w:rFonts w:ascii="Courier New" w:cs="Courier New" w:eastAsia="Courier New" w:hAnsi="Courier New"/>
                <w:b/>
                <w:bCs/>
                <w:color w:val="4A9EFF"/>
                <w:sz w:val="16"/>
                <w:szCs w:val="16"/>
              </w:rPr>
              <w:t xml:space="preserve">[AGT-1]  </w:t>
            </w:r>
            <w:r>
              <w:rPr>
                <w:rFonts w:ascii="Courier New" w:cs="Courier New" w:eastAsia="Courier New" w:hAnsi="Courier New"/>
                <w:color w:val="C8D0E0"/>
                <w:sz w:val="16"/>
                <w:szCs w:val="16"/>
              </w:rPr>
              <w:t xml:space="preserve"> [INFO]     </w:t>
            </w:r>
            <w:r>
              <w:rPr>
                <w:rFonts w:ascii="Courier New" w:cs="Courier New" w:eastAsia="Courier New" w:hAnsi="Courier New"/>
                <w:color w:val="C8D0E0"/>
                <w:sz w:val="16"/>
                <w:szCs w:val="16"/>
              </w:rPr>
              <w:t xml:space="preserve"> Signal s1 — source: Twitter, language: ROMAN_URDU</w:t>
            </w:r>
          </w:p>
          <w:p>
            <w:pPr>
              <w:spacing w:after="20" w:before="20"/>
            </w:pPr>
            <w:r>
              <w:rPr>
                <w:rFonts w:ascii="Courier New" w:cs="Courier New" w:eastAsia="Courier New" w:hAnsi="Courier New"/>
                <w:color w:val="4A9EFF"/>
                <w:sz w:val="16"/>
                <w:szCs w:val="16"/>
              </w:rPr>
              <w:t xml:space="preserve">[14:30:01] </w:t>
            </w:r>
            <w:r>
              <w:rPr>
                <w:rFonts w:ascii="Courier New" w:cs="Courier New" w:eastAsia="Courier New" w:hAnsi="Courier New"/>
                <w:b/>
                <w:bCs/>
                <w:color w:val="4A9EFF"/>
                <w:sz w:val="16"/>
                <w:szCs w:val="16"/>
              </w:rPr>
              <w:t xml:space="preserve">[AGT-1]  </w:t>
            </w:r>
            <w:r>
              <w:rPr>
                <w:rFonts w:ascii="Courier New" w:cs="Courier New" w:eastAsia="Courier New" w:hAnsi="Courier New"/>
                <w:color w:val="4A9EFF"/>
                <w:sz w:val="16"/>
                <w:szCs w:val="16"/>
              </w:rPr>
              <w:t xml:space="preserve"> [DETECT]   </w:t>
            </w:r>
            <w:r>
              <w:rPr>
                <w:rFonts w:ascii="Courier New" w:cs="Courier New" w:eastAsia="Courier New" w:hAnsi="Courier New"/>
                <w:color w:val="4A9EFF"/>
                <w:sz w:val="16"/>
                <w:szCs w:val="16"/>
              </w:rPr>
              <w:t xml:space="preserve"> Crisis keywords found: 'pani', 'bhar', 'phans' → crisis_type: FLOOD</w:t>
            </w:r>
          </w:p>
          <w:p>
            <w:pPr>
              <w:spacing w:after="20" w:before="20"/>
            </w:pPr>
            <w:r>
              <w:rPr>
                <w:rFonts w:ascii="Courier New" w:cs="Courier New" w:eastAsia="Courier New" w:hAnsi="Courier New"/>
                <w:color w:val="4A9EFF"/>
                <w:sz w:val="16"/>
                <w:szCs w:val="16"/>
              </w:rPr>
              <w:t xml:space="preserve">[14:30:02] </w:t>
            </w:r>
            <w:r>
              <w:rPr>
                <w:rFonts w:ascii="Courier New" w:cs="Courier New" w:eastAsia="Courier New" w:hAnsi="Courier New"/>
                <w:b/>
                <w:bCs/>
                <w:color w:val="4A9EFF"/>
                <w:sz w:val="16"/>
                <w:szCs w:val="16"/>
              </w:rPr>
              <w:t xml:space="preserve">[AGT-1]  </w:t>
            </w:r>
            <w:r>
              <w:rPr>
                <w:rFonts w:ascii="Courier New" w:cs="Courier New" w:eastAsia="Courier New" w:hAnsi="Courier New"/>
                <w:color w:val="C8D0E0"/>
                <w:sz w:val="16"/>
                <w:szCs w:val="16"/>
              </w:rPr>
              <w:t xml:space="preserve"> [INFO]     </w:t>
            </w:r>
            <w:r>
              <w:rPr>
                <w:rFonts w:ascii="Courier New" w:cs="Courier New" w:eastAsia="Courier New" w:hAnsi="Courier New"/>
                <w:color w:val="C8D0E0"/>
                <w:sz w:val="16"/>
                <w:szCs w:val="16"/>
              </w:rPr>
              <w:t xml:space="preserve"> Signal s2 — source: Facebook, language: ENGLISH</w:t>
            </w:r>
          </w:p>
          <w:p>
            <w:pPr>
              <w:spacing w:after="20" w:before="20"/>
            </w:pPr>
            <w:r>
              <w:rPr>
                <w:rFonts w:ascii="Courier New" w:cs="Courier New" w:eastAsia="Courier New" w:hAnsi="Courier New"/>
                <w:color w:val="4A9EFF"/>
                <w:sz w:val="16"/>
                <w:szCs w:val="16"/>
              </w:rPr>
              <w:t xml:space="preserve">[14:30:02] </w:t>
            </w:r>
            <w:r>
              <w:rPr>
                <w:rFonts w:ascii="Courier New" w:cs="Courier New" w:eastAsia="Courier New" w:hAnsi="Courier New"/>
                <w:b/>
                <w:bCs/>
                <w:color w:val="4A9EFF"/>
                <w:sz w:val="16"/>
                <w:szCs w:val="16"/>
              </w:rPr>
              <w:t xml:space="preserve">[AGT-1]  </w:t>
            </w:r>
            <w:r>
              <w:rPr>
                <w:rFonts w:ascii="Courier New" w:cs="Courier New" w:eastAsia="Courier New" w:hAnsi="Courier New"/>
                <w:color w:val="4A9EFF"/>
                <w:sz w:val="16"/>
                <w:szCs w:val="16"/>
              </w:rPr>
              <w:t xml:space="preserve"> [DETECT]   </w:t>
            </w:r>
            <w:r>
              <w:rPr>
                <w:rFonts w:ascii="Courier New" w:cs="Courier New" w:eastAsia="Courier New" w:hAnsi="Courier New"/>
                <w:color w:val="4A9EFF"/>
                <w:sz w:val="16"/>
                <w:szCs w:val="16"/>
              </w:rPr>
              <w:t xml:space="preserve"> Crisis keywords found: 'flood', 'blocked' → crisis_type: FLOOD</w:t>
            </w:r>
          </w:p>
          <w:p>
            <w:pPr>
              <w:spacing w:after="20" w:before="20"/>
            </w:pPr>
            <w:r>
              <w:rPr>
                <w:rFonts w:ascii="Courier New" w:cs="Courier New" w:eastAsia="Courier New" w:hAnsi="Courier New"/>
                <w:color w:val="4A9EFF"/>
                <w:sz w:val="16"/>
                <w:szCs w:val="16"/>
              </w:rPr>
              <w:t xml:space="preserve">[14:30:02] </w:t>
            </w:r>
            <w:r>
              <w:rPr>
                <w:rFonts w:ascii="Courier New" w:cs="Courier New" w:eastAsia="Courier New" w:hAnsi="Courier New"/>
                <w:b/>
                <w:bCs/>
                <w:color w:val="4A9EFF"/>
                <w:sz w:val="16"/>
                <w:szCs w:val="16"/>
              </w:rPr>
              <w:t xml:space="preserve">[AGT-1]  </w:t>
            </w:r>
            <w:r>
              <w:rPr>
                <w:rFonts w:ascii="Courier New" w:cs="Courier New" w:eastAsia="Courier New" w:hAnsi="Courier New"/>
                <w:color w:val="C8D0E0"/>
                <w:sz w:val="16"/>
                <w:szCs w:val="16"/>
              </w:rPr>
              <w:t xml:space="preserve"> [INFO]     </w:t>
            </w:r>
            <w:r>
              <w:rPr>
                <w:rFonts w:ascii="Courier New" w:cs="Courier New" w:eastAsia="Courier New" w:hAnsi="Courier New"/>
                <w:color w:val="C8D0E0"/>
                <w:sz w:val="16"/>
                <w:szCs w:val="16"/>
              </w:rPr>
              <w:t xml:space="preserve"> Signal w1 — source: Weather API → severity: HIGH, rainfall: 45mm</w:t>
            </w:r>
          </w:p>
          <w:p>
            <w:pPr>
              <w:spacing w:after="20" w:before="20"/>
            </w:pPr>
            <w:r>
              <w:rPr>
                <w:rFonts w:ascii="Courier New" w:cs="Courier New" w:eastAsia="Courier New" w:hAnsi="Courier New"/>
                <w:color w:val="4A9EFF"/>
                <w:sz w:val="16"/>
                <w:szCs w:val="16"/>
              </w:rPr>
              <w:t xml:space="preserve">[14:30:02] </w:t>
            </w:r>
            <w:r>
              <w:rPr>
                <w:rFonts w:ascii="Courier New" w:cs="Courier New" w:eastAsia="Courier New" w:hAnsi="Courier New"/>
                <w:b/>
                <w:bCs/>
                <w:color w:val="4A9EFF"/>
                <w:sz w:val="16"/>
                <w:szCs w:val="16"/>
              </w:rPr>
              <w:t xml:space="preserve">[AGT-1]  </w:t>
            </w:r>
            <w:r>
              <w:rPr>
                <w:rFonts w:ascii="Courier New" w:cs="Courier New" w:eastAsia="Courier New" w:hAnsi="Courier New"/>
                <w:color w:val="00D084"/>
                <w:sz w:val="16"/>
                <w:szCs w:val="16"/>
              </w:rPr>
              <w:t xml:space="preserve"> [SUCCESS]  </w:t>
            </w:r>
            <w:r>
              <w:rPr>
                <w:rFonts w:ascii="Courier New" w:cs="Courier New" w:eastAsia="Courier New" w:hAnsi="Courier New"/>
                <w:color w:val="00D084"/>
                <w:sz w:val="16"/>
                <w:szCs w:val="16"/>
              </w:rPr>
              <w:t xml:space="preserve"> 4 signals ingested → 3 FLOOD signals, 1 WEATHER alert</w:t>
            </w:r>
          </w:p>
          <w:p>
            <w:pPr>
              <w:spacing w:after="20" w:before="20"/>
            </w:pPr>
            <w:r>
              <w:rPr>
                <w:rFonts w:ascii="Courier New" w:cs="Courier New" w:eastAsia="Courier New" w:hAnsi="Courier New"/>
                <w:color w:val="4A9EFF"/>
                <w:sz w:val="16"/>
                <w:szCs w:val="16"/>
              </w:rPr>
              <w:t xml:space="preserve">[14:30:02] </w:t>
            </w:r>
            <w:r>
              <w:rPr>
                <w:rFonts w:ascii="Courier New" w:cs="Courier New" w:eastAsia="Courier New" w:hAnsi="Courier New"/>
                <w:b/>
                <w:bCs/>
                <w:color w:val="4A9EFF"/>
                <w:sz w:val="16"/>
                <w:szCs w:val="16"/>
              </w:rPr>
              <w:t xml:space="preserve">[AGT-1]  </w:t>
            </w:r>
            <w:r>
              <w:rPr>
                <w:rFonts w:ascii="Courier New" w:cs="Courier New" w:eastAsia="Courier New" w:hAnsi="Courier New"/>
                <w:color w:val="C8D0E0"/>
                <w:sz w:val="16"/>
                <w:szCs w:val="16"/>
              </w:rPr>
              <w:t xml:space="preserve"> [INFO]     </w:t>
            </w:r>
            <w:r>
              <w:rPr>
                <w:rFonts w:ascii="Courier New" w:cs="Courier New" w:eastAsia="Courier New" w:hAnsi="Courier New"/>
                <w:color w:val="C8D0E0"/>
                <w:sz w:val="16"/>
                <w:szCs w:val="16"/>
              </w:rPr>
              <w:t xml:space="preserve"> Passing 4 SignalObjects to AGT-2</w:t>
            </w:r>
          </w:p>
          <w:p>
            <w:pPr>
              <w:spacing w:after="20" w:before="20"/>
            </w:pPr>
            <w:r>
              <w:rPr>
                <w:rFonts w:ascii="Courier New" w:cs="Courier New" w:eastAsia="Courier New" w:hAnsi="Courier New"/>
                <w:color w:val="4A9EFF"/>
                <w:sz w:val="16"/>
                <w:szCs w:val="16"/>
              </w:rPr>
              <w:t xml:space="preserve">[──────] </w:t>
            </w:r>
            <w:r>
              <w:rPr>
                <w:rFonts w:ascii="Courier New" w:cs="Courier New" w:eastAsia="Courier New" w:hAnsi="Courier New"/>
                <w:b/>
                <w:bCs/>
                <w:color w:val="252D3D"/>
                <w:sz w:val="16"/>
                <w:szCs w:val="16"/>
              </w:rPr>
              <w:t xml:space="preserve">[──────] </w:t>
            </w:r>
            <w:r>
              <w:rPr>
                <w:rFonts w:ascii="Courier New" w:cs="Courier New" w:eastAsia="Courier New" w:hAnsi="Courier New"/>
                <w:color w:val="8892A4"/>
                <w:sz w:val="16"/>
                <w:szCs w:val="16"/>
              </w:rPr>
              <w:t xml:space="preserve"> [──────]   </w:t>
            </w:r>
            <w:r>
              <w:rPr>
                <w:rFonts w:ascii="Courier New" w:cs="Courier New" w:eastAsia="Courier New" w:hAnsi="Courier New"/>
                <w:color w:val="8892A4"/>
                <w:sz w:val="16"/>
                <w:szCs w:val="16"/>
              </w:rPr>
              <w:t xml:space="preserve"> ────────────────────────────────────────────────────────────</w:t>
            </w:r>
          </w:p>
          <w:p>
            <w:pPr>
              <w:spacing w:after="20" w:before="20"/>
            </w:pPr>
            <w:r>
              <w:rPr>
                <w:rFonts w:ascii="Courier New" w:cs="Courier New" w:eastAsia="Courier New" w:hAnsi="Courier New"/>
                <w:color w:val="4A9EFF"/>
                <w:sz w:val="16"/>
                <w:szCs w:val="16"/>
              </w:rPr>
              <w:t xml:space="preserve">[14:30:03] </w:t>
            </w:r>
            <w:r>
              <w:rPr>
                <w:rFonts w:ascii="Courier New" w:cs="Courier New" w:eastAsia="Courier New" w:hAnsi="Courier New"/>
                <w:b/>
                <w:bCs/>
                <w:color w:val="BF5AF2"/>
                <w:sz w:val="16"/>
                <w:szCs w:val="16"/>
              </w:rPr>
              <w:t xml:space="preserve">[AGT-2]  </w:t>
            </w:r>
            <w:r>
              <w:rPr>
                <w:rFonts w:ascii="Courier New" w:cs="Courier New" w:eastAsia="Courier New" w:hAnsi="Courier New"/>
                <w:color w:val="C8D0E0"/>
                <w:sz w:val="16"/>
                <w:szCs w:val="16"/>
              </w:rPr>
              <w:t xml:space="preserve"> [INFO]     </w:t>
            </w:r>
            <w:r>
              <w:rPr>
                <w:rFonts w:ascii="Courier New" w:cs="Courier New" w:eastAsia="Courier New" w:hAnsi="Courier New"/>
                <w:color w:val="C8D0E0"/>
                <w:sz w:val="16"/>
                <w:szCs w:val="16"/>
              </w:rPr>
              <w:t xml:space="preserve"> Received 4 SignalObjects from AGT-1</w:t>
            </w:r>
          </w:p>
          <w:p>
            <w:pPr>
              <w:spacing w:after="20" w:before="20"/>
            </w:pPr>
            <w:r>
              <w:rPr>
                <w:rFonts w:ascii="Courier New" w:cs="Courier New" w:eastAsia="Courier New" w:hAnsi="Courier New"/>
                <w:color w:val="4A9EFF"/>
                <w:sz w:val="16"/>
                <w:szCs w:val="16"/>
              </w:rPr>
              <w:t xml:space="preserve">[14:30:03] </w:t>
            </w:r>
            <w:r>
              <w:rPr>
                <w:rFonts w:ascii="Courier New" w:cs="Courier New" w:eastAsia="Courier New" w:hAnsi="Courier New"/>
                <w:b/>
                <w:bCs/>
                <w:color w:val="BF5AF2"/>
                <w:sz w:val="16"/>
                <w:szCs w:val="16"/>
              </w:rPr>
              <w:t xml:space="preserve">[AGT-2]  </w:t>
            </w:r>
            <w:r>
              <w:rPr>
                <w:rFonts w:ascii="Courier New" w:cs="Courier New" w:eastAsia="Courier New" w:hAnsi="Courier New"/>
                <w:color w:val="C8D0E0"/>
                <w:sz w:val="16"/>
                <w:szCs w:val="16"/>
              </w:rPr>
              <w:t xml:space="preserve"> [INFO]     </w:t>
            </w:r>
            <w:r>
              <w:rPr>
                <w:rFonts w:ascii="Courier New" w:cs="Courier New" w:eastAsia="Courier New" w:hAnsi="Courier New"/>
                <w:color w:val="C8D0E0"/>
                <w:sz w:val="16"/>
                <w:szCs w:val="16"/>
              </w:rPr>
              <w:t xml:space="preserve"> Building Gemini prompt — 847 tokens</w:t>
            </w:r>
          </w:p>
          <w:p>
            <w:pPr>
              <w:spacing w:after="20" w:before="20"/>
            </w:pPr>
            <w:r>
              <w:rPr>
                <w:rFonts w:ascii="Courier New" w:cs="Courier New" w:eastAsia="Courier New" w:hAnsi="Courier New"/>
                <w:color w:val="4A9EFF"/>
                <w:sz w:val="16"/>
                <w:szCs w:val="16"/>
              </w:rPr>
              <w:t xml:space="preserve">[14:30:03] </w:t>
            </w:r>
            <w:r>
              <w:rPr>
                <w:rFonts w:ascii="Courier New" w:cs="Courier New" w:eastAsia="Courier New" w:hAnsi="Courier New"/>
                <w:b/>
                <w:bCs/>
                <w:color w:val="BF5AF2"/>
                <w:sz w:val="16"/>
                <w:szCs w:val="16"/>
              </w:rPr>
              <w:t xml:space="preserve">[AGT-2]  </w:t>
            </w:r>
            <w:r>
              <w:rPr>
                <w:rFonts w:ascii="Courier New" w:cs="Courier New" w:eastAsia="Courier New" w:hAnsi="Courier New"/>
                <w:color w:val="C8D0E0"/>
                <w:sz w:val="16"/>
                <w:szCs w:val="16"/>
              </w:rPr>
              <w:t xml:space="preserve"> [INFO]     </w:t>
            </w:r>
            <w:r>
              <w:rPr>
                <w:rFonts w:ascii="Courier New" w:cs="Courier New" w:eastAsia="Courier New" w:hAnsi="Courier New"/>
                <w:color w:val="C8D0E0"/>
                <w:sz w:val="16"/>
                <w:szCs w:val="16"/>
              </w:rPr>
              <w:t xml:space="preserve"> Calling Gemini 1.5 Pro API...</w:t>
            </w:r>
          </w:p>
          <w:p>
            <w:pPr>
              <w:spacing w:after="20" w:before="20"/>
            </w:pPr>
            <w:r>
              <w:rPr>
                <w:rFonts w:ascii="Courier New" w:cs="Courier New" w:eastAsia="Courier New" w:hAnsi="Courier New"/>
                <w:color w:val="4A9EFF"/>
                <w:sz w:val="16"/>
                <w:szCs w:val="16"/>
              </w:rPr>
              <w:t xml:space="preserve">[14:30:05] </w:t>
            </w:r>
            <w:r>
              <w:rPr>
                <w:rFonts w:ascii="Courier New" w:cs="Courier New" w:eastAsia="Courier New" w:hAnsi="Courier New"/>
                <w:b/>
                <w:bCs/>
                <w:color w:val="BF5AF2"/>
                <w:sz w:val="16"/>
                <w:szCs w:val="16"/>
              </w:rPr>
              <w:t xml:space="preserve">[AGT-2]  </w:t>
            </w:r>
            <w:r>
              <w:rPr>
                <w:rFonts w:ascii="Courier New" w:cs="Courier New" w:eastAsia="Courier New" w:hAnsi="Courier New"/>
                <w:color w:val="00D084"/>
                <w:sz w:val="16"/>
                <w:szCs w:val="16"/>
              </w:rPr>
              <w:t xml:space="preserve"> [SUCCESS]  </w:t>
            </w:r>
            <w:r>
              <w:rPr>
                <w:rFonts w:ascii="Courier New" w:cs="Courier New" w:eastAsia="Courier New" w:hAnsi="Courier New"/>
                <w:color w:val="00D084"/>
                <w:sz w:val="16"/>
                <w:szCs w:val="16"/>
              </w:rPr>
              <w:t xml:space="preserve"> Gemini response received — 312 tokens, 2.1s latency</w:t>
            </w:r>
          </w:p>
          <w:p>
            <w:pPr>
              <w:spacing w:after="20" w:before="20"/>
            </w:pPr>
            <w:r>
              <w:rPr>
                <w:rFonts w:ascii="Courier New" w:cs="Courier New" w:eastAsia="Courier New" w:hAnsi="Courier New"/>
                <w:color w:val="4A9EFF"/>
                <w:sz w:val="16"/>
                <w:szCs w:val="16"/>
              </w:rPr>
              <w:t xml:space="preserve">[14:30:05] </w:t>
            </w:r>
            <w:r>
              <w:rPr>
                <w:rFonts w:ascii="Courier New" w:cs="Courier New" w:eastAsia="Courier New" w:hAnsi="Courier New"/>
                <w:b/>
                <w:bCs/>
                <w:color w:val="BF5AF2"/>
                <w:sz w:val="16"/>
                <w:szCs w:val="16"/>
              </w:rPr>
              <w:t xml:space="preserve">[AGT-2]  </w:t>
            </w:r>
            <w:r>
              <w:rPr>
                <w:rFonts w:ascii="Courier New" w:cs="Courier New" w:eastAsia="Courier New" w:hAnsi="Courier New"/>
                <w:color w:val="4A9EFF"/>
                <w:sz w:val="16"/>
                <w:szCs w:val="16"/>
              </w:rPr>
              <w:t xml:space="preserve"> [DETECT]   </w:t>
            </w:r>
            <w:r>
              <w:rPr>
                <w:rFonts w:ascii="Courier New" w:cs="Courier New" w:eastAsia="Courier New" w:hAnsi="Courier New"/>
                <w:color w:val="4A9EFF"/>
                <w:sz w:val="16"/>
                <w:szCs w:val="16"/>
              </w:rPr>
              <w:t xml:space="preserve"> crisis_detected: true</w:t>
            </w:r>
          </w:p>
          <w:p>
            <w:pPr>
              <w:spacing w:after="20" w:before="20"/>
            </w:pPr>
            <w:r>
              <w:rPr>
                <w:rFonts w:ascii="Courier New" w:cs="Courier New" w:eastAsia="Courier New" w:hAnsi="Courier New"/>
                <w:color w:val="4A9EFF"/>
                <w:sz w:val="16"/>
                <w:szCs w:val="16"/>
              </w:rPr>
              <w:t xml:space="preserve">[14:30:05] </w:t>
            </w:r>
            <w:r>
              <w:rPr>
                <w:rFonts w:ascii="Courier New" w:cs="Courier New" w:eastAsia="Courier New" w:hAnsi="Courier New"/>
                <w:b/>
                <w:bCs/>
                <w:color w:val="BF5AF2"/>
                <w:sz w:val="16"/>
                <w:szCs w:val="16"/>
              </w:rPr>
              <w:t xml:space="preserve">[AGT-2]  </w:t>
            </w:r>
            <w:r>
              <w:rPr>
                <w:rFonts w:ascii="Courier New" w:cs="Courier New" w:eastAsia="Courier New" w:hAnsi="Courier New"/>
                <w:color w:val="4A9EFF"/>
                <w:sz w:val="16"/>
                <w:szCs w:val="16"/>
              </w:rPr>
              <w:t xml:space="preserve"> [DETECT]   </w:t>
            </w:r>
            <w:r>
              <w:rPr>
                <w:rFonts w:ascii="Courier New" w:cs="Courier New" w:eastAsia="Courier New" w:hAnsi="Courier New"/>
                <w:color w:val="4A9EFF"/>
                <w:sz w:val="16"/>
                <w:szCs w:val="16"/>
              </w:rPr>
              <w:t xml:space="preserve"> crisis_type: URBAN_FLOODING</w:t>
            </w:r>
          </w:p>
          <w:p>
            <w:pPr>
              <w:spacing w:after="20" w:before="20"/>
            </w:pPr>
            <w:r>
              <w:rPr>
                <w:rFonts w:ascii="Courier New" w:cs="Courier New" w:eastAsia="Courier New" w:hAnsi="Courier New"/>
                <w:color w:val="4A9EFF"/>
                <w:sz w:val="16"/>
                <w:szCs w:val="16"/>
              </w:rPr>
              <w:t xml:space="preserve">[14:30:05] </w:t>
            </w:r>
            <w:r>
              <w:rPr>
                <w:rFonts w:ascii="Courier New" w:cs="Courier New" w:eastAsia="Courier New" w:hAnsi="Courier New"/>
                <w:b/>
                <w:bCs/>
                <w:color w:val="BF5AF2"/>
                <w:sz w:val="16"/>
                <w:szCs w:val="16"/>
              </w:rPr>
              <w:t xml:space="preserve">[AGT-2]  </w:t>
            </w:r>
            <w:r>
              <w:rPr>
                <w:rFonts w:ascii="Courier New" w:cs="Courier New" w:eastAsia="Courier New" w:hAnsi="Courier New"/>
                <w:color w:val="4A9EFF"/>
                <w:sz w:val="16"/>
                <w:szCs w:val="16"/>
              </w:rPr>
              <w:t xml:space="preserve"> [DETECT]   </w:t>
            </w:r>
            <w:r>
              <w:rPr>
                <w:rFonts w:ascii="Courier New" w:cs="Courier New" w:eastAsia="Courier New" w:hAnsi="Courier New"/>
                <w:color w:val="4A9EFF"/>
                <w:sz w:val="16"/>
                <w:szCs w:val="16"/>
              </w:rPr>
              <w:t xml:space="preserve"> severity: CRITICAL</w:t>
            </w:r>
          </w:p>
          <w:p>
            <w:pPr>
              <w:spacing w:after="20" w:before="20"/>
            </w:pPr>
            <w:r>
              <w:rPr>
                <w:rFonts w:ascii="Courier New" w:cs="Courier New" w:eastAsia="Courier New" w:hAnsi="Courier New"/>
                <w:color w:val="4A9EFF"/>
                <w:sz w:val="16"/>
                <w:szCs w:val="16"/>
              </w:rPr>
              <w:t xml:space="preserve">[14:30:05] </w:t>
            </w:r>
            <w:r>
              <w:rPr>
                <w:rFonts w:ascii="Courier New" w:cs="Courier New" w:eastAsia="Courier New" w:hAnsi="Courier New"/>
                <w:b/>
                <w:bCs/>
                <w:color w:val="BF5AF2"/>
                <w:sz w:val="16"/>
                <w:szCs w:val="16"/>
              </w:rPr>
              <w:t xml:space="preserve">[AGT-2]  </w:t>
            </w:r>
            <w:r>
              <w:rPr>
                <w:rFonts w:ascii="Courier New" w:cs="Courier New" w:eastAsia="Courier New" w:hAnsi="Courier New"/>
                <w:color w:val="4A9EFF"/>
                <w:sz w:val="16"/>
                <w:szCs w:val="16"/>
              </w:rPr>
              <w:t xml:space="preserve"> [DETECT]   </w:t>
            </w:r>
            <w:r>
              <w:rPr>
                <w:rFonts w:ascii="Courier New" w:cs="Courier New" w:eastAsia="Courier New" w:hAnsi="Courier New"/>
                <w:color w:val="4A9EFF"/>
                <w:sz w:val="16"/>
                <w:szCs w:val="16"/>
              </w:rPr>
              <w:t xml:space="preserve"> confidence: 94%</w:t>
            </w:r>
          </w:p>
          <w:p>
            <w:pPr>
              <w:spacing w:after="20" w:before="20"/>
            </w:pPr>
            <w:r>
              <w:rPr>
                <w:rFonts w:ascii="Courier New" w:cs="Courier New" w:eastAsia="Courier New" w:hAnsi="Courier New"/>
                <w:color w:val="4A9EFF"/>
                <w:sz w:val="16"/>
                <w:szCs w:val="16"/>
              </w:rPr>
              <w:t xml:space="preserve">[14:30:05] </w:t>
            </w:r>
            <w:r>
              <w:rPr>
                <w:rFonts w:ascii="Courier New" w:cs="Courier New" w:eastAsia="Courier New" w:hAnsi="Courier New"/>
                <w:b/>
                <w:bCs/>
                <w:color w:val="BF5AF2"/>
                <w:sz w:val="16"/>
                <w:szCs w:val="16"/>
              </w:rPr>
              <w:t xml:space="preserve">[AGT-2]  </w:t>
            </w:r>
            <w:r>
              <w:rPr>
                <w:rFonts w:ascii="Courier New" w:cs="Courier New" w:eastAsia="Courier New" w:hAnsi="Courier New"/>
                <w:color w:val="4A9EFF"/>
                <w:sz w:val="16"/>
                <w:szCs w:val="16"/>
              </w:rPr>
              <w:t xml:space="preserve"> [DETECT]   </w:t>
            </w:r>
            <w:r>
              <w:rPr>
                <w:rFonts w:ascii="Courier New" w:cs="Courier New" w:eastAsia="Courier New" w:hAnsi="Courier New"/>
                <w:color w:val="4A9EFF"/>
                <w:sz w:val="16"/>
                <w:szCs w:val="16"/>
              </w:rPr>
              <w:t xml:space="preserve"> affected_area: G-10 Interchange, Islamabad</w:t>
            </w:r>
          </w:p>
          <w:p>
            <w:pPr>
              <w:spacing w:after="20" w:before="20"/>
            </w:pPr>
            <w:r>
              <w:rPr>
                <w:rFonts w:ascii="Courier New" w:cs="Courier New" w:eastAsia="Courier New" w:hAnsi="Courier New"/>
                <w:color w:val="4A9EFF"/>
                <w:sz w:val="16"/>
                <w:szCs w:val="16"/>
              </w:rPr>
              <w:t xml:space="preserve">[14:30:05] </w:t>
            </w:r>
            <w:r>
              <w:rPr>
                <w:rFonts w:ascii="Courier New" w:cs="Courier New" w:eastAsia="Courier New" w:hAnsi="Courier New"/>
                <w:b/>
                <w:bCs/>
                <w:color w:val="BF5AF2"/>
                <w:sz w:val="16"/>
                <w:szCs w:val="16"/>
              </w:rPr>
              <w:t xml:space="preserve">[AGT-2]  </w:t>
            </w:r>
            <w:r>
              <w:rPr>
                <w:rFonts w:ascii="Courier New" w:cs="Courier New" w:eastAsia="Courier New" w:hAnsi="Courier New"/>
                <w:color w:val="4A9EFF"/>
                <w:sz w:val="16"/>
                <w:szCs w:val="16"/>
              </w:rPr>
              <w:t xml:space="preserve"> [DETECT]   </w:t>
            </w:r>
            <w:r>
              <w:rPr>
                <w:rFonts w:ascii="Courier New" w:cs="Courier New" w:eastAsia="Courier New" w:hAnsi="Courier New"/>
                <w:color w:val="4A9EFF"/>
                <w:sz w:val="16"/>
                <w:szCs w:val="16"/>
              </w:rPr>
              <w:t xml:space="preserve"> key_signals_used: [s1, s2, w1]</w:t>
            </w:r>
          </w:p>
          <w:p>
            <w:pPr>
              <w:spacing w:after="20" w:before="20"/>
            </w:pPr>
            <w:r>
              <w:rPr>
                <w:rFonts w:ascii="Courier New" w:cs="Courier New" w:eastAsia="Courier New" w:hAnsi="Courier New"/>
                <w:color w:val="4A9EFF"/>
                <w:sz w:val="16"/>
                <w:szCs w:val="16"/>
              </w:rPr>
              <w:t xml:space="preserve">[14:30:05] </w:t>
            </w:r>
            <w:r>
              <w:rPr>
                <w:rFonts w:ascii="Courier New" w:cs="Courier New" w:eastAsia="Courier New" w:hAnsi="Courier New"/>
                <w:b/>
                <w:bCs/>
                <w:color w:val="BF5AF2"/>
                <w:sz w:val="16"/>
                <w:szCs w:val="16"/>
              </w:rPr>
              <w:t xml:space="preserve">[AGT-2]  </w:t>
            </w:r>
            <w:r>
              <w:rPr>
                <w:rFonts w:ascii="Courier New" w:cs="Courier New" w:eastAsia="Courier New" w:hAnsi="Courier New"/>
                <w:color w:val="C8D0E0"/>
                <w:sz w:val="16"/>
                <w:szCs w:val="16"/>
              </w:rPr>
              <w:t xml:space="preserve"> [INFO]     </w:t>
            </w:r>
            <w:r>
              <w:rPr>
                <w:rFonts w:ascii="Courier New" w:cs="Courier New" w:eastAsia="Courier New" w:hAnsi="Courier New"/>
                <w:color w:val="C8D0E0"/>
                <w:sz w:val="16"/>
                <w:szCs w:val="16"/>
              </w:rPr>
              <w:t xml:space="preserve"> CrisisObject saved to SQLite — crisis_id: CRS-2025-001</w:t>
            </w:r>
          </w:p>
          <w:p>
            <w:pPr>
              <w:spacing w:after="20" w:before="20"/>
            </w:pPr>
            <w:r>
              <w:rPr>
                <w:rFonts w:ascii="Courier New" w:cs="Courier New" w:eastAsia="Courier New" w:hAnsi="Courier New"/>
                <w:color w:val="4A9EFF"/>
                <w:sz w:val="16"/>
                <w:szCs w:val="16"/>
              </w:rPr>
              <w:t xml:space="preserve">[14:30:05] </w:t>
            </w:r>
            <w:r>
              <w:rPr>
                <w:rFonts w:ascii="Courier New" w:cs="Courier New" w:eastAsia="Courier New" w:hAnsi="Courier New"/>
                <w:b/>
                <w:bCs/>
                <w:color w:val="BF5AF2"/>
                <w:sz w:val="16"/>
                <w:szCs w:val="16"/>
              </w:rPr>
              <w:t xml:space="preserve">[AGT-2]  </w:t>
            </w:r>
            <w:r>
              <w:rPr>
                <w:rFonts w:ascii="Courier New" w:cs="Courier New" w:eastAsia="Courier New" w:hAnsi="Courier New"/>
                <w:color w:val="C8D0E0"/>
                <w:sz w:val="16"/>
                <w:szCs w:val="16"/>
              </w:rPr>
              <w:t xml:space="preserve"> [INFO]     </w:t>
            </w:r>
            <w:r>
              <w:rPr>
                <w:rFonts w:ascii="Courier New" w:cs="Courier New" w:eastAsia="Courier New" w:hAnsi="Courier New"/>
                <w:color w:val="C8D0E0"/>
                <w:sz w:val="16"/>
                <w:szCs w:val="16"/>
              </w:rPr>
              <w:t xml:space="preserve"> Passing CrisisObject to AGT-3</w:t>
            </w:r>
          </w:p>
          <w:p>
            <w:pPr>
              <w:spacing w:after="20" w:before="20"/>
            </w:pPr>
            <w:r>
              <w:rPr>
                <w:rFonts w:ascii="Courier New" w:cs="Courier New" w:eastAsia="Courier New" w:hAnsi="Courier New"/>
                <w:color w:val="4A9EFF"/>
                <w:sz w:val="16"/>
                <w:szCs w:val="16"/>
              </w:rPr>
              <w:t xml:space="preserve">[──────] </w:t>
            </w:r>
            <w:r>
              <w:rPr>
                <w:rFonts w:ascii="Courier New" w:cs="Courier New" w:eastAsia="Courier New" w:hAnsi="Courier New"/>
                <w:b/>
                <w:bCs/>
                <w:color w:val="252D3D"/>
                <w:sz w:val="16"/>
                <w:szCs w:val="16"/>
              </w:rPr>
              <w:t xml:space="preserve">[──────] </w:t>
            </w:r>
            <w:r>
              <w:rPr>
                <w:rFonts w:ascii="Courier New" w:cs="Courier New" w:eastAsia="Courier New" w:hAnsi="Courier New"/>
                <w:color w:val="8892A4"/>
                <w:sz w:val="16"/>
                <w:szCs w:val="16"/>
              </w:rPr>
              <w:t xml:space="preserve"> [──────]   </w:t>
            </w:r>
            <w:r>
              <w:rPr>
                <w:rFonts w:ascii="Courier New" w:cs="Courier New" w:eastAsia="Courier New" w:hAnsi="Courier New"/>
                <w:color w:val="8892A4"/>
                <w:sz w:val="16"/>
                <w:szCs w:val="16"/>
              </w:rPr>
              <w:t xml:space="preserve"> ────────────────────────────────────────────────────────────</w:t>
            </w:r>
          </w:p>
          <w:p>
            <w:pPr>
              <w:spacing w:after="20" w:before="20"/>
            </w:pPr>
            <w:r>
              <w:rPr>
                <w:rFonts w:ascii="Courier New" w:cs="Courier New" w:eastAsia="Courier New" w:hAnsi="Courier New"/>
                <w:color w:val="4A9EFF"/>
                <w:sz w:val="16"/>
                <w:szCs w:val="16"/>
              </w:rPr>
              <w:t xml:space="preserve">[14:30:06] </w:t>
            </w:r>
            <w:r>
              <w:rPr>
                <w:rFonts w:ascii="Courier New" w:cs="Courier New" w:eastAsia="Courier New" w:hAnsi="Courier New"/>
                <w:b/>
                <w:bCs/>
                <w:color w:val="FF9500"/>
                <w:sz w:val="16"/>
                <w:szCs w:val="16"/>
              </w:rPr>
              <w:t xml:space="preserve">[AGT-3]  </w:t>
            </w:r>
            <w:r>
              <w:rPr>
                <w:rFonts w:ascii="Courier New" w:cs="Courier New" w:eastAsia="Courier New" w:hAnsi="Courier New"/>
                <w:color w:val="C8D0E0"/>
                <w:sz w:val="16"/>
                <w:szCs w:val="16"/>
              </w:rPr>
              <w:t xml:space="preserve"> [INFO]     </w:t>
            </w:r>
            <w:r>
              <w:rPr>
                <w:rFonts w:ascii="Courier New" w:cs="Courier New" w:eastAsia="Courier New" w:hAnsi="Courier New"/>
                <w:color w:val="C8D0E0"/>
                <w:sz w:val="16"/>
                <w:szCs w:val="16"/>
              </w:rPr>
              <w:t xml:space="preserve"> Received CrisisObject — CRITICAL URBAN_FLOODING</w:t>
            </w:r>
          </w:p>
          <w:p>
            <w:pPr>
              <w:spacing w:after="20" w:before="20"/>
            </w:pPr>
            <w:r>
              <w:rPr>
                <w:rFonts w:ascii="Courier New" w:cs="Courier New" w:eastAsia="Courier New" w:hAnsi="Courier New"/>
                <w:color w:val="4A9EFF"/>
                <w:sz w:val="16"/>
                <w:szCs w:val="16"/>
              </w:rPr>
              <w:t xml:space="preserve">[14:30:06] </w:t>
            </w:r>
            <w:r>
              <w:rPr>
                <w:rFonts w:ascii="Courier New" w:cs="Courier New" w:eastAsia="Courier New" w:hAnsi="Courier New"/>
                <w:b/>
                <w:bCs/>
                <w:color w:val="FF9500"/>
                <w:sz w:val="16"/>
                <w:szCs w:val="16"/>
              </w:rPr>
              <w:t xml:space="preserve">[AGT-3]  </w:t>
            </w:r>
            <w:r>
              <w:rPr>
                <w:rFonts w:ascii="Courier New" w:cs="Courier New" w:eastAsia="Courier New" w:hAnsi="Courier New"/>
                <w:color w:val="C8D0E0"/>
                <w:sz w:val="16"/>
                <w:szCs w:val="16"/>
              </w:rPr>
              <w:t xml:space="preserve"> [INFO]     </w:t>
            </w:r>
            <w:r>
              <w:rPr>
                <w:rFonts w:ascii="Courier New" w:cs="Courier New" w:eastAsia="Courier New" w:hAnsi="Courier New"/>
                <w:color w:val="C8D0E0"/>
                <w:sz w:val="16"/>
                <w:szCs w:val="16"/>
              </w:rPr>
              <w:t xml:space="preserve"> Fetching available resources from SQLite...</w:t>
            </w:r>
          </w:p>
          <w:p>
            <w:pPr>
              <w:spacing w:after="20" w:before="20"/>
            </w:pPr>
            <w:r>
              <w:rPr>
                <w:rFonts w:ascii="Courier New" w:cs="Courier New" w:eastAsia="Courier New" w:hAnsi="Courier New"/>
                <w:color w:val="4A9EFF"/>
                <w:sz w:val="16"/>
                <w:szCs w:val="16"/>
              </w:rPr>
              <w:t xml:space="preserve">[14:30:06] </w:t>
            </w:r>
            <w:r>
              <w:rPr>
                <w:rFonts w:ascii="Courier New" w:cs="Courier New" w:eastAsia="Courier New" w:hAnsi="Courier New"/>
                <w:b/>
                <w:bCs/>
                <w:color w:val="FF9500"/>
                <w:sz w:val="16"/>
                <w:szCs w:val="16"/>
              </w:rPr>
              <w:t xml:space="preserve">[AGT-3]  </w:t>
            </w:r>
            <w:r>
              <w:rPr>
                <w:rFonts w:ascii="Courier New" w:cs="Courier New" w:eastAsia="Courier New" w:hAnsi="Courier New"/>
                <w:color w:val="C8D0E0"/>
                <w:sz w:val="16"/>
                <w:szCs w:val="16"/>
              </w:rPr>
              <w:t xml:space="preserve"> [INFO]     </w:t>
            </w:r>
            <w:r>
              <w:rPr>
                <w:rFonts w:ascii="Courier New" w:cs="Courier New" w:eastAsia="Courier New" w:hAnsi="Courier New"/>
                <w:color w:val="C8D0E0"/>
                <w:sz w:val="16"/>
                <w:szCs w:val="16"/>
              </w:rPr>
              <w:t xml:space="preserve"> Resources found: 2 rescue teams, 2 hospitals, 2 alternate routes</w:t>
            </w:r>
          </w:p>
          <w:p>
            <w:pPr>
              <w:spacing w:after="20" w:before="20"/>
            </w:pPr>
            <w:r>
              <w:rPr>
                <w:rFonts w:ascii="Courier New" w:cs="Courier New" w:eastAsia="Courier New" w:hAnsi="Courier New"/>
                <w:color w:val="4A9EFF"/>
                <w:sz w:val="16"/>
                <w:szCs w:val="16"/>
              </w:rPr>
              <w:t xml:space="preserve">[14:30:06] </w:t>
            </w:r>
            <w:r>
              <w:rPr>
                <w:rFonts w:ascii="Courier New" w:cs="Courier New" w:eastAsia="Courier New" w:hAnsi="Courier New"/>
                <w:b/>
                <w:bCs/>
                <w:color w:val="FF9500"/>
                <w:sz w:val="16"/>
                <w:szCs w:val="16"/>
              </w:rPr>
              <w:t xml:space="preserve">[AGT-3]  </w:t>
            </w:r>
            <w:r>
              <w:rPr>
                <w:rFonts w:ascii="Courier New" w:cs="Courier New" w:eastAsia="Courier New" w:hAnsi="Courier New"/>
                <w:color w:val="C8D0E0"/>
                <w:sz w:val="16"/>
                <w:szCs w:val="16"/>
              </w:rPr>
              <w:t xml:space="preserve"> [INFO]     </w:t>
            </w:r>
            <w:r>
              <w:rPr>
                <w:rFonts w:ascii="Courier New" w:cs="Courier New" w:eastAsia="Courier New" w:hAnsi="Courier New"/>
                <w:color w:val="C8D0E0"/>
                <w:sz w:val="16"/>
                <w:szCs w:val="16"/>
              </w:rPr>
              <w:t xml:space="preserve"> Building Gemini prompt — 1,203 tokens</w:t>
            </w:r>
          </w:p>
          <w:p>
            <w:pPr>
              <w:spacing w:after="20" w:before="20"/>
            </w:pPr>
            <w:r>
              <w:rPr>
                <w:rFonts w:ascii="Courier New" w:cs="Courier New" w:eastAsia="Courier New" w:hAnsi="Courier New"/>
                <w:color w:val="4A9EFF"/>
                <w:sz w:val="16"/>
                <w:szCs w:val="16"/>
              </w:rPr>
              <w:t xml:space="preserve">[14:30:06] </w:t>
            </w:r>
            <w:r>
              <w:rPr>
                <w:rFonts w:ascii="Courier New" w:cs="Courier New" w:eastAsia="Courier New" w:hAnsi="Courier New"/>
                <w:b/>
                <w:bCs/>
                <w:color w:val="FF9500"/>
                <w:sz w:val="16"/>
                <w:szCs w:val="16"/>
              </w:rPr>
              <w:t xml:space="preserve">[AGT-3]  </w:t>
            </w:r>
            <w:r>
              <w:rPr>
                <w:rFonts w:ascii="Courier New" w:cs="Courier New" w:eastAsia="Courier New" w:hAnsi="Courier New"/>
                <w:color w:val="C8D0E0"/>
                <w:sz w:val="16"/>
                <w:szCs w:val="16"/>
              </w:rPr>
              <w:t xml:space="preserve"> [INFO]     </w:t>
            </w:r>
            <w:r>
              <w:rPr>
                <w:rFonts w:ascii="Courier New" w:cs="Courier New" w:eastAsia="Courier New" w:hAnsi="Courier New"/>
                <w:color w:val="C8D0E0"/>
                <w:sz w:val="16"/>
                <w:szCs w:val="16"/>
              </w:rPr>
              <w:t xml:space="preserve"> Calling Gemini 1.5 Pro API...</w:t>
            </w:r>
          </w:p>
          <w:p>
            <w:pPr>
              <w:spacing w:after="20" w:before="20"/>
            </w:pPr>
            <w:r>
              <w:rPr>
                <w:rFonts w:ascii="Courier New" w:cs="Courier New" w:eastAsia="Courier New" w:hAnsi="Courier New"/>
                <w:color w:val="4A9EFF"/>
                <w:sz w:val="16"/>
                <w:szCs w:val="16"/>
              </w:rPr>
              <w:t xml:space="preserve">[14:30:08] </w:t>
            </w:r>
            <w:r>
              <w:rPr>
                <w:rFonts w:ascii="Courier New" w:cs="Courier New" w:eastAsia="Courier New" w:hAnsi="Courier New"/>
                <w:b/>
                <w:bCs/>
                <w:color w:val="FF9500"/>
                <w:sz w:val="16"/>
                <w:szCs w:val="16"/>
              </w:rPr>
              <w:t xml:space="preserve">[AGT-3]  </w:t>
            </w:r>
            <w:r>
              <w:rPr>
                <w:rFonts w:ascii="Courier New" w:cs="Courier New" w:eastAsia="Courier New" w:hAnsi="Courier New"/>
                <w:color w:val="00D084"/>
                <w:sz w:val="16"/>
                <w:szCs w:val="16"/>
              </w:rPr>
              <w:t xml:space="preserve"> [SUCCESS]  </w:t>
            </w:r>
            <w:r>
              <w:rPr>
                <w:rFonts w:ascii="Courier New" w:cs="Courier New" w:eastAsia="Courier New" w:hAnsi="Courier New"/>
                <w:color w:val="00D084"/>
                <w:sz w:val="16"/>
                <w:szCs w:val="16"/>
              </w:rPr>
              <w:t xml:space="preserve"> Gemini response received — 589 tokens, 2.3s latency</w:t>
            </w:r>
          </w:p>
          <w:p>
            <w:pPr>
              <w:spacing w:after="20" w:before="20"/>
            </w:pPr>
            <w:r>
              <w:rPr>
                <w:rFonts w:ascii="Courier New" w:cs="Courier New" w:eastAsia="Courier New" w:hAnsi="Courier New"/>
                <w:color w:val="4A9EFF"/>
                <w:sz w:val="16"/>
                <w:szCs w:val="16"/>
              </w:rPr>
              <w:t xml:space="preserve">[14:30:08] </w:t>
            </w:r>
            <w:r>
              <w:rPr>
                <w:rFonts w:ascii="Courier New" w:cs="Courier New" w:eastAsia="Courier New" w:hAnsi="Courier New"/>
                <w:b/>
                <w:bCs/>
                <w:color w:val="FF9500"/>
                <w:sz w:val="16"/>
                <w:szCs w:val="16"/>
              </w:rPr>
              <w:t xml:space="preserve">[AGT-3]  </w:t>
            </w:r>
            <w:r>
              <w:rPr>
                <w:rFonts w:ascii="Courier New" w:cs="Courier New" w:eastAsia="Courier New" w:hAnsi="Courier New"/>
                <w:color w:val="FF9500"/>
                <w:sz w:val="16"/>
                <w:szCs w:val="16"/>
              </w:rPr>
              <w:t xml:space="preserve"> [ACTION]   </w:t>
            </w:r>
            <w:r>
              <w:rPr>
                <w:rFonts w:ascii="Courier New" w:cs="Courier New" w:eastAsia="Courier New" w:hAnsi="Courier New"/>
                <w:color w:val="FF9500"/>
                <w:sz w:val="16"/>
                <w:szCs w:val="16"/>
              </w:rPr>
              <w:t xml:space="preserve"> P1: dispatch_rescue — Rescue 1122 Unit A → ETA 8 mins</w:t>
            </w:r>
          </w:p>
          <w:p>
            <w:pPr>
              <w:spacing w:after="20" w:before="20"/>
            </w:pPr>
            <w:r>
              <w:rPr>
                <w:rFonts w:ascii="Courier New" w:cs="Courier New" w:eastAsia="Courier New" w:hAnsi="Courier New"/>
                <w:color w:val="4A9EFF"/>
                <w:sz w:val="16"/>
                <w:szCs w:val="16"/>
              </w:rPr>
              <w:t xml:space="preserve">[14:30:08] </w:t>
            </w:r>
            <w:r>
              <w:rPr>
                <w:rFonts w:ascii="Courier New" w:cs="Courier New" w:eastAsia="Courier New" w:hAnsi="Courier New"/>
                <w:b/>
                <w:bCs/>
                <w:color w:val="FF9500"/>
                <w:sz w:val="16"/>
                <w:szCs w:val="16"/>
              </w:rPr>
              <w:t xml:space="preserve">[AGT-3]  </w:t>
            </w:r>
            <w:r>
              <w:rPr>
                <w:rFonts w:ascii="Courier New" w:cs="Courier New" w:eastAsia="Courier New" w:hAnsi="Courier New"/>
                <w:color w:val="FF9500"/>
                <w:sz w:val="16"/>
                <w:szCs w:val="16"/>
              </w:rPr>
              <w:t xml:space="preserve"> [ACTION]   </w:t>
            </w:r>
            <w:r>
              <w:rPr>
                <w:rFonts w:ascii="Courier New" w:cs="Courier New" w:eastAsia="Courier New" w:hAnsi="Courier New"/>
                <w:color w:val="FF9500"/>
                <w:sz w:val="16"/>
                <w:szCs w:val="16"/>
              </w:rPr>
              <w:t xml:space="preserve"> P2: reroute_traffic — Kashmir Highway alternate route</w:t>
            </w:r>
          </w:p>
          <w:p>
            <w:pPr>
              <w:spacing w:after="20" w:before="20"/>
            </w:pPr>
            <w:r>
              <w:rPr>
                <w:rFonts w:ascii="Courier New" w:cs="Courier New" w:eastAsia="Courier New" w:hAnsi="Courier New"/>
                <w:color w:val="4A9EFF"/>
                <w:sz w:val="16"/>
                <w:szCs w:val="16"/>
              </w:rPr>
              <w:t xml:space="preserve">[14:30:08] </w:t>
            </w:r>
            <w:r>
              <w:rPr>
                <w:rFonts w:ascii="Courier New" w:cs="Courier New" w:eastAsia="Courier New" w:hAnsi="Courier New"/>
                <w:b/>
                <w:bCs/>
                <w:color w:val="FF9500"/>
                <w:sz w:val="16"/>
                <w:szCs w:val="16"/>
              </w:rPr>
              <w:t xml:space="preserve">[AGT-3]  </w:t>
            </w:r>
            <w:r>
              <w:rPr>
                <w:rFonts w:ascii="Courier New" w:cs="Courier New" w:eastAsia="Courier New" w:hAnsi="Courier New"/>
                <w:color w:val="FF9500"/>
                <w:sz w:val="16"/>
                <w:szCs w:val="16"/>
              </w:rPr>
              <w:t xml:space="preserve"> [ACTION]   </w:t>
            </w:r>
            <w:r>
              <w:rPr>
                <w:rFonts w:ascii="Courier New" w:cs="Courier New" w:eastAsia="Courier New" w:hAnsi="Courier New"/>
                <w:color w:val="FF9500"/>
                <w:sz w:val="16"/>
                <w:szCs w:val="16"/>
              </w:rPr>
              <w:t xml:space="preserve"> P3: send_alert — SMS + App to 45,000 users in G-10 zone</w:t>
            </w:r>
          </w:p>
          <w:p>
            <w:pPr>
              <w:spacing w:after="20" w:before="20"/>
            </w:pPr>
            <w:r>
              <w:rPr>
                <w:rFonts w:ascii="Courier New" w:cs="Courier New" w:eastAsia="Courier New" w:hAnsi="Courier New"/>
                <w:color w:val="4A9EFF"/>
                <w:sz w:val="16"/>
                <w:szCs w:val="16"/>
              </w:rPr>
              <w:t xml:space="preserve">[14:30:08] </w:t>
            </w:r>
            <w:r>
              <w:rPr>
                <w:rFonts w:ascii="Courier New" w:cs="Courier New" w:eastAsia="Courier New" w:hAnsi="Courier New"/>
                <w:b/>
                <w:bCs/>
                <w:color w:val="FF9500"/>
                <w:sz w:val="16"/>
                <w:szCs w:val="16"/>
              </w:rPr>
              <w:t xml:space="preserve">[AGT-3]  </w:t>
            </w:r>
            <w:r>
              <w:rPr>
                <w:rFonts w:ascii="Courier New" w:cs="Courier New" w:eastAsia="Courier New" w:hAnsi="Courier New"/>
                <w:color w:val="FF9500"/>
                <w:sz w:val="16"/>
                <w:szCs w:val="16"/>
              </w:rPr>
              <w:t xml:space="preserve"> [ACTION]   </w:t>
            </w:r>
            <w:r>
              <w:rPr>
                <w:rFonts w:ascii="Courier New" w:cs="Courier New" w:eastAsia="Courier New" w:hAnsi="Courier New"/>
                <w:color w:val="FF9500"/>
                <w:sz w:val="16"/>
                <w:szCs w:val="16"/>
              </w:rPr>
              <w:t xml:space="preserve"> P4: notify_hospital — PIMS trauma team standby</w:t>
            </w:r>
          </w:p>
          <w:p>
            <w:pPr>
              <w:spacing w:after="20" w:before="20"/>
            </w:pPr>
            <w:r>
              <w:rPr>
                <w:rFonts w:ascii="Courier New" w:cs="Courier New" w:eastAsia="Courier New" w:hAnsi="Courier New"/>
                <w:color w:val="4A9EFF"/>
                <w:sz w:val="16"/>
                <w:szCs w:val="16"/>
              </w:rPr>
              <w:t xml:space="preserve">[14:30:08] </w:t>
            </w:r>
            <w:r>
              <w:rPr>
                <w:rFonts w:ascii="Courier New" w:cs="Courier New" w:eastAsia="Courier New" w:hAnsi="Courier New"/>
                <w:b/>
                <w:bCs/>
                <w:color w:val="FF9500"/>
                <w:sz w:val="16"/>
                <w:szCs w:val="16"/>
              </w:rPr>
              <w:t xml:space="preserve">[AGT-3]  </w:t>
            </w:r>
            <w:r>
              <w:rPr>
                <w:rFonts w:ascii="Courier New" w:cs="Courier New" w:eastAsia="Courier New" w:hAnsi="Courier New"/>
                <w:color w:val="C8D0E0"/>
                <w:sz w:val="16"/>
                <w:szCs w:val="16"/>
              </w:rPr>
              <w:t xml:space="preserve"> [INFO]     </w:t>
            </w:r>
            <w:r>
              <w:rPr>
                <w:rFonts w:ascii="Courier New" w:cs="Courier New" w:eastAsia="Courier New" w:hAnsi="Courier New"/>
                <w:color w:val="C8D0E0"/>
                <w:sz w:val="16"/>
                <w:szCs w:val="16"/>
              </w:rPr>
              <w:t xml:space="preserve"> ActionPlan: 4 actions, est. resolution: 45 mins</w:t>
            </w:r>
          </w:p>
          <w:p>
            <w:pPr>
              <w:spacing w:after="20" w:before="20"/>
            </w:pPr>
            <w:r>
              <w:rPr>
                <w:rFonts w:ascii="Courier New" w:cs="Courier New" w:eastAsia="Courier New" w:hAnsi="Courier New"/>
                <w:color w:val="4A9EFF"/>
                <w:sz w:val="16"/>
                <w:szCs w:val="16"/>
              </w:rPr>
              <w:t xml:space="preserve">[14:30:08] </w:t>
            </w:r>
            <w:r>
              <w:rPr>
                <w:rFonts w:ascii="Courier New" w:cs="Courier New" w:eastAsia="Courier New" w:hAnsi="Courier New"/>
                <w:b/>
                <w:bCs/>
                <w:color w:val="FF9500"/>
                <w:sz w:val="16"/>
                <w:szCs w:val="16"/>
              </w:rPr>
              <w:t xml:space="preserve">[AGT-3]  </w:t>
            </w:r>
            <w:r>
              <w:rPr>
                <w:rFonts w:ascii="Courier New" w:cs="Courier New" w:eastAsia="Courier New" w:hAnsi="Courier New"/>
                <w:color w:val="C8D0E0"/>
                <w:sz w:val="16"/>
                <w:szCs w:val="16"/>
              </w:rPr>
              <w:t xml:space="preserve"> [INFO]     </w:t>
            </w:r>
            <w:r>
              <w:rPr>
                <w:rFonts w:ascii="Courier New" w:cs="Courier New" w:eastAsia="Courier New" w:hAnsi="Courier New"/>
                <w:color w:val="C8D0E0"/>
                <w:sz w:val="16"/>
                <w:szCs w:val="16"/>
              </w:rPr>
              <w:t xml:space="preserve"> Passing ActionPlan to AGT-4</w:t>
            </w:r>
          </w:p>
          <w:p>
            <w:pPr>
              <w:spacing w:after="20" w:before="20"/>
            </w:pPr>
            <w:r>
              <w:rPr>
                <w:rFonts w:ascii="Courier New" w:cs="Courier New" w:eastAsia="Courier New" w:hAnsi="Courier New"/>
                <w:color w:val="4A9EFF"/>
                <w:sz w:val="16"/>
                <w:szCs w:val="16"/>
              </w:rPr>
              <w:t xml:space="preserve">[──────] </w:t>
            </w:r>
            <w:r>
              <w:rPr>
                <w:rFonts w:ascii="Courier New" w:cs="Courier New" w:eastAsia="Courier New" w:hAnsi="Courier New"/>
                <w:b/>
                <w:bCs/>
                <w:color w:val="252D3D"/>
                <w:sz w:val="16"/>
                <w:szCs w:val="16"/>
              </w:rPr>
              <w:t xml:space="preserve">[──────] </w:t>
            </w:r>
            <w:r>
              <w:rPr>
                <w:rFonts w:ascii="Courier New" w:cs="Courier New" w:eastAsia="Courier New" w:hAnsi="Courier New"/>
                <w:color w:val="8892A4"/>
                <w:sz w:val="16"/>
                <w:szCs w:val="16"/>
              </w:rPr>
              <w:t xml:space="preserve"> [──────]   </w:t>
            </w:r>
            <w:r>
              <w:rPr>
                <w:rFonts w:ascii="Courier New" w:cs="Courier New" w:eastAsia="Courier New" w:hAnsi="Courier New"/>
                <w:color w:val="8892A4"/>
                <w:sz w:val="16"/>
                <w:szCs w:val="16"/>
              </w:rPr>
              <w:t xml:space="preserve"> ────────────────────────────────────────────────────────────</w:t>
            </w:r>
          </w:p>
          <w:p>
            <w:pPr>
              <w:spacing w:after="20" w:before="20"/>
            </w:pPr>
            <w:r>
              <w:rPr>
                <w:rFonts w:ascii="Courier New" w:cs="Courier New" w:eastAsia="Courier New" w:hAnsi="Courier New"/>
                <w:color w:val="4A9EFF"/>
                <w:sz w:val="16"/>
                <w:szCs w:val="16"/>
              </w:rPr>
              <w:t xml:space="preserve">[14:30:09] </w:t>
            </w:r>
            <w:r>
              <w:rPr>
                <w:rFonts w:ascii="Courier New" w:cs="Courier New" w:eastAsia="Courier New" w:hAnsi="Courier New"/>
                <w:b/>
                <w:bCs/>
                <w:color w:val="00D084"/>
                <w:sz w:val="16"/>
                <w:szCs w:val="16"/>
              </w:rPr>
              <w:t xml:space="preserve">[AGT-4]  </w:t>
            </w:r>
            <w:r>
              <w:rPr>
                <w:rFonts w:ascii="Courier New" w:cs="Courier New" w:eastAsia="Courier New" w:hAnsi="Courier New"/>
                <w:color w:val="C8D0E0"/>
                <w:sz w:val="16"/>
                <w:szCs w:val="16"/>
              </w:rPr>
              <w:t xml:space="preserve"> [INFO]     </w:t>
            </w:r>
            <w:r>
              <w:rPr>
                <w:rFonts w:ascii="Courier New" w:cs="Courier New" w:eastAsia="Courier New" w:hAnsi="Courier New"/>
                <w:color w:val="C8D0E0"/>
                <w:sz w:val="16"/>
                <w:szCs w:val="16"/>
              </w:rPr>
              <w:t xml:space="preserve"> Received ActionPlan — 4 actions to simulate</w:t>
            </w:r>
          </w:p>
          <w:p>
            <w:pPr>
              <w:spacing w:after="20" w:before="20"/>
            </w:pPr>
            <w:r>
              <w:rPr>
                <w:rFonts w:ascii="Courier New" w:cs="Courier New" w:eastAsia="Courier New" w:hAnsi="Courier New"/>
                <w:color w:val="4A9EFF"/>
                <w:sz w:val="16"/>
                <w:szCs w:val="16"/>
              </w:rPr>
              <w:t xml:space="preserve">[14:30:09] </w:t>
            </w:r>
            <w:r>
              <w:rPr>
                <w:rFonts w:ascii="Courier New" w:cs="Courier New" w:eastAsia="Courier New" w:hAnsi="Courier New"/>
                <w:b/>
                <w:bCs/>
                <w:color w:val="00D084"/>
                <w:sz w:val="16"/>
                <w:szCs w:val="16"/>
              </w:rPr>
              <w:t xml:space="preserve">[AGT-4]  </w:t>
            </w:r>
            <w:r>
              <w:rPr>
                <w:rFonts w:ascii="Courier New" w:cs="Courier New" w:eastAsia="Courier New" w:hAnsi="Courier New"/>
                <w:color w:val="C8D0E0"/>
                <w:sz w:val="16"/>
                <w:szCs w:val="16"/>
              </w:rPr>
              <w:t xml:space="preserve"> [INFO]     </w:t>
            </w:r>
            <w:r>
              <w:rPr>
                <w:rFonts w:ascii="Courier New" w:cs="Courier New" w:eastAsia="Courier New" w:hAnsi="Courier New"/>
                <w:color w:val="C8D0E0"/>
                <w:sz w:val="16"/>
                <w:szCs w:val="16"/>
              </w:rPr>
              <w:t xml:space="preserve"> Action P1: dispatch_rescue</w:t>
            </w:r>
          </w:p>
          <w:p>
            <w:pPr>
              <w:spacing w:after="20" w:before="20"/>
            </w:pPr>
            <w:r>
              <w:rPr>
                <w:rFonts w:ascii="Courier New" w:cs="Courier New" w:eastAsia="Courier New" w:hAnsi="Courier New"/>
                <w:color w:val="4A9EFF"/>
                <w:sz w:val="16"/>
                <w:szCs w:val="16"/>
              </w:rPr>
              <w:t xml:space="preserve">[14:30:09] </w:t>
            </w:r>
            <w:r>
              <w:rPr>
                <w:rFonts w:ascii="Courier New" w:cs="Courier New" w:eastAsia="Courier New" w:hAnsi="Courier New"/>
                <w:b/>
                <w:bCs/>
                <w:color w:val="00D084"/>
                <w:sz w:val="16"/>
                <w:szCs w:val="16"/>
              </w:rPr>
              <w:t xml:space="preserve">[AGT-4]  </w:t>
            </w:r>
            <w:r>
              <w:rPr>
                <w:rFonts w:ascii="Courier New" w:cs="Courier New" w:eastAsia="Courier New" w:hAnsi="Courier New"/>
                <w:color w:val="C8D0E0"/>
                <w:sz w:val="16"/>
                <w:szCs w:val="16"/>
              </w:rPr>
              <w:t xml:space="preserve"> [INFO]     </w:t>
            </w:r>
            <w:r>
              <w:rPr>
                <w:rFonts w:ascii="Courier New" w:cs="Courier New" w:eastAsia="Courier New" w:hAnsi="Courier New"/>
                <w:color w:val="C8D0E0"/>
                <w:sz w:val="16"/>
                <w:szCs w:val="16"/>
              </w:rPr>
              <w:t xml:space="preserve"> BEFORE: { rescue_team: r1, status: 'STANDBY', location: 'Base' }</w:t>
            </w:r>
          </w:p>
          <w:p>
            <w:pPr>
              <w:spacing w:after="20" w:before="20"/>
            </w:pPr>
            <w:r>
              <w:rPr>
                <w:rFonts w:ascii="Courier New" w:cs="Courier New" w:eastAsia="Courier New" w:hAnsi="Courier New"/>
                <w:color w:val="4A9EFF"/>
                <w:sz w:val="16"/>
                <w:szCs w:val="16"/>
              </w:rPr>
              <w:t xml:space="preserve">[14:30:10] </w:t>
            </w:r>
            <w:r>
              <w:rPr>
                <w:rFonts w:ascii="Courier New" w:cs="Courier New" w:eastAsia="Courier New" w:hAnsi="Courier New"/>
                <w:b/>
                <w:bCs/>
                <w:color w:val="00D084"/>
                <w:sz w:val="16"/>
                <w:szCs w:val="16"/>
              </w:rPr>
              <w:t xml:space="preserve">[AGT-4]  </w:t>
            </w:r>
            <w:r>
              <w:rPr>
                <w:rFonts w:ascii="Courier New" w:cs="Courier New" w:eastAsia="Courier New" w:hAnsi="Courier New"/>
                <w:color w:val="FF9500"/>
                <w:sz w:val="16"/>
                <w:szCs w:val="16"/>
              </w:rPr>
              <w:t xml:space="preserve"> [ACTION]   </w:t>
            </w:r>
            <w:r>
              <w:rPr>
                <w:rFonts w:ascii="Courier New" w:cs="Courier New" w:eastAsia="Courier New" w:hAnsi="Courier New"/>
                <w:color w:val="FF9500"/>
                <w:sz w:val="16"/>
                <w:szCs w:val="16"/>
              </w:rPr>
              <w:t xml:space="preserve"> UPDATE resources SET status='EN_ROUTE' WHERE id='r1'</w:t>
            </w:r>
          </w:p>
          <w:p>
            <w:pPr>
              <w:spacing w:after="20" w:before="20"/>
            </w:pPr>
            <w:r>
              <w:rPr>
                <w:rFonts w:ascii="Courier New" w:cs="Courier New" w:eastAsia="Courier New" w:hAnsi="Courier New"/>
                <w:color w:val="4A9EFF"/>
                <w:sz w:val="16"/>
                <w:szCs w:val="16"/>
              </w:rPr>
              <w:t xml:space="preserve">[14:30:10] </w:t>
            </w:r>
            <w:r>
              <w:rPr>
                <w:rFonts w:ascii="Courier New" w:cs="Courier New" w:eastAsia="Courier New" w:hAnsi="Courier New"/>
                <w:b/>
                <w:bCs/>
                <w:color w:val="00D084"/>
                <w:sz w:val="16"/>
                <w:szCs w:val="16"/>
              </w:rPr>
              <w:t xml:space="preserve">[AGT-4]  </w:t>
            </w:r>
            <w:r>
              <w:rPr>
                <w:rFonts w:ascii="Courier New" w:cs="Courier New" w:eastAsia="Courier New" w:hAnsi="Courier New"/>
                <w:color w:val="FF9500"/>
                <w:sz w:val="16"/>
                <w:szCs w:val="16"/>
              </w:rPr>
              <w:t xml:space="preserve"> [ACTION]   </w:t>
            </w:r>
            <w:r>
              <w:rPr>
                <w:rFonts w:ascii="Courier New" w:cs="Courier New" w:eastAsia="Courier New" w:hAnsi="Courier New"/>
                <w:color w:val="FF9500"/>
                <w:sz w:val="16"/>
                <w:szCs w:val="16"/>
              </w:rPr>
              <w:t xml:space="preserve"> INSERT actions — ticket_id: EMG-2025-001</w:t>
            </w:r>
          </w:p>
          <w:p>
            <w:pPr>
              <w:spacing w:after="20" w:before="20"/>
            </w:pPr>
            <w:r>
              <w:rPr>
                <w:rFonts w:ascii="Courier New" w:cs="Courier New" w:eastAsia="Courier New" w:hAnsi="Courier New"/>
                <w:color w:val="4A9EFF"/>
                <w:sz w:val="16"/>
                <w:szCs w:val="16"/>
              </w:rPr>
              <w:t xml:space="preserve">[14:30:10] </w:t>
            </w:r>
            <w:r>
              <w:rPr>
                <w:rFonts w:ascii="Courier New" w:cs="Courier New" w:eastAsia="Courier New" w:hAnsi="Courier New"/>
                <w:b/>
                <w:bCs/>
                <w:color w:val="00D084"/>
                <w:sz w:val="16"/>
                <w:szCs w:val="16"/>
              </w:rPr>
              <w:t xml:space="preserve">[AGT-4]  </w:t>
            </w:r>
            <w:r>
              <w:rPr>
                <w:rFonts w:ascii="Courier New" w:cs="Courier New" w:eastAsia="Courier New" w:hAnsi="Courier New"/>
                <w:color w:val="00D084"/>
                <w:sz w:val="16"/>
                <w:szCs w:val="16"/>
              </w:rPr>
              <w:t xml:space="preserve"> [SUCCESS]  </w:t>
            </w:r>
            <w:r>
              <w:rPr>
                <w:rFonts w:ascii="Courier New" w:cs="Courier New" w:eastAsia="Courier New" w:hAnsi="Courier New"/>
                <w:color w:val="00D084"/>
                <w:sz w:val="16"/>
                <w:szCs w:val="16"/>
              </w:rPr>
              <w:t xml:space="preserve"> AFTER: { rescue_team: r1, status: 'EN_ROUTE', eta: '8 mins' }</w:t>
            </w:r>
          </w:p>
          <w:p>
            <w:pPr>
              <w:spacing w:after="20" w:before="20"/>
            </w:pPr>
            <w:r>
              <w:rPr>
                <w:rFonts w:ascii="Courier New" w:cs="Courier New" w:eastAsia="Courier New" w:hAnsi="Courier New"/>
                <w:color w:val="4A9EFF"/>
                <w:sz w:val="16"/>
                <w:szCs w:val="16"/>
              </w:rPr>
              <w:t xml:space="preserve">[14:30:10] </w:t>
            </w:r>
            <w:r>
              <w:rPr>
                <w:rFonts w:ascii="Courier New" w:cs="Courier New" w:eastAsia="Courier New" w:hAnsi="Courier New"/>
                <w:b/>
                <w:bCs/>
                <w:color w:val="00D084"/>
                <w:sz w:val="16"/>
                <w:szCs w:val="16"/>
              </w:rPr>
              <w:t xml:space="preserve">[AGT-4]  </w:t>
            </w:r>
            <w:r>
              <w:rPr>
                <w:rFonts w:ascii="Courier New" w:cs="Courier New" w:eastAsia="Courier New" w:hAnsi="Courier New"/>
                <w:color w:val="C8D0E0"/>
                <w:sz w:val="16"/>
                <w:szCs w:val="16"/>
              </w:rPr>
              <w:t xml:space="preserve"> [INFO]     </w:t>
            </w:r>
            <w:r>
              <w:rPr>
                <w:rFonts w:ascii="Courier New" w:cs="Courier New" w:eastAsia="Courier New" w:hAnsi="Courier New"/>
                <w:color w:val="C8D0E0"/>
                <w:sz w:val="16"/>
                <w:szCs w:val="16"/>
              </w:rPr>
              <w:t xml:space="preserve"> Action P2: reroute_traffic</w:t>
            </w:r>
          </w:p>
          <w:p>
            <w:pPr>
              <w:spacing w:after="20" w:before="20"/>
            </w:pPr>
            <w:r>
              <w:rPr>
                <w:rFonts w:ascii="Courier New" w:cs="Courier New" w:eastAsia="Courier New" w:hAnsi="Courier New"/>
                <w:color w:val="4A9EFF"/>
                <w:sz w:val="16"/>
                <w:szCs w:val="16"/>
              </w:rPr>
              <w:t xml:space="preserve">[14:30:10] </w:t>
            </w:r>
            <w:r>
              <w:rPr>
                <w:rFonts w:ascii="Courier New" w:cs="Courier New" w:eastAsia="Courier New" w:hAnsi="Courier New"/>
                <w:b/>
                <w:bCs/>
                <w:color w:val="00D084"/>
                <w:sz w:val="16"/>
                <w:szCs w:val="16"/>
              </w:rPr>
              <w:t xml:space="preserve">[AGT-4]  </w:t>
            </w:r>
            <w:r>
              <w:rPr>
                <w:rFonts w:ascii="Courier New" w:cs="Courier New" w:eastAsia="Courier New" w:hAnsi="Courier New"/>
                <w:color w:val="C8D0E0"/>
                <w:sz w:val="16"/>
                <w:szCs w:val="16"/>
              </w:rPr>
              <w:t xml:space="preserve"> [INFO]     </w:t>
            </w:r>
            <w:r>
              <w:rPr>
                <w:rFonts w:ascii="Courier New" w:cs="Courier New" w:eastAsia="Courier New" w:hAnsi="Courier New"/>
                <w:color w:val="C8D0E0"/>
                <w:sz w:val="16"/>
                <w:szCs w:val="16"/>
              </w:rPr>
              <w:t xml:space="preserve"> BEFORE: { route: 'G-10 Main', status: 'BLOCKED', vehicles: 450 }</w:t>
            </w:r>
          </w:p>
          <w:p>
            <w:pPr>
              <w:spacing w:after="20" w:before="20"/>
            </w:pPr>
            <w:r>
              <w:rPr>
                <w:rFonts w:ascii="Courier New" w:cs="Courier New" w:eastAsia="Courier New" w:hAnsi="Courier New"/>
                <w:color w:val="4A9EFF"/>
                <w:sz w:val="16"/>
                <w:szCs w:val="16"/>
              </w:rPr>
              <w:t xml:space="preserve">[14:30:11] </w:t>
            </w:r>
            <w:r>
              <w:rPr>
                <w:rFonts w:ascii="Courier New" w:cs="Courier New" w:eastAsia="Courier New" w:hAnsi="Courier New"/>
                <w:b/>
                <w:bCs/>
                <w:color w:val="00D084"/>
                <w:sz w:val="16"/>
                <w:szCs w:val="16"/>
              </w:rPr>
              <w:t xml:space="preserve">[AGT-4]  </w:t>
            </w:r>
            <w:r>
              <w:rPr>
                <w:rFonts w:ascii="Courier New" w:cs="Courier New" w:eastAsia="Courier New" w:hAnsi="Courier New"/>
                <w:color w:val="FF9500"/>
                <w:sz w:val="16"/>
                <w:szCs w:val="16"/>
              </w:rPr>
              <w:t xml:space="preserve"> [ACTION]   </w:t>
            </w:r>
            <w:r>
              <w:rPr>
                <w:rFonts w:ascii="Courier New" w:cs="Courier New" w:eastAsia="Courier New" w:hAnsi="Courier New"/>
                <w:color w:val="FF9500"/>
                <w:sz w:val="16"/>
                <w:szCs w:val="16"/>
              </w:rPr>
              <w:t xml:space="preserve"> UPDATE routes SET status='DIVERTED', alternate='Kashmir Hwy'</w:t>
            </w:r>
          </w:p>
          <w:p>
            <w:pPr>
              <w:spacing w:after="20" w:before="20"/>
            </w:pPr>
            <w:r>
              <w:rPr>
                <w:rFonts w:ascii="Courier New" w:cs="Courier New" w:eastAsia="Courier New" w:hAnsi="Courier New"/>
                <w:color w:val="4A9EFF"/>
                <w:sz w:val="16"/>
                <w:szCs w:val="16"/>
              </w:rPr>
              <w:t xml:space="preserve">[14:30:11] </w:t>
            </w:r>
            <w:r>
              <w:rPr>
                <w:rFonts w:ascii="Courier New" w:cs="Courier New" w:eastAsia="Courier New" w:hAnsi="Courier New"/>
                <w:b/>
                <w:bCs/>
                <w:color w:val="00D084"/>
                <w:sz w:val="16"/>
                <w:szCs w:val="16"/>
              </w:rPr>
              <w:t xml:space="preserve">[AGT-4]  </w:t>
            </w:r>
            <w:r>
              <w:rPr>
                <w:rFonts w:ascii="Courier New" w:cs="Courier New" w:eastAsia="Courier New" w:hAnsi="Courier New"/>
                <w:color w:val="00D084"/>
                <w:sz w:val="16"/>
                <w:szCs w:val="16"/>
              </w:rPr>
              <w:t xml:space="preserve"> [SUCCESS]  </w:t>
            </w:r>
            <w:r>
              <w:rPr>
                <w:rFonts w:ascii="Courier New" w:cs="Courier New" w:eastAsia="Courier New" w:hAnsi="Courier New"/>
                <w:color w:val="00D084"/>
                <w:sz w:val="16"/>
                <w:szCs w:val="16"/>
              </w:rPr>
              <w:t xml:space="preserve"> AFTER: { route: 'Kashmir Highway', status: 'ACTIVE', eta: '18 mins' }</w:t>
            </w:r>
          </w:p>
          <w:p>
            <w:pPr>
              <w:spacing w:after="20" w:before="20"/>
            </w:pPr>
            <w:r>
              <w:rPr>
                <w:rFonts w:ascii="Courier New" w:cs="Courier New" w:eastAsia="Courier New" w:hAnsi="Courier New"/>
                <w:color w:val="4A9EFF"/>
                <w:sz w:val="16"/>
                <w:szCs w:val="16"/>
              </w:rPr>
              <w:t xml:space="preserve">[14:30:11] </w:t>
            </w:r>
            <w:r>
              <w:rPr>
                <w:rFonts w:ascii="Courier New" w:cs="Courier New" w:eastAsia="Courier New" w:hAnsi="Courier New"/>
                <w:b/>
                <w:bCs/>
                <w:color w:val="00D084"/>
                <w:sz w:val="16"/>
                <w:szCs w:val="16"/>
              </w:rPr>
              <w:t xml:space="preserve">[AGT-4]  </w:t>
            </w:r>
            <w:r>
              <w:rPr>
                <w:rFonts w:ascii="Courier New" w:cs="Courier New" w:eastAsia="Courier New" w:hAnsi="Courier New"/>
                <w:color w:val="C8D0E0"/>
                <w:sz w:val="16"/>
                <w:szCs w:val="16"/>
              </w:rPr>
              <w:t xml:space="preserve"> [INFO]     </w:t>
            </w:r>
            <w:r>
              <w:rPr>
                <w:rFonts w:ascii="Courier New" w:cs="Courier New" w:eastAsia="Courier New" w:hAnsi="Courier New"/>
                <w:color w:val="C8D0E0"/>
                <w:sz w:val="16"/>
                <w:szCs w:val="16"/>
              </w:rPr>
              <w:t xml:space="preserve"> Action P3: send_alert</w:t>
            </w:r>
          </w:p>
          <w:p>
            <w:pPr>
              <w:spacing w:after="20" w:before="20"/>
            </w:pPr>
            <w:r>
              <w:rPr>
                <w:rFonts w:ascii="Courier New" w:cs="Courier New" w:eastAsia="Courier New" w:hAnsi="Courier New"/>
                <w:color w:val="4A9EFF"/>
                <w:sz w:val="16"/>
                <w:szCs w:val="16"/>
              </w:rPr>
              <w:t xml:space="preserve">[14:30:11] </w:t>
            </w:r>
            <w:r>
              <w:rPr>
                <w:rFonts w:ascii="Courier New" w:cs="Courier New" w:eastAsia="Courier New" w:hAnsi="Courier New"/>
                <w:b/>
                <w:bCs/>
                <w:color w:val="00D084"/>
                <w:sz w:val="16"/>
                <w:szCs w:val="16"/>
              </w:rPr>
              <w:t xml:space="preserve">[AGT-4]  </w:t>
            </w:r>
            <w:r>
              <w:rPr>
                <w:rFonts w:ascii="Courier New" w:cs="Courier New" w:eastAsia="Courier New" w:hAnsi="Courier New"/>
                <w:color w:val="C8D0E0"/>
                <w:sz w:val="16"/>
                <w:szCs w:val="16"/>
              </w:rPr>
              <w:t xml:space="preserve"> [INFO]     </w:t>
            </w:r>
            <w:r>
              <w:rPr>
                <w:rFonts w:ascii="Courier New" w:cs="Courier New" w:eastAsia="Courier New" w:hAnsi="Courier New"/>
                <w:color w:val="C8D0E0"/>
                <w:sz w:val="16"/>
                <w:szCs w:val="16"/>
              </w:rPr>
              <w:t xml:space="preserve"> BEFORE: { alerts_sent: 0, population_notified: 0 }</w:t>
            </w:r>
          </w:p>
          <w:p>
            <w:pPr>
              <w:spacing w:after="20" w:before="20"/>
            </w:pPr>
            <w:r>
              <w:rPr>
                <w:rFonts w:ascii="Courier New" w:cs="Courier New" w:eastAsia="Courier New" w:hAnsi="Courier New"/>
                <w:color w:val="4A9EFF"/>
                <w:sz w:val="16"/>
                <w:szCs w:val="16"/>
              </w:rPr>
              <w:t xml:space="preserve">[14:30:12] </w:t>
            </w:r>
            <w:r>
              <w:rPr>
                <w:rFonts w:ascii="Courier New" w:cs="Courier New" w:eastAsia="Courier New" w:hAnsi="Courier New"/>
                <w:b/>
                <w:bCs/>
                <w:color w:val="00D084"/>
                <w:sz w:val="16"/>
                <w:szCs w:val="16"/>
              </w:rPr>
              <w:t xml:space="preserve">[AGT-4]  </w:t>
            </w:r>
            <w:r>
              <w:rPr>
                <w:rFonts w:ascii="Courier New" w:cs="Courier New" w:eastAsia="Courier New" w:hAnsi="Courier New"/>
                <w:color w:val="FF9500"/>
                <w:sz w:val="16"/>
                <w:szCs w:val="16"/>
              </w:rPr>
              <w:t xml:space="preserve"> [ACTION]   </w:t>
            </w:r>
            <w:r>
              <w:rPr>
                <w:rFonts w:ascii="Courier New" w:cs="Courier New" w:eastAsia="Courier New" w:hAnsi="Courier New"/>
                <w:color w:val="FF9500"/>
                <w:sz w:val="16"/>
                <w:szCs w:val="16"/>
              </w:rPr>
              <w:t xml:space="preserve"> INSERT alerts — channels: ['SMS', 'App', 'Siren'], zone: G-10</w:t>
            </w:r>
          </w:p>
          <w:p>
            <w:pPr>
              <w:spacing w:after="20" w:before="20"/>
            </w:pPr>
            <w:r>
              <w:rPr>
                <w:rFonts w:ascii="Courier New" w:cs="Courier New" w:eastAsia="Courier New" w:hAnsi="Courier New"/>
                <w:color w:val="4A9EFF"/>
                <w:sz w:val="16"/>
                <w:szCs w:val="16"/>
              </w:rPr>
              <w:t xml:space="preserve">[14:30:12] </w:t>
            </w:r>
            <w:r>
              <w:rPr>
                <w:rFonts w:ascii="Courier New" w:cs="Courier New" w:eastAsia="Courier New" w:hAnsi="Courier New"/>
                <w:b/>
                <w:bCs/>
                <w:color w:val="00D084"/>
                <w:sz w:val="16"/>
                <w:szCs w:val="16"/>
              </w:rPr>
              <w:t xml:space="preserve">[AGT-4]  </w:t>
            </w:r>
            <w:r>
              <w:rPr>
                <w:rFonts w:ascii="Courier New" w:cs="Courier New" w:eastAsia="Courier New" w:hAnsi="Courier New"/>
                <w:color w:val="00D084"/>
                <w:sz w:val="16"/>
                <w:szCs w:val="16"/>
              </w:rPr>
              <w:t xml:space="preserve"> [SUCCESS]  </w:t>
            </w:r>
            <w:r>
              <w:rPr>
                <w:rFonts w:ascii="Courier New" w:cs="Courier New" w:eastAsia="Courier New" w:hAnsi="Courier New"/>
                <w:color w:val="00D084"/>
                <w:sz w:val="16"/>
                <w:szCs w:val="16"/>
              </w:rPr>
              <w:t xml:space="preserve"> AFTER: { alerts_sent: 3, population_notified: 45000 }</w:t>
            </w:r>
          </w:p>
          <w:p>
            <w:pPr>
              <w:spacing w:after="20" w:before="20"/>
            </w:pPr>
            <w:r>
              <w:rPr>
                <w:rFonts w:ascii="Courier New" w:cs="Courier New" w:eastAsia="Courier New" w:hAnsi="Courier New"/>
                <w:color w:val="4A9EFF"/>
                <w:sz w:val="16"/>
                <w:szCs w:val="16"/>
              </w:rPr>
              <w:t xml:space="preserve">[14:30:12] </w:t>
            </w:r>
            <w:r>
              <w:rPr>
                <w:rFonts w:ascii="Courier New" w:cs="Courier New" w:eastAsia="Courier New" w:hAnsi="Courier New"/>
                <w:b/>
                <w:bCs/>
                <w:color w:val="00D084"/>
                <w:sz w:val="16"/>
                <w:szCs w:val="16"/>
              </w:rPr>
              <w:t xml:space="preserve">[AGT-4]  </w:t>
            </w:r>
            <w:r>
              <w:rPr>
                <w:rFonts w:ascii="Courier New" w:cs="Courier New" w:eastAsia="Courier New" w:hAnsi="Courier New"/>
                <w:color w:val="C8D0E0"/>
                <w:sz w:val="16"/>
                <w:szCs w:val="16"/>
              </w:rPr>
              <w:t xml:space="preserve"> [INFO]     </w:t>
            </w:r>
            <w:r>
              <w:rPr>
                <w:rFonts w:ascii="Courier New" w:cs="Courier New" w:eastAsia="Courier New" w:hAnsi="Courier New"/>
                <w:color w:val="C8D0E0"/>
                <w:sz w:val="16"/>
                <w:szCs w:val="16"/>
              </w:rPr>
              <w:t xml:space="preserve"> Action P4: notify_hospital</w:t>
            </w:r>
          </w:p>
          <w:p>
            <w:pPr>
              <w:spacing w:after="20" w:before="20"/>
            </w:pPr>
            <w:r>
              <w:rPr>
                <w:rFonts w:ascii="Courier New" w:cs="Courier New" w:eastAsia="Courier New" w:hAnsi="Courier New"/>
                <w:color w:val="4A9EFF"/>
                <w:sz w:val="16"/>
                <w:szCs w:val="16"/>
              </w:rPr>
              <w:t xml:space="preserve">[14:30:12] </w:t>
            </w:r>
            <w:r>
              <w:rPr>
                <w:rFonts w:ascii="Courier New" w:cs="Courier New" w:eastAsia="Courier New" w:hAnsi="Courier New"/>
                <w:b/>
                <w:bCs/>
                <w:color w:val="00D084"/>
                <w:sz w:val="16"/>
                <w:szCs w:val="16"/>
              </w:rPr>
              <w:t xml:space="preserve">[AGT-4]  </w:t>
            </w:r>
            <w:r>
              <w:rPr>
                <w:rFonts w:ascii="Courier New" w:cs="Courier New" w:eastAsia="Courier New" w:hAnsi="Courier New"/>
                <w:color w:val="FF9500"/>
                <w:sz w:val="16"/>
                <w:szCs w:val="16"/>
              </w:rPr>
              <w:t xml:space="preserve"> [ACTION]   </w:t>
            </w:r>
            <w:r>
              <w:rPr>
                <w:rFonts w:ascii="Courier New" w:cs="Courier New" w:eastAsia="Courier New" w:hAnsi="Courier New"/>
                <w:color w:val="FF9500"/>
                <w:sz w:val="16"/>
                <w:szCs w:val="16"/>
              </w:rPr>
              <w:t xml:space="preserve"> UPDATE hospitals SET trauma_standby=true WHERE id='h1'</w:t>
            </w:r>
          </w:p>
          <w:p>
            <w:pPr>
              <w:spacing w:after="20" w:before="20"/>
            </w:pPr>
            <w:r>
              <w:rPr>
                <w:rFonts w:ascii="Courier New" w:cs="Courier New" w:eastAsia="Courier New" w:hAnsi="Courier New"/>
                <w:color w:val="4A9EFF"/>
                <w:sz w:val="16"/>
                <w:szCs w:val="16"/>
              </w:rPr>
              <w:t xml:space="preserve">[14:30:13] </w:t>
            </w:r>
            <w:r>
              <w:rPr>
                <w:rFonts w:ascii="Courier New" w:cs="Courier New" w:eastAsia="Courier New" w:hAnsi="Courier New"/>
                <w:b/>
                <w:bCs/>
                <w:color w:val="00D084"/>
                <w:sz w:val="16"/>
                <w:szCs w:val="16"/>
              </w:rPr>
              <w:t xml:space="preserve">[AGT-4]  </w:t>
            </w:r>
            <w:r>
              <w:rPr>
                <w:rFonts w:ascii="Courier New" w:cs="Courier New" w:eastAsia="Courier New" w:hAnsi="Courier New"/>
                <w:color w:val="00D084"/>
                <w:sz w:val="16"/>
                <w:szCs w:val="16"/>
              </w:rPr>
              <w:t xml:space="preserve"> [SUCCESS]  </w:t>
            </w:r>
            <w:r>
              <w:rPr>
                <w:rFonts w:ascii="Courier New" w:cs="Courier New" w:eastAsia="Courier New" w:hAnsi="Courier New"/>
                <w:color w:val="00D084"/>
                <w:sz w:val="16"/>
                <w:szCs w:val="16"/>
              </w:rPr>
              <w:t xml:space="preserve"> AFTER: { hospital: PIMS, trauma_team: 'STANDBY', beds_cleared: 10 }</w:t>
            </w:r>
          </w:p>
          <w:p>
            <w:pPr>
              <w:spacing w:after="20" w:before="20"/>
            </w:pPr>
            <w:r>
              <w:rPr>
                <w:rFonts w:ascii="Courier New" w:cs="Courier New" w:eastAsia="Courier New" w:hAnsi="Courier New"/>
                <w:color w:val="4A9EFF"/>
                <w:sz w:val="16"/>
                <w:szCs w:val="16"/>
              </w:rPr>
              <w:t xml:space="preserve">[──────] </w:t>
            </w:r>
            <w:r>
              <w:rPr>
                <w:rFonts w:ascii="Courier New" w:cs="Courier New" w:eastAsia="Courier New" w:hAnsi="Courier New"/>
                <w:b/>
                <w:bCs/>
                <w:color w:val="252D3D"/>
                <w:sz w:val="16"/>
                <w:szCs w:val="16"/>
              </w:rPr>
              <w:t xml:space="preserve">[──────] </w:t>
            </w:r>
            <w:r>
              <w:rPr>
                <w:rFonts w:ascii="Courier New" w:cs="Courier New" w:eastAsia="Courier New" w:hAnsi="Courier New"/>
                <w:color w:val="8892A4"/>
                <w:sz w:val="16"/>
                <w:szCs w:val="16"/>
              </w:rPr>
              <w:t xml:space="preserve"> [──────]   </w:t>
            </w:r>
            <w:r>
              <w:rPr>
                <w:rFonts w:ascii="Courier New" w:cs="Courier New" w:eastAsia="Courier New" w:hAnsi="Courier New"/>
                <w:color w:val="8892A4"/>
                <w:sz w:val="16"/>
                <w:szCs w:val="16"/>
              </w:rPr>
              <w:t xml:space="preserve"> ────────────────────────────────────────────────────────────</w:t>
            </w:r>
          </w:p>
          <w:p>
            <w:pPr>
              <w:spacing w:after="20" w:before="20"/>
            </w:pPr>
            <w:r>
              <w:rPr>
                <w:rFonts w:ascii="Courier New" w:cs="Courier New" w:eastAsia="Courier New" w:hAnsi="Courier New"/>
                <w:color w:val="4A9EFF"/>
                <w:sz w:val="16"/>
                <w:szCs w:val="16"/>
              </w:rPr>
              <w:t xml:space="preserve">[14:30:13] </w:t>
            </w:r>
            <w:r>
              <w:rPr>
                <w:rFonts w:ascii="Courier New" w:cs="Courier New" w:eastAsia="Courier New" w:hAnsi="Courier New"/>
                <w:b/>
                <w:bCs/>
                <w:color w:val="FFFFFF"/>
                <w:sz w:val="16"/>
                <w:szCs w:val="16"/>
              </w:rPr>
              <w:t xml:space="preserve">[SYSTEM] </w:t>
            </w:r>
            <w:r>
              <w:rPr>
                <w:rFonts w:ascii="Courier New" w:cs="Courier New" w:eastAsia="Courier New" w:hAnsi="Courier New"/>
                <w:color w:val="00D084"/>
                <w:sz w:val="16"/>
                <w:szCs w:val="16"/>
              </w:rPr>
              <w:t xml:space="preserve"> [SUCCESS]  </w:t>
            </w:r>
            <w:r>
              <w:rPr>
                <w:rFonts w:ascii="Courier New" w:cs="Courier New" w:eastAsia="Courier New" w:hAnsi="Courier New"/>
                <w:color w:val="00D084"/>
                <w:sz w:val="16"/>
                <w:szCs w:val="16"/>
              </w:rPr>
              <w:t xml:space="preserve"> All 4 actions completed — 0 failures</w:t>
            </w:r>
          </w:p>
          <w:p>
            <w:pPr>
              <w:spacing w:after="20" w:before="20"/>
            </w:pPr>
            <w:r>
              <w:rPr>
                <w:rFonts w:ascii="Courier New" w:cs="Courier New" w:eastAsia="Courier New" w:hAnsi="Courier New"/>
                <w:color w:val="4A9EFF"/>
                <w:sz w:val="16"/>
                <w:szCs w:val="16"/>
              </w:rPr>
              <w:t xml:space="preserve">[14:30:13] </w:t>
            </w:r>
            <w:r>
              <w:rPr>
                <w:rFonts w:ascii="Courier New" w:cs="Courier New" w:eastAsia="Courier New" w:hAnsi="Courier New"/>
                <w:b/>
                <w:bCs/>
                <w:color w:val="FFFFFF"/>
                <w:sz w:val="16"/>
                <w:szCs w:val="16"/>
              </w:rPr>
              <w:t xml:space="preserve">[SYSTEM] </w:t>
            </w:r>
            <w:r>
              <w:rPr>
                <w:rFonts w:ascii="Courier New" w:cs="Courier New" w:eastAsia="Courier New" w:hAnsi="Courier New"/>
                <w:color w:val="C8D0E0"/>
                <w:sz w:val="16"/>
                <w:szCs w:val="16"/>
              </w:rPr>
              <w:t xml:space="preserve"> [INFO]     </w:t>
            </w:r>
            <w:r>
              <w:rPr>
                <w:rFonts w:ascii="Courier New" w:cs="Courier New" w:eastAsia="Courier New" w:hAnsi="Courier New"/>
                <w:color w:val="C8D0E0"/>
                <w:sz w:val="16"/>
                <w:szCs w:val="16"/>
              </w:rPr>
              <w:t xml:space="preserve"> Total execution time: 12.1 seconds</w:t>
            </w:r>
          </w:p>
          <w:p>
            <w:pPr>
              <w:spacing w:after="20" w:before="20"/>
            </w:pPr>
            <w:r>
              <w:rPr>
                <w:rFonts w:ascii="Courier New" w:cs="Courier New" w:eastAsia="Courier New" w:hAnsi="Courier New"/>
                <w:color w:val="4A9EFF"/>
                <w:sz w:val="16"/>
                <w:szCs w:val="16"/>
              </w:rPr>
              <w:t xml:space="preserve">[14:30:13] </w:t>
            </w:r>
            <w:r>
              <w:rPr>
                <w:rFonts w:ascii="Courier New" w:cs="Courier New" w:eastAsia="Courier New" w:hAnsi="Courier New"/>
                <w:b/>
                <w:bCs/>
                <w:color w:val="FFFFFF"/>
                <w:sz w:val="16"/>
                <w:szCs w:val="16"/>
              </w:rPr>
              <w:t xml:space="preserve">[SYSTEM] </w:t>
            </w:r>
            <w:r>
              <w:rPr>
                <w:rFonts w:ascii="Courier New" w:cs="Courier New" w:eastAsia="Courier New" w:hAnsi="Courier New"/>
                <w:color w:val="C8D0E0"/>
                <w:sz w:val="16"/>
                <w:szCs w:val="16"/>
              </w:rPr>
              <w:t xml:space="preserve"> [INFO]     </w:t>
            </w:r>
            <w:r>
              <w:rPr>
                <w:rFonts w:ascii="Courier New" w:cs="Courier New" w:eastAsia="Courier New" w:hAnsi="Courier New"/>
                <w:color w:val="C8D0E0"/>
                <w:sz w:val="16"/>
                <w:szCs w:val="16"/>
              </w:rPr>
              <w:t xml:space="preserve"> Gemini API calls: 2 | SQLite writes: 8 | Logs generated: 28</w:t>
            </w:r>
          </w:p>
          <w:p>
            <w:pPr>
              <w:spacing w:after="20" w:before="20"/>
            </w:pPr>
            <w:r>
              <w:rPr>
                <w:rFonts w:ascii="Courier New" w:cs="Courier New" w:eastAsia="Courier New" w:hAnsi="Courier New"/>
                <w:color w:val="4A9EFF"/>
                <w:sz w:val="16"/>
                <w:szCs w:val="16"/>
              </w:rPr>
              <w:t xml:space="preserve">[14:30:13] </w:t>
            </w:r>
            <w:r>
              <w:rPr>
                <w:rFonts w:ascii="Courier New" w:cs="Courier New" w:eastAsia="Courier New" w:hAnsi="Courier New"/>
                <w:b/>
                <w:bCs/>
                <w:color w:val="FFFFFF"/>
                <w:sz w:val="16"/>
                <w:szCs w:val="16"/>
              </w:rPr>
              <w:t xml:space="preserve">[SYSTEM] </w:t>
            </w:r>
            <w:r>
              <w:rPr>
                <w:rFonts w:ascii="Courier New" w:cs="Courier New" w:eastAsia="Courier New" w:hAnsi="Courier New"/>
                <w:color w:val="00D084"/>
                <w:sz w:val="16"/>
                <w:szCs w:val="16"/>
              </w:rPr>
              <w:t xml:space="preserve"> [SUCCESS]  </w:t>
            </w:r>
            <w:r>
              <w:rPr>
                <w:rFonts w:ascii="Courier New" w:cs="Courier New" w:eastAsia="Courier New" w:hAnsi="Courier New"/>
                <w:color w:val="00D084"/>
                <w:sz w:val="16"/>
                <w:szCs w:val="16"/>
              </w:rPr>
              <w:t xml:space="preserve"> Response sent to mobile app — rendering SimulationScreen</w:t>
            </w:r>
          </w:p>
        </w:tc>
      </w:tr>
    </w:tbl>
    <w:p>
      <w:pPr>
        <w:spacing w:after="160" w:before="0"/>
      </w:pPr>
      <w:r>
        <w:t xml:space="preserve"/>
      </w:r>
    </w:p>
    <w:p>
      <w:r>
        <w:br w:type="page"/>
      </w:r>
    </w:p>
    <w:p>
      <w:pPr>
        <w:pStyle w:val="Heading1"/>
        <w:pBdr>
          <w:bottom w:val="single" w:color="CC1133" w:sz="6" w:space="4"/>
        </w:pBdr>
        <w:spacing w:after="120" w:before="360"/>
      </w:pPr>
      <w:r>
        <w:rPr>
          <w:rFonts w:ascii="Arial" w:cs="Arial" w:eastAsia="Arial" w:hAnsi="Arial"/>
          <w:b/>
          <w:bCs/>
          <w:color w:val="CC1133"/>
          <w:sz w:val="32"/>
          <w:szCs w:val="32"/>
        </w:rPr>
        <w:t xml:space="preserve">15. Google Antigravity — Detailed Usage</w:t>
      </w:r>
    </w:p>
    <w:p>
      <w:pPr>
        <w:spacing w:after="80" w:before="60"/>
      </w:pPr>
      <w:r>
        <w:rPr>
          <w:rFonts w:ascii="Calibri" w:cs="Calibri" w:eastAsia="Calibri" w:hAnsi="Calibri"/>
          <w:color w:val="1A202C"/>
          <w:sz w:val="22"/>
          <w:szCs w:val="22"/>
        </w:rPr>
        <w:t xml:space="preserve">This section documents exactly how Google Antigravity was used at each phase of CIRO's development and runtime.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rPr>
          <w:tblHeader/>
        </w:trPr>
        <w:tc>
          <w:tcPr>
            <w:tcW w:type="dxa" w:w="1600"/>
            <w:tcBorders>
              <w:top w:val="single" w:color="0F1422" w:sz="4"/>
              <w:left w:val="single" w:color="0F1422" w:sz="4"/>
              <w:bottom w:val="single" w:color="0F1422" w:sz="4"/>
              <w:right w:val="single" w:color="0F1422" w:sz="4"/>
            </w:tcBorders>
            <w:shd w:fill="0F1422"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400"/>
            <w:tcBorders>
              <w:top w:val="single" w:color="0F1422" w:sz="4"/>
              <w:left w:val="single" w:color="0F1422" w:sz="4"/>
              <w:bottom w:val="single" w:color="0F1422" w:sz="4"/>
              <w:right w:val="single" w:color="0F1422" w:sz="4"/>
            </w:tcBorders>
            <w:shd w:fill="0F1422" w:val="clear"/>
            <w:tcMar>
              <w:top w:type="dxa" w:w="100"/>
              <w:left w:type="dxa" w:w="120"/>
              <w:bottom w:type="dxa" w:w="100"/>
              <w:right w:type="dxa" w:w="120"/>
            </w:tcMar>
          </w:tcPr>
          <w:p>
            <w:r>
              <w:rPr>
                <w:rFonts w:ascii="Arial" w:cs="Arial" w:eastAsia="Arial" w:hAnsi="Arial"/>
                <w:b/>
                <w:bCs/>
                <w:color w:val="FFFFFF"/>
                <w:sz w:val="20"/>
                <w:szCs w:val="20"/>
              </w:rPr>
              <w:t xml:space="preserve">Antigravity Feature Used</w:t>
            </w:r>
          </w:p>
        </w:tc>
        <w:tc>
          <w:tcPr>
            <w:tcW w:type="dxa" w:w="2680"/>
            <w:tcBorders>
              <w:top w:val="single" w:color="0F1422" w:sz="4"/>
              <w:left w:val="single" w:color="0F1422" w:sz="4"/>
              <w:bottom w:val="single" w:color="0F1422" w:sz="4"/>
              <w:right w:val="single" w:color="0F1422" w:sz="4"/>
            </w:tcBorders>
            <w:shd w:fill="0F1422" w:val="clear"/>
            <w:tcMar>
              <w:top w:type="dxa" w:w="100"/>
              <w:left w:type="dxa" w:w="120"/>
              <w:bottom w:type="dxa" w:w="100"/>
              <w:right w:type="dxa" w:w="120"/>
            </w:tcMar>
          </w:tcPr>
          <w:p>
            <w:r>
              <w:rPr>
                <w:rFonts w:ascii="Arial" w:cs="Arial" w:eastAsia="Arial" w:hAnsi="Arial"/>
                <w:b/>
                <w:bCs/>
                <w:color w:val="FFFFFF"/>
                <w:sz w:val="20"/>
                <w:szCs w:val="20"/>
              </w:rPr>
              <w:t xml:space="preserve">What Antigravity Did</w:t>
            </w:r>
          </w:p>
        </w:tc>
        <w:tc>
          <w:tcPr>
            <w:tcW w:type="dxa" w:w="2680"/>
            <w:tcBorders>
              <w:top w:val="single" w:color="0F1422" w:sz="4"/>
              <w:left w:val="single" w:color="0F1422" w:sz="4"/>
              <w:bottom w:val="single" w:color="0F1422" w:sz="4"/>
              <w:right w:val="single" w:color="0F1422" w:sz="4"/>
            </w:tcBorders>
            <w:shd w:fill="0F1422" w:val="clear"/>
            <w:tcMar>
              <w:top w:type="dxa" w:w="100"/>
              <w:left w:type="dxa" w:w="120"/>
              <w:bottom w:type="dxa" w:w="100"/>
              <w:right w:type="dxa" w:w="120"/>
            </w:tcMar>
          </w:tcPr>
          <w:p>
            <w:r>
              <w:rPr>
                <w:rFonts w:ascii="Arial" w:cs="Arial" w:eastAsia="Arial" w:hAnsi="Arial"/>
                <w:b/>
                <w:bCs/>
                <w:color w:val="FFFFFF"/>
                <w:sz w:val="20"/>
                <w:szCs w:val="20"/>
              </w:rPr>
              <w:t xml:space="preserve">Artifact Produced</w:t>
            </w:r>
          </w:p>
        </w:tc>
      </w:tr>
      <w:tr>
        <w:tc>
          <w:tcPr>
            <w:tcW w:type="dxa" w:w="16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CC1133"/>
                <w:sz w:val="18"/>
                <w:szCs w:val="18"/>
              </w:rPr>
              <w:t xml:space="preserve">Design</w:t>
            </w:r>
          </w:p>
        </w:tc>
        <w:tc>
          <w:tcPr>
            <w:tcW w:type="dxa" w:w="24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0F1422"/>
                <w:sz w:val="18"/>
                <w:szCs w:val="18"/>
              </w:rPr>
              <w:t xml:space="preserve">Plan Mode + Review</w:t>
            </w:r>
          </w:p>
        </w:tc>
        <w:tc>
          <w:tcPr>
            <w:tcW w:type="dxa" w:w="268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1A202C"/>
                <w:sz w:val="18"/>
                <w:szCs w:val="18"/>
              </w:rPr>
              <w:t xml:space="preserve">Generated complete system architecture — 12 steps, file structure, agent definitions, API endpoints</w:t>
            </w:r>
          </w:p>
        </w:tc>
        <w:tc>
          <w:tcPr>
            <w:tcW w:type="dxa" w:w="268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006644"/>
                <w:sz w:val="18"/>
                <w:szCs w:val="18"/>
              </w:rPr>
              <w:t xml:space="preserve">Workplan (approved before execution)</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b/>
                <w:bCs/>
                <w:color w:val="CC1133"/>
                <w:sz w:val="18"/>
                <w:szCs w:val="18"/>
              </w:rPr>
              <w:t xml:space="preserve">Design</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b/>
                <w:bCs/>
                <w:color w:val="0F1422"/>
                <w:sz w:val="18"/>
                <w:szCs w:val="18"/>
              </w:rPr>
              <w:t xml:space="preserve">Task Breakdown</w:t>
            </w:r>
          </w:p>
        </w:tc>
        <w:tc>
          <w:tcPr>
            <w:tcW w:type="dxa" w:w="2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1A202C"/>
                <w:sz w:val="18"/>
                <w:szCs w:val="18"/>
              </w:rPr>
              <w:t xml:space="preserve">Split workplan into 12 atomic tasks with dependencies and verification steps</w:t>
            </w:r>
          </w:p>
        </w:tc>
        <w:tc>
          <w:tcPr>
            <w:tcW w:type="dxa" w:w="2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006644"/>
                <w:sz w:val="18"/>
                <w:szCs w:val="18"/>
              </w:rPr>
              <w:t xml:space="preserve">Task Plan artifact</w:t>
            </w:r>
          </w:p>
        </w:tc>
      </w:tr>
      <w:tr>
        <w:tc>
          <w:tcPr>
            <w:tcW w:type="dxa" w:w="16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CC1133"/>
                <w:sz w:val="18"/>
                <w:szCs w:val="18"/>
              </w:rPr>
              <w:t xml:space="preserve">Development</w:t>
            </w:r>
          </w:p>
        </w:tc>
        <w:tc>
          <w:tcPr>
            <w:tcW w:type="dxa" w:w="24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0F1422"/>
                <w:sz w:val="18"/>
                <w:szCs w:val="18"/>
              </w:rPr>
              <w:t xml:space="preserve">Agent Execution</w:t>
            </w:r>
          </w:p>
        </w:tc>
        <w:tc>
          <w:tcPr>
            <w:tcW w:type="dxa" w:w="268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1A202C"/>
                <w:sz w:val="18"/>
                <w:szCs w:val="18"/>
              </w:rPr>
              <w:t xml:space="preserve">Ran terminal commands: npm init, npm install, file creation, code writing for all 4 agents</w:t>
            </w:r>
          </w:p>
        </w:tc>
        <w:tc>
          <w:tcPr>
            <w:tcW w:type="dxa" w:w="268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006644"/>
                <w:sz w:val="18"/>
                <w:szCs w:val="18"/>
              </w:rPr>
              <w:t xml:space="preserve">All source files in ciro-backend/agents/</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b/>
                <w:bCs/>
                <w:color w:val="CC1133"/>
                <w:sz w:val="18"/>
                <w:szCs w:val="18"/>
              </w:rPr>
              <w:t xml:space="preserve">Development</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b/>
                <w:bCs/>
                <w:color w:val="0F1422"/>
                <w:sz w:val="18"/>
                <w:szCs w:val="18"/>
              </w:rPr>
              <w:t xml:space="preserve">Tool Calling</w:t>
            </w:r>
          </w:p>
        </w:tc>
        <w:tc>
          <w:tcPr>
            <w:tcW w:type="dxa" w:w="2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1A202C"/>
                <w:sz w:val="18"/>
                <w:szCs w:val="18"/>
              </w:rPr>
              <w:t xml:space="preserve">Called file system tools, bash executor, and package manager autonomously</w:t>
            </w:r>
          </w:p>
        </w:tc>
        <w:tc>
          <w:tcPr>
            <w:tcW w:type="dxa" w:w="2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006644"/>
                <w:sz w:val="18"/>
                <w:szCs w:val="18"/>
              </w:rPr>
              <w:t xml:space="preserve">Installed all dependencies, ran validation tests</w:t>
            </w:r>
          </w:p>
        </w:tc>
      </w:tr>
      <w:tr>
        <w:tc>
          <w:tcPr>
            <w:tcW w:type="dxa" w:w="16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CC1133"/>
                <w:sz w:val="18"/>
                <w:szCs w:val="18"/>
              </w:rPr>
              <w:t xml:space="preserve">Development</w:t>
            </w:r>
          </w:p>
        </w:tc>
        <w:tc>
          <w:tcPr>
            <w:tcW w:type="dxa" w:w="24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0F1422"/>
                <w:sz w:val="18"/>
                <w:szCs w:val="18"/>
              </w:rPr>
              <w:t xml:space="preserve">Error Recovery</w:t>
            </w:r>
          </w:p>
        </w:tc>
        <w:tc>
          <w:tcPr>
            <w:tcW w:type="dxa" w:w="268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1A202C"/>
                <w:sz w:val="18"/>
                <w:szCs w:val="18"/>
              </w:rPr>
              <w:t xml:space="preserve">Detected PageNumber import error in doc script — self-corrected using SimpleField</w:t>
            </w:r>
          </w:p>
        </w:tc>
        <w:tc>
          <w:tcPr>
            <w:tcW w:type="dxa" w:w="268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006644"/>
                <w:sz w:val="18"/>
                <w:szCs w:val="18"/>
              </w:rPr>
              <w:t xml:space="preserve">Fixed docx.js output</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b/>
                <w:bCs/>
                <w:color w:val="CC1133"/>
                <w:sz w:val="18"/>
                <w:szCs w:val="18"/>
              </w:rPr>
              <w:t xml:space="preserve">Testing</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b/>
                <w:bCs/>
                <w:color w:val="0F1422"/>
                <w:sz w:val="18"/>
                <w:szCs w:val="18"/>
              </w:rPr>
              <w:t xml:space="preserve">Verification Steps</w:t>
            </w:r>
          </w:p>
        </w:tc>
        <w:tc>
          <w:tcPr>
            <w:tcW w:type="dxa" w:w="2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1A202C"/>
                <w:sz w:val="18"/>
                <w:szCs w:val="18"/>
              </w:rPr>
              <w:t xml:space="preserve">Ran curl commands against API endpoints, verified SQLite schema creation, tested all 3 scenarios</w:t>
            </w:r>
          </w:p>
        </w:tc>
        <w:tc>
          <w:tcPr>
            <w:tcW w:type="dxa" w:w="2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006644"/>
                <w:sz w:val="18"/>
                <w:szCs w:val="18"/>
              </w:rPr>
              <w:t xml:space="preserve">Test logs in Task Plan</w:t>
            </w:r>
          </w:p>
        </w:tc>
      </w:tr>
      <w:tr>
        <w:tc>
          <w:tcPr>
            <w:tcW w:type="dxa" w:w="16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CC1133"/>
                <w:sz w:val="18"/>
                <w:szCs w:val="18"/>
              </w:rPr>
              <w:t xml:space="preserve">Deployment</w:t>
            </w:r>
          </w:p>
        </w:tc>
        <w:tc>
          <w:tcPr>
            <w:tcW w:type="dxa" w:w="240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b/>
                <w:bCs/>
                <w:color w:val="0F1422"/>
                <w:sz w:val="18"/>
                <w:szCs w:val="18"/>
              </w:rPr>
              <w:t xml:space="preserve">MCP Server — Cloud Run</w:t>
            </w:r>
          </w:p>
        </w:tc>
        <w:tc>
          <w:tcPr>
            <w:tcW w:type="dxa" w:w="268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1A202C"/>
                <w:sz w:val="18"/>
                <w:szCs w:val="18"/>
              </w:rPr>
              <w:t xml:space="preserve">Connected Cloud Run MCP Server, generated Dockerfile, built container image, deployed to Cloud Run</w:t>
            </w:r>
          </w:p>
        </w:tc>
        <w:tc>
          <w:tcPr>
            <w:tcW w:type="dxa" w:w="2680"/>
            <w:tcBorders>
              <w:top w:val="single" w:color="E2E8F0" w:sz="4"/>
              <w:left w:val="single" w:color="E2E8F0" w:sz="4"/>
              <w:bottom w:val="single" w:color="E2E8F0" w:sz="4"/>
              <w:right w:val="single" w:color="E2E8F0" w:sz="4"/>
            </w:tcBorders>
            <w:shd w:fill="F2F4F8" w:val="clear"/>
            <w:tcMar>
              <w:top w:type="dxa" w:w="80"/>
              <w:left w:type="dxa" w:w="120"/>
              <w:bottom w:type="dxa" w:w="80"/>
              <w:right w:type="dxa" w:w="120"/>
            </w:tcMar>
          </w:tcPr>
          <w:p>
            <w:r>
              <w:rPr>
                <w:rFonts w:ascii="Calibri" w:cs="Calibri" w:eastAsia="Calibri" w:hAnsi="Calibri"/>
                <w:color w:val="006644"/>
                <w:sz w:val="18"/>
                <w:szCs w:val="18"/>
              </w:rPr>
              <w:t xml:space="preserve">Live URL: https://ciro-backend-xyz.run.app</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b/>
                <w:bCs/>
                <w:color w:val="CC1133"/>
                <w:sz w:val="18"/>
                <w:szCs w:val="18"/>
              </w:rPr>
              <w:t xml:space="preserve">Runtime</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b/>
                <w:bCs/>
                <w:color w:val="0F1422"/>
                <w:sz w:val="18"/>
                <w:szCs w:val="18"/>
              </w:rPr>
              <w:t xml:space="preserve">Agent Orchestration</w:t>
            </w:r>
          </w:p>
        </w:tc>
        <w:tc>
          <w:tcPr>
            <w:tcW w:type="dxa" w:w="2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1A202C"/>
                <w:sz w:val="18"/>
                <w:szCs w:val="18"/>
              </w:rPr>
              <w:t xml:space="preserve">At runtime, Antigravity sequences AGT-1 → AGT-2 → AGT-3 → AGT-4 with data passing and error handling</w:t>
            </w:r>
          </w:p>
        </w:tc>
        <w:tc>
          <w:tcPr>
            <w:tcW w:type="dxa" w:w="2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Calibri" w:cs="Calibri" w:eastAsia="Calibri" w:hAnsi="Calibri"/>
                <w:color w:val="006644"/>
                <w:sz w:val="18"/>
                <w:szCs w:val="18"/>
              </w:rPr>
              <w:t xml:space="preserve">Execution trace per request</w:t>
            </w:r>
          </w:p>
        </w:tc>
      </w:tr>
    </w:tbl>
    <w:p>
      <w:pPr>
        <w:spacing w:after="160" w:before="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spacing w:before="0"/>
    </w:pPr>
    <w:r>
      <w:rPr>
        <w:rFonts w:ascii="Calibri" w:cs="Calibri" w:eastAsia="Calibri" w:hAnsi="Calibri"/>
        <w:color w:val="4A5568"/>
        <w:sz w:val="16"/>
        <w:szCs w:val="16"/>
      </w:rPr>
      <w:t xml:space="preserve">Team: Saqib Azair | Hiba Zari Nadeem | Shahbano</w:t>
    </w:r>
    <w:r>
      <w:rPr>
        <w:sz w:val="16"/>
        <w:szCs w:val="16"/>
      </w:rPr>
      <w:t xml:space="preserve">	</w:t>
    </w:r>
    <w:r>
      <w:rPr>
        <w:color w:val="4A556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1133" w:sz="6" w:space="4"/>
      </w:pBdr>
      <w:tabs>
        <w:tab w:val="right" w:pos="9026"/>
      </w:tabs>
      <w:spacing w:after="0"/>
    </w:pPr>
    <w:r>
      <w:rPr>
        <w:rFonts w:ascii="Arial" w:cs="Arial" w:eastAsia="Arial" w:hAnsi="Arial"/>
        <w:b/>
        <w:bCs/>
        <w:color w:val="0F1422"/>
        <w:sz w:val="18"/>
        <w:szCs w:val="18"/>
      </w:rPr>
      <w:t xml:space="preserve">CIRO — Crisis Intelligence &amp; Response Orchestrator</w:t>
    </w:r>
    <w:r>
      <w:rPr>
        <w:sz w:val="18"/>
        <w:szCs w:val="18"/>
      </w:rPr>
      <w:t xml:space="preserve">	</w:t>
    </w:r>
    <w:r>
      <w:rPr>
        <w:rFonts w:ascii="Arial" w:cs="Arial" w:eastAsia="Arial" w:hAnsi="Arial"/>
        <w:color w:val="4A5568"/>
        <w:sz w:val="18"/>
        <w:szCs w:val="18"/>
      </w:rPr>
      <w:t xml:space="preserve">Google AI Sekho Program | Hackathon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CC1133"/>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F1422"/>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C2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2026-05-17T12:19:58.080Z</dcterms:created>
  <dcterms:modified xsi:type="dcterms:W3CDTF">2026-05-17T12:19:58.094Z</dcterms:modified>
</cp:coreProperties>
</file>

<file path=docProps/custom.xml><?xml version="1.0" encoding="utf-8"?>
<Properties xmlns="http://schemas.openxmlformats.org/officeDocument/2006/custom-properties" xmlns:vt="http://schemas.openxmlformats.org/officeDocument/2006/docPropsVTypes"/>
</file>