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Excel Steps to follow for data cleaning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filters on all the data to check whether categories of data are making sense.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whether there are duplicates.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ctrl + H to replace values in columns like “Male” at ‘M” place etc, in advance option select “search by columns”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you got a column of “ age “ to use, but age cant be used because it varies, so you can segmentise age in different segments like “Old”, “Young” etc, eg i have used “=IF(L2 &gt;54, "Old",IF(L2 &gt;=31,"Middle Age",IF(L2 &lt; 31, "Adolescent","Invalid")))”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cleaning your data, start making a “ pivot table”  of the questions that you need to get answered.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Eg in our case, the first question was , what was the average income of people who didn’t buy our bikes.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5013" cy="3705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828925" cy="15196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19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charts too so that your data is visually sound and making sense to your manager and stakeholders.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same way answer and analyse every asked question 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Dashboards section , copy all graphs to it. Make a god dashboard, use slicing to make your dashboards more dynamic.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