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ECA3" w14:textId="2AE1EFE3" w:rsidR="008232EF" w:rsidRDefault="00014167" w:rsidP="00014167">
      <w:pPr>
        <w:jc w:val="center"/>
        <w:rPr>
          <w:rFonts w:ascii="Times New Roman" w:hAnsi="Times New Roman" w:cs="Times New Roman"/>
          <w:b/>
          <w:sz w:val="28"/>
        </w:rPr>
      </w:pPr>
      <w:r w:rsidRPr="00014167">
        <w:rPr>
          <w:rFonts w:ascii="Times New Roman" w:hAnsi="Times New Roman" w:cs="Times New Roman"/>
          <w:b/>
          <w:sz w:val="28"/>
        </w:rPr>
        <w:t xml:space="preserve">Verification of </w:t>
      </w:r>
      <w:proofErr w:type="spellStart"/>
      <w:r w:rsidRPr="00014167">
        <w:rPr>
          <w:rFonts w:ascii="Times New Roman" w:hAnsi="Times New Roman" w:cs="Times New Roman"/>
          <w:b/>
          <w:sz w:val="28"/>
        </w:rPr>
        <w:t>OpenRISC</w:t>
      </w:r>
      <w:proofErr w:type="spellEnd"/>
      <w:r w:rsidRPr="00014167">
        <w:rPr>
          <w:rFonts w:ascii="Times New Roman" w:hAnsi="Times New Roman" w:cs="Times New Roman"/>
          <w:b/>
          <w:sz w:val="28"/>
        </w:rPr>
        <w:t xml:space="preserve"> 1200 Processor</w:t>
      </w:r>
    </w:p>
    <w:p w14:paraId="38BCAB03" w14:textId="5F590D4A" w:rsidR="00BB1AB8" w:rsidRPr="00BB1AB8" w:rsidRDefault="00BB1AB8" w:rsidP="00014167">
      <w:pPr>
        <w:jc w:val="center"/>
        <w:rPr>
          <w:rFonts w:ascii="Times New Roman" w:hAnsi="Times New Roman" w:cs="Times New Roman"/>
          <w:sz w:val="24"/>
        </w:rPr>
      </w:pPr>
      <w:r w:rsidRPr="00BB1AB8">
        <w:rPr>
          <w:rFonts w:ascii="Times New Roman" w:hAnsi="Times New Roman" w:cs="Times New Roman"/>
          <w:sz w:val="24"/>
        </w:rPr>
        <w:t>Saqib Khan (sak2454)</w:t>
      </w:r>
    </w:p>
    <w:p w14:paraId="1B11BC05" w14:textId="1266C48A" w:rsidR="00014167" w:rsidRDefault="00014167" w:rsidP="00014167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14:paraId="22026FA0" w14:textId="1CEB3519" w:rsidR="00014167" w:rsidRDefault="00014167" w:rsidP="00BB1A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project will focus on implementing </w:t>
      </w:r>
      <w:r w:rsidR="00522885">
        <w:rPr>
          <w:rFonts w:ascii="Times New Roman" w:hAnsi="Times New Roman" w:cs="Times New Roman"/>
          <w:sz w:val="24"/>
        </w:rPr>
        <w:t>assertion-based</w:t>
      </w:r>
      <w:r>
        <w:rPr>
          <w:rFonts w:ascii="Times New Roman" w:hAnsi="Times New Roman" w:cs="Times New Roman"/>
          <w:sz w:val="24"/>
        </w:rPr>
        <w:t xml:space="preserve"> verification (ABV) of the </w:t>
      </w:r>
      <w:proofErr w:type="spellStart"/>
      <w:r>
        <w:rPr>
          <w:rFonts w:ascii="Times New Roman" w:hAnsi="Times New Roman" w:cs="Times New Roman"/>
          <w:sz w:val="24"/>
        </w:rPr>
        <w:t>OpenRISC</w:t>
      </w:r>
      <w:proofErr w:type="spellEnd"/>
      <w:r>
        <w:rPr>
          <w:rFonts w:ascii="Times New Roman" w:hAnsi="Times New Roman" w:cs="Times New Roman"/>
          <w:sz w:val="24"/>
        </w:rPr>
        <w:t xml:space="preserve"> 1200 (OR1200) architecture using system Verilog assertions and RTL simulation. OR1200 is a 32-bit implementation of the open source </w:t>
      </w:r>
      <w:proofErr w:type="spellStart"/>
      <w:r>
        <w:rPr>
          <w:rFonts w:ascii="Times New Roman" w:hAnsi="Times New Roman" w:cs="Times New Roman"/>
          <w:sz w:val="24"/>
        </w:rPr>
        <w:t>OpenRISC</w:t>
      </w:r>
      <w:proofErr w:type="spellEnd"/>
      <w:r>
        <w:rPr>
          <w:rFonts w:ascii="Times New Roman" w:hAnsi="Times New Roman" w:cs="Times New Roman"/>
          <w:sz w:val="24"/>
        </w:rPr>
        <w:t xml:space="preserve"> 1000 architecture. Due to the limited time and OR1200 being a complex architecture, we will limit our verification efforts to certain key modules.</w:t>
      </w:r>
    </w:p>
    <w:p w14:paraId="001B094B" w14:textId="7E9356BF" w:rsidR="00014167" w:rsidRDefault="00014167" w:rsidP="00BB1A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exists an open source tool called </w:t>
      </w:r>
      <w:proofErr w:type="spellStart"/>
      <w:r>
        <w:rPr>
          <w:rFonts w:ascii="Times New Roman" w:hAnsi="Times New Roman" w:cs="Times New Roman"/>
          <w:sz w:val="24"/>
        </w:rPr>
        <w:t>ORPSoC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OpenRISC</w:t>
      </w:r>
      <w:proofErr w:type="spellEnd"/>
      <w:r>
        <w:rPr>
          <w:rFonts w:ascii="Times New Roman" w:hAnsi="Times New Roman" w:cs="Times New Roman"/>
          <w:sz w:val="24"/>
        </w:rPr>
        <w:t xml:space="preserve"> Reference Platform System on Chip)</w:t>
      </w:r>
      <w:r w:rsidR="00522885">
        <w:rPr>
          <w:rFonts w:ascii="Times New Roman" w:hAnsi="Times New Roman" w:cs="Times New Roman"/>
          <w:sz w:val="24"/>
        </w:rPr>
        <w:t xml:space="preserve"> that includes several testbenches that we can use for </w:t>
      </w:r>
      <w:r w:rsidR="00DB490E">
        <w:rPr>
          <w:rFonts w:ascii="Times New Roman" w:hAnsi="Times New Roman" w:cs="Times New Roman"/>
          <w:sz w:val="24"/>
        </w:rPr>
        <w:t xml:space="preserve">testing </w:t>
      </w:r>
      <w:r w:rsidR="00522885">
        <w:rPr>
          <w:rFonts w:ascii="Times New Roman" w:hAnsi="Times New Roman" w:cs="Times New Roman"/>
          <w:sz w:val="24"/>
        </w:rPr>
        <w:t xml:space="preserve">OR1200. We can </w:t>
      </w:r>
      <w:r w:rsidR="005D703F">
        <w:rPr>
          <w:rFonts w:ascii="Times New Roman" w:hAnsi="Times New Roman" w:cs="Times New Roman"/>
          <w:sz w:val="24"/>
        </w:rPr>
        <w:t xml:space="preserve">utilize </w:t>
      </w:r>
      <w:r w:rsidR="00522885">
        <w:rPr>
          <w:rFonts w:ascii="Times New Roman" w:hAnsi="Times New Roman" w:cs="Times New Roman"/>
          <w:sz w:val="24"/>
        </w:rPr>
        <w:t>these testbenches to build directed tests that triggers our assertions. Once the assertions are put in place, we will perform a code coverage to see how well the assertions perform</w:t>
      </w:r>
      <w:r w:rsidR="005D66AF">
        <w:rPr>
          <w:rFonts w:ascii="Times New Roman" w:hAnsi="Times New Roman" w:cs="Times New Roman"/>
          <w:sz w:val="24"/>
        </w:rPr>
        <w:t>.</w:t>
      </w:r>
      <w:r w:rsidR="005D703F">
        <w:rPr>
          <w:rFonts w:ascii="Times New Roman" w:hAnsi="Times New Roman" w:cs="Times New Roman"/>
          <w:sz w:val="24"/>
        </w:rPr>
        <w:t xml:space="preserve"> We will also generate random testcases to see how well they perform with the directed test cases in achieving maximum code coverage.</w:t>
      </w:r>
    </w:p>
    <w:p w14:paraId="6B7DC92E" w14:textId="77777777" w:rsidR="00822C7F" w:rsidRDefault="00522885" w:rsidP="00BB1AB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Code coverage is an important metric in the verification process as it measures </w:t>
      </w:r>
      <w:r w:rsidR="00822C7F">
        <w:rPr>
          <w:rFonts w:ascii="Times New Roman" w:hAnsi="Times New Roman" w:cs="Times New Roman"/>
          <w:sz w:val="24"/>
        </w:rPr>
        <w:t>the degree of which the source code (RTL) has been tested. It is a form of white box testing which finds the areas of program/design not exercised by a set of test cases. Major code coverage method includes:</w:t>
      </w:r>
    </w:p>
    <w:p w14:paraId="737407CD" w14:textId="77777777" w:rsidR="00822C7F" w:rsidRDefault="00822C7F" w:rsidP="00BB1A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Statement Coverage</w:t>
      </w:r>
    </w:p>
    <w:p w14:paraId="05BA4F42" w14:textId="77777777" w:rsidR="00822C7F" w:rsidRDefault="00822C7F" w:rsidP="00BB1A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Conditional Coverage</w:t>
      </w:r>
    </w:p>
    <w:p w14:paraId="7A37B050" w14:textId="77777777" w:rsidR="00822C7F" w:rsidRDefault="00822C7F" w:rsidP="00BB1A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Branch Coverage</w:t>
      </w:r>
    </w:p>
    <w:p w14:paraId="082130F2" w14:textId="77777777" w:rsidR="00822C7F" w:rsidRDefault="00822C7F" w:rsidP="00BB1A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Toggle Coverage</w:t>
      </w:r>
    </w:p>
    <w:p w14:paraId="262BFADF" w14:textId="595C394A" w:rsidR="00522885" w:rsidRPr="00822C7F" w:rsidRDefault="00822C7F" w:rsidP="00BB1A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FSM Coverage</w:t>
      </w:r>
    </w:p>
    <w:sectPr w:rsidR="00522885" w:rsidRPr="0082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257A9"/>
    <w:multiLevelType w:val="hybridMultilevel"/>
    <w:tmpl w:val="556EA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C3"/>
    <w:rsid w:val="00014167"/>
    <w:rsid w:val="00016943"/>
    <w:rsid w:val="003B3A7C"/>
    <w:rsid w:val="004354C3"/>
    <w:rsid w:val="00522885"/>
    <w:rsid w:val="005D66AF"/>
    <w:rsid w:val="005D703F"/>
    <w:rsid w:val="007B15AB"/>
    <w:rsid w:val="007D1E9B"/>
    <w:rsid w:val="00822C7F"/>
    <w:rsid w:val="009F524E"/>
    <w:rsid w:val="00AD20DE"/>
    <w:rsid w:val="00BB1AB8"/>
    <w:rsid w:val="00C47C04"/>
    <w:rsid w:val="00CD6A79"/>
    <w:rsid w:val="00DB490E"/>
    <w:rsid w:val="00E33A17"/>
    <w:rsid w:val="00ED1709"/>
    <w:rsid w:val="00F42790"/>
    <w:rsid w:val="00FC6AE1"/>
    <w:rsid w:val="00FC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3756"/>
  <w15:chartTrackingRefBased/>
  <w15:docId w15:val="{819A7FB5-1A18-45A6-BAB8-E547E925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36</cp:revision>
  <dcterms:created xsi:type="dcterms:W3CDTF">2019-03-20T18:13:00Z</dcterms:created>
  <dcterms:modified xsi:type="dcterms:W3CDTF">2019-03-20T19:52:00Z</dcterms:modified>
</cp:coreProperties>
</file>