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FD32" w14:textId="6323273E" w:rsidR="00B333C3" w:rsidRDefault="00B333C3" w:rsidP="00B333C3">
      <w:pPr>
        <w:jc w:val="center"/>
        <w:rPr>
          <w:b/>
          <w:bCs/>
          <w:sz w:val="32"/>
          <w:szCs w:val="32"/>
        </w:rPr>
      </w:pPr>
      <w:proofErr w:type="spellStart"/>
      <w:r w:rsidRPr="00B333C3">
        <w:rPr>
          <w:b/>
          <w:bCs/>
          <w:sz w:val="32"/>
          <w:szCs w:val="32"/>
        </w:rPr>
        <w:t>Exploraity</w:t>
      </w:r>
      <w:proofErr w:type="spellEnd"/>
      <w:r w:rsidRPr="00B333C3">
        <w:rPr>
          <w:b/>
          <w:bCs/>
          <w:sz w:val="32"/>
          <w:szCs w:val="32"/>
        </w:rPr>
        <w:t xml:space="preserve"> testing</w:t>
      </w:r>
    </w:p>
    <w:p w14:paraId="1FE248F3" w14:textId="77777777" w:rsidR="00B333C3" w:rsidRDefault="00B333C3" w:rsidP="00B333C3">
      <w:pPr>
        <w:jc w:val="center"/>
        <w:rPr>
          <w:b/>
          <w:bCs/>
          <w:sz w:val="32"/>
          <w:szCs w:val="32"/>
        </w:rPr>
      </w:pPr>
    </w:p>
    <w:p w14:paraId="75130DA2" w14:textId="77777777" w:rsidR="00B333C3" w:rsidRPr="00B333C3" w:rsidRDefault="00B333C3" w:rsidP="00B333C3">
      <w:pPr>
        <w:rPr>
          <w:b/>
          <w:bCs/>
        </w:rPr>
      </w:pPr>
      <w:r w:rsidRPr="00B333C3">
        <w:rPr>
          <w:b/>
          <w:bCs/>
        </w:rPr>
        <w:t>Test Case 1: Entering Impossible or Extravagant Song IDs</w:t>
      </w:r>
    </w:p>
    <w:p w14:paraId="76FEE5D3" w14:textId="77777777" w:rsidR="00B333C3" w:rsidRPr="00B333C3" w:rsidRDefault="00B333C3" w:rsidP="00B333C3">
      <w:r w:rsidRPr="00B333C3">
        <w:rPr>
          <w:b/>
          <w:bCs/>
        </w:rPr>
        <w:t>What we are testing:</w:t>
      </w:r>
      <w:r w:rsidRPr="00B333C3">
        <w:t xml:space="preserve"> Can the system handle data initialization or modifications if an ID string or value is modified to an extreme numeric boundary?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8041"/>
      </w:tblGrid>
      <w:tr w:rsidR="00B333C3" w:rsidRPr="00B333C3" w14:paraId="00B0CEAC" w14:textId="77777777" w:rsidTr="00B333C3">
        <w:trPr>
          <w:tblHeader/>
          <w:tblCellSpacing w:w="15" w:type="dxa"/>
        </w:trPr>
        <w:tc>
          <w:tcPr>
            <w:tcW w:w="0" w:type="auto"/>
            <w:vAlign w:val="center"/>
            <w:hideMark/>
          </w:tcPr>
          <w:p w14:paraId="2BC3D819" w14:textId="77777777" w:rsidR="00B333C3" w:rsidRPr="00B333C3" w:rsidRDefault="00B333C3" w:rsidP="00B333C3">
            <w:pPr>
              <w:rPr>
                <w:b/>
                <w:bCs/>
              </w:rPr>
            </w:pPr>
            <w:r w:rsidRPr="00B333C3">
              <w:rPr>
                <w:b/>
                <w:bCs/>
              </w:rPr>
              <w:t>Field</w:t>
            </w:r>
          </w:p>
        </w:tc>
        <w:tc>
          <w:tcPr>
            <w:tcW w:w="0" w:type="auto"/>
            <w:vAlign w:val="center"/>
            <w:hideMark/>
          </w:tcPr>
          <w:p w14:paraId="13460815" w14:textId="77777777" w:rsidR="00B333C3" w:rsidRPr="00B333C3" w:rsidRDefault="00B333C3" w:rsidP="00B333C3">
            <w:pPr>
              <w:rPr>
                <w:b/>
                <w:bCs/>
              </w:rPr>
            </w:pPr>
            <w:r w:rsidRPr="00B333C3">
              <w:rPr>
                <w:b/>
                <w:bCs/>
              </w:rPr>
              <w:t>Description</w:t>
            </w:r>
          </w:p>
        </w:tc>
      </w:tr>
      <w:tr w:rsidR="00B333C3" w:rsidRPr="00B333C3" w14:paraId="32B3D955" w14:textId="77777777" w:rsidTr="00B333C3">
        <w:trPr>
          <w:tblCellSpacing w:w="15" w:type="dxa"/>
        </w:trPr>
        <w:tc>
          <w:tcPr>
            <w:tcW w:w="0" w:type="auto"/>
            <w:vAlign w:val="center"/>
            <w:hideMark/>
          </w:tcPr>
          <w:p w14:paraId="19F54313" w14:textId="77777777" w:rsidR="00B333C3" w:rsidRPr="00B333C3" w:rsidRDefault="00B333C3" w:rsidP="00B333C3">
            <w:r w:rsidRPr="00B333C3">
              <w:rPr>
                <w:b/>
                <w:bCs/>
              </w:rPr>
              <w:t>Objective</w:t>
            </w:r>
          </w:p>
        </w:tc>
        <w:tc>
          <w:tcPr>
            <w:tcW w:w="0" w:type="auto"/>
            <w:vAlign w:val="center"/>
            <w:hideMark/>
          </w:tcPr>
          <w:p w14:paraId="711AF848" w14:textId="77777777" w:rsidR="00B333C3" w:rsidRPr="00B333C3" w:rsidRDefault="00B333C3" w:rsidP="00B333C3">
            <w:r w:rsidRPr="00B333C3">
              <w:t>See if the system crashes or encounters integer overflow faults when dealing with extreme ID constraints.</w:t>
            </w:r>
          </w:p>
        </w:tc>
      </w:tr>
      <w:tr w:rsidR="00B333C3" w:rsidRPr="00B333C3" w14:paraId="134A5DF4" w14:textId="77777777" w:rsidTr="00B333C3">
        <w:trPr>
          <w:tblCellSpacing w:w="15" w:type="dxa"/>
        </w:trPr>
        <w:tc>
          <w:tcPr>
            <w:tcW w:w="0" w:type="auto"/>
            <w:vAlign w:val="center"/>
            <w:hideMark/>
          </w:tcPr>
          <w:p w14:paraId="38A554CA" w14:textId="77777777" w:rsidR="00B333C3" w:rsidRPr="00B333C3" w:rsidRDefault="00B333C3" w:rsidP="00B333C3">
            <w:r w:rsidRPr="00B333C3">
              <w:rPr>
                <w:b/>
                <w:bCs/>
              </w:rPr>
              <w:t>What to Do</w:t>
            </w:r>
          </w:p>
        </w:tc>
        <w:tc>
          <w:tcPr>
            <w:tcW w:w="0" w:type="auto"/>
            <w:vAlign w:val="center"/>
            <w:hideMark/>
          </w:tcPr>
          <w:p w14:paraId="39B2AB17" w14:textId="77777777" w:rsidR="00B333C3" w:rsidRPr="00B333C3" w:rsidRDefault="00B333C3" w:rsidP="00B333C3">
            <w:r w:rsidRPr="00B333C3">
              <w:t>1. Manually open the underlying database playlist.txt.</w:t>
            </w:r>
          </w:p>
          <w:p w14:paraId="165A65CD" w14:textId="77777777" w:rsidR="00B333C3" w:rsidRPr="00B333C3" w:rsidRDefault="00B333C3" w:rsidP="00B333C3">
            <w:r w:rsidRPr="00B333C3">
              <w:br/>
            </w:r>
          </w:p>
          <w:p w14:paraId="25003826" w14:textId="77777777" w:rsidR="00B333C3" w:rsidRPr="00B333C3" w:rsidRDefault="00B333C3" w:rsidP="00B333C3">
            <w:r w:rsidRPr="00B333C3">
              <w:t>2. Edit the ID row tracker of a track from a standard index like 1 or 2 to an extreme number like 2147483647 or a negative like -5.</w:t>
            </w:r>
          </w:p>
          <w:p w14:paraId="1476D902" w14:textId="77777777" w:rsidR="00B333C3" w:rsidRPr="00B333C3" w:rsidRDefault="00B333C3" w:rsidP="00B333C3">
            <w:r w:rsidRPr="00B333C3">
              <w:br/>
            </w:r>
          </w:p>
          <w:p w14:paraId="2E6FD4FB" w14:textId="77777777" w:rsidR="00B333C3" w:rsidRPr="00B333C3" w:rsidRDefault="00B333C3" w:rsidP="00B333C3">
            <w:r w:rsidRPr="00B333C3">
              <w:t>3. Launch the music application.</w:t>
            </w:r>
          </w:p>
        </w:tc>
      </w:tr>
      <w:tr w:rsidR="00B333C3" w:rsidRPr="00B333C3" w14:paraId="1506C40C" w14:textId="77777777" w:rsidTr="00B333C3">
        <w:trPr>
          <w:tblCellSpacing w:w="15" w:type="dxa"/>
        </w:trPr>
        <w:tc>
          <w:tcPr>
            <w:tcW w:w="0" w:type="auto"/>
            <w:vAlign w:val="center"/>
            <w:hideMark/>
          </w:tcPr>
          <w:p w14:paraId="27031908" w14:textId="77777777" w:rsidR="00B333C3" w:rsidRPr="00B333C3" w:rsidRDefault="00B333C3" w:rsidP="00B333C3">
            <w:r w:rsidRPr="00B333C3">
              <w:rPr>
                <w:b/>
                <w:bCs/>
              </w:rPr>
              <w:t>What Should Happen</w:t>
            </w:r>
          </w:p>
        </w:tc>
        <w:tc>
          <w:tcPr>
            <w:tcW w:w="0" w:type="auto"/>
            <w:vAlign w:val="center"/>
            <w:hideMark/>
          </w:tcPr>
          <w:p w14:paraId="3CE41502" w14:textId="77777777" w:rsidR="00B333C3" w:rsidRPr="00B333C3" w:rsidRDefault="00B333C3" w:rsidP="00B333C3">
            <w:r w:rsidRPr="00B333C3">
              <w:t>The application should sanitize the imported ID variables, clip indices safely, or alert the user to database corruption while maintaining menu operations.</w:t>
            </w:r>
          </w:p>
        </w:tc>
      </w:tr>
      <w:tr w:rsidR="00B333C3" w:rsidRPr="00B333C3" w14:paraId="38B8AFE7" w14:textId="77777777" w:rsidTr="00B333C3">
        <w:trPr>
          <w:tblCellSpacing w:w="15" w:type="dxa"/>
        </w:trPr>
        <w:tc>
          <w:tcPr>
            <w:tcW w:w="0" w:type="auto"/>
            <w:vAlign w:val="center"/>
            <w:hideMark/>
          </w:tcPr>
          <w:p w14:paraId="3F9BBD6D" w14:textId="77777777" w:rsidR="00B333C3" w:rsidRPr="00B333C3" w:rsidRDefault="00B333C3" w:rsidP="00B333C3">
            <w:r w:rsidRPr="00B333C3">
              <w:rPr>
                <w:b/>
                <w:bCs/>
              </w:rPr>
              <w:t>Why it Breaks</w:t>
            </w:r>
          </w:p>
        </w:tc>
        <w:tc>
          <w:tcPr>
            <w:tcW w:w="0" w:type="auto"/>
            <w:vAlign w:val="center"/>
            <w:hideMark/>
          </w:tcPr>
          <w:p w14:paraId="54BED9DC" w14:textId="77777777" w:rsidR="00B333C3" w:rsidRPr="00B333C3" w:rsidRDefault="00B333C3" w:rsidP="00B333C3">
            <w:r w:rsidRPr="00B333C3">
              <w:t>If the codebase loads raw IDs using a direct assignment (</w:t>
            </w:r>
            <w:proofErr w:type="spellStart"/>
            <w:r w:rsidRPr="00B333C3">
              <w:t>songIdCounter</w:t>
            </w:r>
            <w:proofErr w:type="spellEnd"/>
            <w:r w:rsidRPr="00B333C3">
              <w:t xml:space="preserve"> = </w:t>
            </w:r>
            <w:proofErr w:type="spellStart"/>
            <w:r w:rsidRPr="00B333C3">
              <w:t>current_loaded_id</w:t>
            </w:r>
            <w:proofErr w:type="spellEnd"/>
            <w:r w:rsidRPr="00B333C3">
              <w:t xml:space="preserve"> + 1), an extreme number like 2147483647 triggers an integer rollover exception, wrapping the counter to -2147483648 and causing tracking collisions or runtime index bugs on subsequent node insertions.</w:t>
            </w:r>
          </w:p>
        </w:tc>
      </w:tr>
    </w:tbl>
    <w:p w14:paraId="058CA5AC" w14:textId="77777777" w:rsidR="00B333C3" w:rsidRDefault="00B333C3" w:rsidP="00B333C3">
      <w:pPr>
        <w:rPr>
          <w:b/>
          <w:bCs/>
        </w:rPr>
      </w:pPr>
    </w:p>
    <w:p w14:paraId="78A2A515" w14:textId="77777777" w:rsidR="00B333C3" w:rsidRDefault="00B333C3" w:rsidP="00B333C3">
      <w:pPr>
        <w:rPr>
          <w:b/>
          <w:bCs/>
        </w:rPr>
      </w:pPr>
    </w:p>
    <w:p w14:paraId="204108BC" w14:textId="7FBC5F58" w:rsidR="00B333C3" w:rsidRPr="00B333C3" w:rsidRDefault="00B333C3" w:rsidP="00B333C3">
      <w:pPr>
        <w:rPr>
          <w:b/>
          <w:bCs/>
        </w:rPr>
      </w:pPr>
      <w:r w:rsidRPr="00B333C3">
        <w:rPr>
          <w:b/>
          <w:bCs/>
        </w:rPr>
        <w:t>Test Case 2: App Crashing on First Run (Missing Local Files)</w:t>
      </w:r>
    </w:p>
    <w:p w14:paraId="79F8E9A3" w14:textId="77777777" w:rsidR="00B333C3" w:rsidRPr="00B333C3" w:rsidRDefault="00B333C3" w:rsidP="00B333C3">
      <w:r w:rsidRPr="00B333C3">
        <w:rPr>
          <w:b/>
          <w:bCs/>
        </w:rPr>
        <w:t>What we are testing:</w:t>
      </w:r>
      <w:r w:rsidRPr="00B333C3">
        <w:t xml:space="preserve"> Does the application launch and function cleanly if it is deployed as a brand-new setup without pre-existing tracking histories?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7999"/>
      </w:tblGrid>
      <w:tr w:rsidR="00B333C3" w:rsidRPr="00B333C3" w14:paraId="57112DDC" w14:textId="77777777" w:rsidTr="00B333C3">
        <w:trPr>
          <w:tblHeader/>
          <w:tblCellSpacing w:w="15" w:type="dxa"/>
        </w:trPr>
        <w:tc>
          <w:tcPr>
            <w:tcW w:w="0" w:type="auto"/>
            <w:vAlign w:val="center"/>
            <w:hideMark/>
          </w:tcPr>
          <w:p w14:paraId="5D280E25" w14:textId="77777777" w:rsidR="00B333C3" w:rsidRPr="00B333C3" w:rsidRDefault="00B333C3" w:rsidP="00B333C3">
            <w:pPr>
              <w:rPr>
                <w:b/>
                <w:bCs/>
              </w:rPr>
            </w:pPr>
            <w:r w:rsidRPr="00B333C3">
              <w:rPr>
                <w:b/>
                <w:bCs/>
              </w:rPr>
              <w:lastRenderedPageBreak/>
              <w:t>Field</w:t>
            </w:r>
          </w:p>
        </w:tc>
        <w:tc>
          <w:tcPr>
            <w:tcW w:w="0" w:type="auto"/>
            <w:vAlign w:val="center"/>
            <w:hideMark/>
          </w:tcPr>
          <w:p w14:paraId="64B38C10" w14:textId="77777777" w:rsidR="00B333C3" w:rsidRPr="00B333C3" w:rsidRDefault="00B333C3" w:rsidP="00B333C3">
            <w:pPr>
              <w:rPr>
                <w:b/>
                <w:bCs/>
              </w:rPr>
            </w:pPr>
            <w:r w:rsidRPr="00B333C3">
              <w:rPr>
                <w:b/>
                <w:bCs/>
              </w:rPr>
              <w:t>Description</w:t>
            </w:r>
          </w:p>
        </w:tc>
      </w:tr>
      <w:tr w:rsidR="00B333C3" w:rsidRPr="00B333C3" w14:paraId="27325F23" w14:textId="77777777" w:rsidTr="00B333C3">
        <w:trPr>
          <w:tblCellSpacing w:w="15" w:type="dxa"/>
        </w:trPr>
        <w:tc>
          <w:tcPr>
            <w:tcW w:w="0" w:type="auto"/>
            <w:vAlign w:val="center"/>
            <w:hideMark/>
          </w:tcPr>
          <w:p w14:paraId="491927EA" w14:textId="77777777" w:rsidR="00B333C3" w:rsidRPr="00B333C3" w:rsidRDefault="00B333C3" w:rsidP="00B333C3">
            <w:r w:rsidRPr="00B333C3">
              <w:rPr>
                <w:b/>
                <w:bCs/>
              </w:rPr>
              <w:t>Objective</w:t>
            </w:r>
          </w:p>
        </w:tc>
        <w:tc>
          <w:tcPr>
            <w:tcW w:w="0" w:type="auto"/>
            <w:vAlign w:val="center"/>
            <w:hideMark/>
          </w:tcPr>
          <w:p w14:paraId="651D116D" w14:textId="77777777" w:rsidR="00B333C3" w:rsidRPr="00B333C3" w:rsidRDefault="00B333C3" w:rsidP="00B333C3">
            <w:r w:rsidRPr="00B333C3">
              <w:t>Check if the initialization routine handles a missing storage database cleanly without freezing or hard-crashing the console framework.</w:t>
            </w:r>
          </w:p>
        </w:tc>
      </w:tr>
      <w:tr w:rsidR="00B333C3" w:rsidRPr="00B333C3" w14:paraId="155F3154" w14:textId="77777777" w:rsidTr="00B333C3">
        <w:trPr>
          <w:tblCellSpacing w:w="15" w:type="dxa"/>
        </w:trPr>
        <w:tc>
          <w:tcPr>
            <w:tcW w:w="0" w:type="auto"/>
            <w:vAlign w:val="center"/>
            <w:hideMark/>
          </w:tcPr>
          <w:p w14:paraId="527881B4" w14:textId="77777777" w:rsidR="00B333C3" w:rsidRPr="00B333C3" w:rsidRDefault="00B333C3" w:rsidP="00B333C3">
            <w:r w:rsidRPr="00B333C3">
              <w:rPr>
                <w:b/>
                <w:bCs/>
              </w:rPr>
              <w:t>What to Do</w:t>
            </w:r>
          </w:p>
        </w:tc>
        <w:tc>
          <w:tcPr>
            <w:tcW w:w="0" w:type="auto"/>
            <w:vAlign w:val="center"/>
            <w:hideMark/>
          </w:tcPr>
          <w:p w14:paraId="7414B4DF" w14:textId="77777777" w:rsidR="00B333C3" w:rsidRPr="00B333C3" w:rsidRDefault="00B333C3" w:rsidP="00B333C3">
            <w:r w:rsidRPr="00B333C3">
              <w:t>1. Completely delete or rename playlist.txt inside your working workspace directory.</w:t>
            </w:r>
          </w:p>
          <w:p w14:paraId="596BD116" w14:textId="77777777" w:rsidR="00B333C3" w:rsidRPr="00B333C3" w:rsidRDefault="00B333C3" w:rsidP="00B333C3">
            <w:r w:rsidRPr="00B333C3">
              <w:br/>
            </w:r>
          </w:p>
          <w:p w14:paraId="18411F6C" w14:textId="77777777" w:rsidR="00B333C3" w:rsidRPr="00B333C3" w:rsidRDefault="00B333C3" w:rsidP="00B333C3">
            <w:r w:rsidRPr="00B333C3">
              <w:t>2. Launch the application file, skip additions, and immediately select Option 2 ("View Playlist") or Option 5 ("Play Top Song").</w:t>
            </w:r>
          </w:p>
        </w:tc>
      </w:tr>
      <w:tr w:rsidR="00B333C3" w:rsidRPr="00B333C3" w14:paraId="32B5B796" w14:textId="77777777" w:rsidTr="00B333C3">
        <w:trPr>
          <w:tblCellSpacing w:w="15" w:type="dxa"/>
        </w:trPr>
        <w:tc>
          <w:tcPr>
            <w:tcW w:w="0" w:type="auto"/>
            <w:vAlign w:val="center"/>
            <w:hideMark/>
          </w:tcPr>
          <w:p w14:paraId="7FF414BD" w14:textId="77777777" w:rsidR="00B333C3" w:rsidRPr="00B333C3" w:rsidRDefault="00B333C3" w:rsidP="00B333C3">
            <w:r w:rsidRPr="00B333C3">
              <w:rPr>
                <w:b/>
                <w:bCs/>
              </w:rPr>
              <w:t>What Should Happen</w:t>
            </w:r>
          </w:p>
        </w:tc>
        <w:tc>
          <w:tcPr>
            <w:tcW w:w="0" w:type="auto"/>
            <w:vAlign w:val="center"/>
            <w:hideMark/>
          </w:tcPr>
          <w:p w14:paraId="51CCA3D3" w14:textId="77777777" w:rsidR="00B333C3" w:rsidRPr="00B333C3" w:rsidRDefault="00B333C3" w:rsidP="00B333C3">
            <w:r w:rsidRPr="00B333C3">
              <w:t xml:space="preserve">The system's stream checks should detect the absent file handle gracefully, bypass loading routines silently, and display clear notifications like </w:t>
            </w:r>
            <w:r w:rsidRPr="00B333C3">
              <w:rPr>
                <w:i/>
                <w:iCs/>
              </w:rPr>
              <w:t>"Playlist is empty!"</w:t>
            </w:r>
          </w:p>
        </w:tc>
      </w:tr>
      <w:tr w:rsidR="00B333C3" w:rsidRPr="00B333C3" w14:paraId="6ADF30CD" w14:textId="77777777" w:rsidTr="00B333C3">
        <w:trPr>
          <w:tblCellSpacing w:w="15" w:type="dxa"/>
        </w:trPr>
        <w:tc>
          <w:tcPr>
            <w:tcW w:w="0" w:type="auto"/>
            <w:vAlign w:val="center"/>
            <w:hideMark/>
          </w:tcPr>
          <w:p w14:paraId="0050B87B" w14:textId="77777777" w:rsidR="00B333C3" w:rsidRPr="00B333C3" w:rsidRDefault="00B333C3" w:rsidP="00B333C3">
            <w:r w:rsidRPr="00B333C3">
              <w:rPr>
                <w:b/>
                <w:bCs/>
              </w:rPr>
              <w:t>Why it Breaks</w:t>
            </w:r>
          </w:p>
        </w:tc>
        <w:tc>
          <w:tcPr>
            <w:tcW w:w="0" w:type="auto"/>
            <w:vAlign w:val="center"/>
            <w:hideMark/>
          </w:tcPr>
          <w:p w14:paraId="33C208FF" w14:textId="77777777" w:rsidR="00B333C3" w:rsidRPr="00B333C3" w:rsidRDefault="00B333C3" w:rsidP="00B333C3">
            <w:r w:rsidRPr="00B333C3">
              <w:t xml:space="preserve">If file input validation logic relies on rigid file parsing streams without validation wrappers or explicitly triggers a standard termination catch (such as </w:t>
            </w:r>
            <w:proofErr w:type="gramStart"/>
            <w:r w:rsidRPr="00B333C3">
              <w:t>exit(1);)</w:t>
            </w:r>
            <w:proofErr w:type="gramEnd"/>
            <w:r w:rsidRPr="00B333C3">
              <w:t xml:space="preserve">, the console window will instantly flash and crash shut on a user's first launch before they can even access the menu. </w:t>
            </w:r>
          </w:p>
          <w:p w14:paraId="35DFEEF6" w14:textId="77777777" w:rsidR="00B333C3" w:rsidRPr="00B333C3" w:rsidRDefault="00B333C3" w:rsidP="00B333C3">
            <w:r w:rsidRPr="00B333C3">
              <w:t>DOCX</w:t>
            </w:r>
          </w:p>
        </w:tc>
      </w:tr>
    </w:tbl>
    <w:p w14:paraId="39FBD2EC" w14:textId="77777777" w:rsidR="00B333C3" w:rsidRDefault="00B333C3" w:rsidP="00B333C3">
      <w:pPr>
        <w:rPr>
          <w:b/>
          <w:bCs/>
        </w:rPr>
      </w:pPr>
    </w:p>
    <w:p w14:paraId="4233DA58" w14:textId="77777777" w:rsidR="00B333C3" w:rsidRDefault="00B333C3" w:rsidP="00B333C3">
      <w:pPr>
        <w:rPr>
          <w:b/>
          <w:bCs/>
        </w:rPr>
      </w:pPr>
    </w:p>
    <w:p w14:paraId="36F044C8" w14:textId="77777777" w:rsidR="00B333C3" w:rsidRDefault="00B333C3" w:rsidP="00B333C3">
      <w:pPr>
        <w:rPr>
          <w:b/>
          <w:bCs/>
        </w:rPr>
      </w:pPr>
    </w:p>
    <w:p w14:paraId="13C23E2F" w14:textId="77777777" w:rsidR="00B333C3" w:rsidRDefault="00B333C3" w:rsidP="00B333C3">
      <w:pPr>
        <w:rPr>
          <w:b/>
          <w:bCs/>
        </w:rPr>
      </w:pPr>
    </w:p>
    <w:p w14:paraId="0F6015B9" w14:textId="3A8B7989" w:rsidR="00B333C3" w:rsidRPr="00B333C3" w:rsidRDefault="00B333C3" w:rsidP="00B333C3">
      <w:pPr>
        <w:rPr>
          <w:b/>
          <w:bCs/>
        </w:rPr>
      </w:pPr>
      <w:r w:rsidRPr="00B333C3">
        <w:rPr>
          <w:b/>
          <w:bCs/>
        </w:rPr>
        <w:t>Test Case 3: Typing Floating-Point Decimals in the Choice Prompts</w:t>
      </w:r>
    </w:p>
    <w:p w14:paraId="742E0763" w14:textId="77777777" w:rsidR="00B333C3" w:rsidRPr="00B333C3" w:rsidRDefault="00B333C3" w:rsidP="00B333C3">
      <w:r w:rsidRPr="00B333C3">
        <w:rPr>
          <w:b/>
          <w:bCs/>
        </w:rPr>
        <w:t>What we are testing:</w:t>
      </w:r>
      <w:r w:rsidRPr="00B333C3">
        <w:t xml:space="preserve"> What happens if a user accidentally types a decimal number into an active integer-based navigation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8048"/>
      </w:tblGrid>
      <w:tr w:rsidR="00B333C3" w:rsidRPr="00B333C3" w14:paraId="7BFCA6B9" w14:textId="77777777" w:rsidTr="00B333C3">
        <w:trPr>
          <w:tblHeader/>
          <w:tblCellSpacing w:w="15" w:type="dxa"/>
        </w:trPr>
        <w:tc>
          <w:tcPr>
            <w:tcW w:w="0" w:type="auto"/>
            <w:vAlign w:val="center"/>
            <w:hideMark/>
          </w:tcPr>
          <w:p w14:paraId="24DE4F1D" w14:textId="77777777" w:rsidR="00B333C3" w:rsidRPr="00B333C3" w:rsidRDefault="00B333C3" w:rsidP="00B333C3">
            <w:pPr>
              <w:rPr>
                <w:b/>
                <w:bCs/>
              </w:rPr>
            </w:pPr>
            <w:r w:rsidRPr="00B333C3">
              <w:rPr>
                <w:b/>
                <w:bCs/>
              </w:rPr>
              <w:t>Field</w:t>
            </w:r>
          </w:p>
        </w:tc>
        <w:tc>
          <w:tcPr>
            <w:tcW w:w="0" w:type="auto"/>
            <w:vAlign w:val="center"/>
            <w:hideMark/>
          </w:tcPr>
          <w:p w14:paraId="7F8DBF9B" w14:textId="77777777" w:rsidR="00B333C3" w:rsidRPr="00B333C3" w:rsidRDefault="00B333C3" w:rsidP="00B333C3">
            <w:pPr>
              <w:rPr>
                <w:b/>
                <w:bCs/>
              </w:rPr>
            </w:pPr>
            <w:r w:rsidRPr="00B333C3">
              <w:rPr>
                <w:b/>
                <w:bCs/>
              </w:rPr>
              <w:t>Description</w:t>
            </w:r>
          </w:p>
        </w:tc>
      </w:tr>
      <w:tr w:rsidR="00B333C3" w:rsidRPr="00B333C3" w14:paraId="065DE3C1" w14:textId="77777777" w:rsidTr="00B333C3">
        <w:trPr>
          <w:tblCellSpacing w:w="15" w:type="dxa"/>
        </w:trPr>
        <w:tc>
          <w:tcPr>
            <w:tcW w:w="0" w:type="auto"/>
            <w:vAlign w:val="center"/>
            <w:hideMark/>
          </w:tcPr>
          <w:p w14:paraId="26950C82" w14:textId="77777777" w:rsidR="00B333C3" w:rsidRPr="00B333C3" w:rsidRDefault="00B333C3" w:rsidP="00B333C3">
            <w:r w:rsidRPr="00B333C3">
              <w:rPr>
                <w:b/>
                <w:bCs/>
              </w:rPr>
              <w:t>Objective</w:t>
            </w:r>
          </w:p>
        </w:tc>
        <w:tc>
          <w:tcPr>
            <w:tcW w:w="0" w:type="auto"/>
            <w:vAlign w:val="center"/>
            <w:hideMark/>
          </w:tcPr>
          <w:p w14:paraId="3F0D9019" w14:textId="77777777" w:rsidR="00B333C3" w:rsidRPr="00B333C3" w:rsidRDefault="00B333C3" w:rsidP="00B333C3">
            <w:r w:rsidRPr="00B333C3">
              <w:t>Test how the system manages incoming floating-point data streams when the structural menu variable expects absolute integer choices.</w:t>
            </w:r>
          </w:p>
        </w:tc>
      </w:tr>
      <w:tr w:rsidR="00B333C3" w:rsidRPr="00B333C3" w14:paraId="7231DF17" w14:textId="77777777" w:rsidTr="00B333C3">
        <w:trPr>
          <w:tblCellSpacing w:w="15" w:type="dxa"/>
        </w:trPr>
        <w:tc>
          <w:tcPr>
            <w:tcW w:w="0" w:type="auto"/>
            <w:vAlign w:val="center"/>
            <w:hideMark/>
          </w:tcPr>
          <w:p w14:paraId="5AF72054" w14:textId="77777777" w:rsidR="00B333C3" w:rsidRPr="00B333C3" w:rsidRDefault="00B333C3" w:rsidP="00B333C3">
            <w:r w:rsidRPr="00B333C3">
              <w:rPr>
                <w:b/>
                <w:bCs/>
              </w:rPr>
              <w:t>What to Do</w:t>
            </w:r>
          </w:p>
        </w:tc>
        <w:tc>
          <w:tcPr>
            <w:tcW w:w="0" w:type="auto"/>
            <w:vAlign w:val="center"/>
            <w:hideMark/>
          </w:tcPr>
          <w:p w14:paraId="55A01FB7" w14:textId="77777777" w:rsidR="00B333C3" w:rsidRPr="00B333C3" w:rsidRDefault="00B333C3" w:rsidP="00B333C3">
            <w:r w:rsidRPr="00B333C3">
              <w:t>1. Launch the application and remain on the primary menu prompt.</w:t>
            </w:r>
          </w:p>
          <w:p w14:paraId="7AED8A37" w14:textId="77777777" w:rsidR="00B333C3" w:rsidRPr="00B333C3" w:rsidRDefault="00B333C3" w:rsidP="00B333C3">
            <w:r w:rsidRPr="00B333C3">
              <w:lastRenderedPageBreak/>
              <w:br/>
            </w:r>
          </w:p>
          <w:p w14:paraId="15E4DAE4" w14:textId="77777777" w:rsidR="00B333C3" w:rsidRDefault="00B333C3" w:rsidP="00B333C3">
            <w:r w:rsidRPr="00B333C3">
              <w:t>2. When prompted to select a functional number choice, type 1.5 or 5.7 and hit the Enter key.</w:t>
            </w:r>
          </w:p>
          <w:p w14:paraId="3F54C83C" w14:textId="77777777" w:rsidR="00B333C3" w:rsidRDefault="00B333C3" w:rsidP="00B333C3"/>
          <w:p w14:paraId="05DC5EEA" w14:textId="77777777" w:rsidR="00B333C3" w:rsidRPr="00B333C3" w:rsidRDefault="00B333C3" w:rsidP="00B333C3"/>
        </w:tc>
      </w:tr>
      <w:tr w:rsidR="00B333C3" w:rsidRPr="00B333C3" w14:paraId="2F41D105" w14:textId="77777777" w:rsidTr="00B333C3">
        <w:trPr>
          <w:tblCellSpacing w:w="15" w:type="dxa"/>
        </w:trPr>
        <w:tc>
          <w:tcPr>
            <w:tcW w:w="0" w:type="auto"/>
            <w:vAlign w:val="center"/>
            <w:hideMark/>
          </w:tcPr>
          <w:p w14:paraId="7E487C5F" w14:textId="77777777" w:rsidR="00B333C3" w:rsidRPr="00B333C3" w:rsidRDefault="00B333C3" w:rsidP="00B333C3">
            <w:r w:rsidRPr="00B333C3">
              <w:rPr>
                <w:b/>
                <w:bCs/>
              </w:rPr>
              <w:lastRenderedPageBreak/>
              <w:t>What Should Happen</w:t>
            </w:r>
          </w:p>
        </w:tc>
        <w:tc>
          <w:tcPr>
            <w:tcW w:w="0" w:type="auto"/>
            <w:vAlign w:val="center"/>
            <w:hideMark/>
          </w:tcPr>
          <w:p w14:paraId="3DD85501" w14:textId="77777777" w:rsidR="00B333C3" w:rsidRPr="00B333C3" w:rsidRDefault="00B333C3" w:rsidP="00B333C3">
            <w:r w:rsidRPr="00B333C3">
              <w:t>The validation system should flag the choice as completely invalid, flush input stream buffers, and request an appropriate whole choice number.</w:t>
            </w:r>
          </w:p>
        </w:tc>
      </w:tr>
      <w:tr w:rsidR="00B333C3" w:rsidRPr="00B333C3" w14:paraId="3F835E73" w14:textId="77777777" w:rsidTr="00B333C3">
        <w:trPr>
          <w:tblCellSpacing w:w="15" w:type="dxa"/>
        </w:trPr>
        <w:tc>
          <w:tcPr>
            <w:tcW w:w="0" w:type="auto"/>
            <w:vAlign w:val="center"/>
            <w:hideMark/>
          </w:tcPr>
          <w:p w14:paraId="0AFC7580" w14:textId="77777777" w:rsidR="00B333C3" w:rsidRPr="00B333C3" w:rsidRDefault="00B333C3" w:rsidP="00B333C3">
            <w:r w:rsidRPr="00B333C3">
              <w:rPr>
                <w:b/>
                <w:bCs/>
              </w:rPr>
              <w:t>Why it Breaks</w:t>
            </w:r>
          </w:p>
        </w:tc>
        <w:tc>
          <w:tcPr>
            <w:tcW w:w="0" w:type="auto"/>
            <w:vAlign w:val="center"/>
            <w:hideMark/>
          </w:tcPr>
          <w:p w14:paraId="12346A52" w14:textId="77777777" w:rsidR="00B333C3" w:rsidRPr="00B333C3" w:rsidRDefault="00B333C3" w:rsidP="00B333C3">
            <w:r w:rsidRPr="00B333C3">
              <w:t xml:space="preserve">C++ variable evaluation for an integer (int choice) strips the number, processing the prefix digit 1 or 5 immediately to route the user into a menu subsystem. However, the trailing fractional elements (.5 or .7) are left lingering inside the input stream buffer, instantly poisoning and breaking the very next question or tracking query the user encounters. </w:t>
            </w:r>
          </w:p>
          <w:p w14:paraId="7FDF95D1" w14:textId="77777777" w:rsidR="00B333C3" w:rsidRPr="00B333C3" w:rsidRDefault="00B333C3" w:rsidP="00B333C3">
            <w:r w:rsidRPr="00B333C3">
              <w:t>DOCX</w:t>
            </w:r>
          </w:p>
        </w:tc>
      </w:tr>
    </w:tbl>
    <w:p w14:paraId="1014E101" w14:textId="77777777" w:rsidR="00B333C3" w:rsidRDefault="00B333C3" w:rsidP="00B333C3">
      <w:pPr>
        <w:rPr>
          <w:b/>
          <w:bCs/>
        </w:rPr>
      </w:pPr>
    </w:p>
    <w:p w14:paraId="438385C4" w14:textId="77777777" w:rsidR="00B333C3" w:rsidRDefault="00B333C3" w:rsidP="00B333C3">
      <w:pPr>
        <w:rPr>
          <w:b/>
          <w:bCs/>
        </w:rPr>
      </w:pPr>
    </w:p>
    <w:p w14:paraId="12CB8B21" w14:textId="77777777" w:rsidR="00B333C3" w:rsidRDefault="00B333C3" w:rsidP="00B333C3">
      <w:pPr>
        <w:rPr>
          <w:b/>
          <w:bCs/>
        </w:rPr>
      </w:pPr>
    </w:p>
    <w:p w14:paraId="2DCB2E6E" w14:textId="27AF7FEE" w:rsidR="00B333C3" w:rsidRPr="00B333C3" w:rsidRDefault="00B333C3" w:rsidP="00B333C3">
      <w:pPr>
        <w:rPr>
          <w:b/>
          <w:bCs/>
        </w:rPr>
      </w:pPr>
      <w:r w:rsidRPr="00B333C3">
        <w:rPr>
          <w:b/>
          <w:bCs/>
        </w:rPr>
        <w:t>Test Case 4: Playing Music on a Completely Empty Playlist</w:t>
      </w:r>
    </w:p>
    <w:p w14:paraId="66C104D4" w14:textId="77777777" w:rsidR="00B333C3" w:rsidRPr="00B333C3" w:rsidRDefault="00B333C3" w:rsidP="00B333C3">
      <w:r w:rsidRPr="00B333C3">
        <w:rPr>
          <w:b/>
          <w:bCs/>
        </w:rPr>
        <w:t>What we are testing:</w:t>
      </w:r>
      <w:r w:rsidRPr="00B333C3">
        <w:t xml:space="preserve"> Can a user force playback operations or trigger navigation events before any tracks are added to the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8008"/>
      </w:tblGrid>
      <w:tr w:rsidR="00B333C3" w:rsidRPr="00B333C3" w14:paraId="4C687BBF" w14:textId="77777777" w:rsidTr="00B333C3">
        <w:trPr>
          <w:tblHeader/>
          <w:tblCellSpacing w:w="15" w:type="dxa"/>
        </w:trPr>
        <w:tc>
          <w:tcPr>
            <w:tcW w:w="0" w:type="auto"/>
            <w:vAlign w:val="center"/>
            <w:hideMark/>
          </w:tcPr>
          <w:p w14:paraId="15E3352D" w14:textId="77777777" w:rsidR="00B333C3" w:rsidRPr="00B333C3" w:rsidRDefault="00B333C3" w:rsidP="00B333C3">
            <w:pPr>
              <w:rPr>
                <w:b/>
                <w:bCs/>
              </w:rPr>
            </w:pPr>
            <w:r w:rsidRPr="00B333C3">
              <w:rPr>
                <w:b/>
                <w:bCs/>
              </w:rPr>
              <w:t>Field</w:t>
            </w:r>
          </w:p>
        </w:tc>
        <w:tc>
          <w:tcPr>
            <w:tcW w:w="0" w:type="auto"/>
            <w:vAlign w:val="center"/>
            <w:hideMark/>
          </w:tcPr>
          <w:p w14:paraId="487BB200" w14:textId="77777777" w:rsidR="00B333C3" w:rsidRPr="00B333C3" w:rsidRDefault="00B333C3" w:rsidP="00B333C3">
            <w:pPr>
              <w:rPr>
                <w:b/>
                <w:bCs/>
              </w:rPr>
            </w:pPr>
            <w:r w:rsidRPr="00B333C3">
              <w:rPr>
                <w:b/>
                <w:bCs/>
              </w:rPr>
              <w:t>Description</w:t>
            </w:r>
          </w:p>
        </w:tc>
      </w:tr>
      <w:tr w:rsidR="00B333C3" w:rsidRPr="00B333C3" w14:paraId="553AF0E6" w14:textId="77777777" w:rsidTr="00B333C3">
        <w:trPr>
          <w:tblCellSpacing w:w="15" w:type="dxa"/>
        </w:trPr>
        <w:tc>
          <w:tcPr>
            <w:tcW w:w="0" w:type="auto"/>
            <w:vAlign w:val="center"/>
            <w:hideMark/>
          </w:tcPr>
          <w:p w14:paraId="5F602EBE" w14:textId="77777777" w:rsidR="00B333C3" w:rsidRPr="00B333C3" w:rsidRDefault="00B333C3" w:rsidP="00B333C3">
            <w:r w:rsidRPr="00B333C3">
              <w:rPr>
                <w:b/>
                <w:bCs/>
              </w:rPr>
              <w:t>Objective</w:t>
            </w:r>
          </w:p>
        </w:tc>
        <w:tc>
          <w:tcPr>
            <w:tcW w:w="0" w:type="auto"/>
            <w:vAlign w:val="center"/>
            <w:hideMark/>
          </w:tcPr>
          <w:p w14:paraId="07EE1F7F" w14:textId="77777777" w:rsidR="00B333C3" w:rsidRPr="00B333C3" w:rsidRDefault="00B333C3" w:rsidP="00B333C3">
            <w:r w:rsidRPr="00B333C3">
              <w:t>Verify that pointer conditions trap access requests safely when memory addresses are set to a baseline null value.</w:t>
            </w:r>
          </w:p>
        </w:tc>
      </w:tr>
      <w:tr w:rsidR="00B333C3" w:rsidRPr="00B333C3" w14:paraId="42913B8D" w14:textId="77777777" w:rsidTr="00B333C3">
        <w:trPr>
          <w:tblCellSpacing w:w="15" w:type="dxa"/>
        </w:trPr>
        <w:tc>
          <w:tcPr>
            <w:tcW w:w="0" w:type="auto"/>
            <w:vAlign w:val="center"/>
            <w:hideMark/>
          </w:tcPr>
          <w:p w14:paraId="5138965F" w14:textId="77777777" w:rsidR="00B333C3" w:rsidRPr="00B333C3" w:rsidRDefault="00B333C3" w:rsidP="00B333C3">
            <w:r w:rsidRPr="00B333C3">
              <w:rPr>
                <w:b/>
                <w:bCs/>
              </w:rPr>
              <w:t>What to Do</w:t>
            </w:r>
          </w:p>
        </w:tc>
        <w:tc>
          <w:tcPr>
            <w:tcW w:w="0" w:type="auto"/>
            <w:vAlign w:val="center"/>
            <w:hideMark/>
          </w:tcPr>
          <w:p w14:paraId="02EDAD28" w14:textId="77777777" w:rsidR="00B333C3" w:rsidRPr="00B333C3" w:rsidRDefault="00B333C3" w:rsidP="00B333C3">
            <w:r w:rsidRPr="00B333C3">
              <w:t>1. Ensure the system contains zero loaded tracks (head = NULL).</w:t>
            </w:r>
          </w:p>
          <w:p w14:paraId="7318878F" w14:textId="77777777" w:rsidR="00B333C3" w:rsidRPr="00B333C3" w:rsidRDefault="00B333C3" w:rsidP="00B333C3">
            <w:r w:rsidRPr="00B333C3">
              <w:br/>
            </w:r>
          </w:p>
          <w:p w14:paraId="0F15635A" w14:textId="77777777" w:rsidR="00B333C3" w:rsidRPr="00B333C3" w:rsidRDefault="00B333C3" w:rsidP="00B333C3">
            <w:r w:rsidRPr="00B333C3">
              <w:lastRenderedPageBreak/>
              <w:t>2. From the main screen, choose Option 5 ("Play Top Song") or invoke sub-menu commands like "Play Next Song" programmatically.</w:t>
            </w:r>
          </w:p>
        </w:tc>
      </w:tr>
      <w:tr w:rsidR="00B333C3" w:rsidRPr="00B333C3" w14:paraId="63F6969C" w14:textId="77777777" w:rsidTr="00B333C3">
        <w:trPr>
          <w:tblCellSpacing w:w="15" w:type="dxa"/>
        </w:trPr>
        <w:tc>
          <w:tcPr>
            <w:tcW w:w="0" w:type="auto"/>
            <w:vAlign w:val="center"/>
            <w:hideMark/>
          </w:tcPr>
          <w:p w14:paraId="58A6717A" w14:textId="77777777" w:rsidR="00B333C3" w:rsidRPr="00B333C3" w:rsidRDefault="00B333C3" w:rsidP="00B333C3">
            <w:r w:rsidRPr="00B333C3">
              <w:rPr>
                <w:b/>
                <w:bCs/>
              </w:rPr>
              <w:lastRenderedPageBreak/>
              <w:t>What Should Happen</w:t>
            </w:r>
          </w:p>
        </w:tc>
        <w:tc>
          <w:tcPr>
            <w:tcW w:w="0" w:type="auto"/>
            <w:vAlign w:val="center"/>
            <w:hideMark/>
          </w:tcPr>
          <w:p w14:paraId="045C4CAF" w14:textId="77777777" w:rsidR="00B333C3" w:rsidRPr="00B333C3" w:rsidRDefault="00B333C3" w:rsidP="00B333C3">
            <w:r w:rsidRPr="00B333C3">
              <w:t xml:space="preserve">The interface catches the empty pointer condition safely, prints out an error warning stating </w:t>
            </w:r>
            <w:r w:rsidRPr="00B333C3">
              <w:rPr>
                <w:i/>
                <w:iCs/>
              </w:rPr>
              <w:t>"Playlist is empty!"</w:t>
            </w:r>
            <w:r w:rsidRPr="00B333C3">
              <w:t>, and returns to the main menu without entering the sub-loop.</w:t>
            </w:r>
          </w:p>
        </w:tc>
      </w:tr>
      <w:tr w:rsidR="00B333C3" w:rsidRPr="00B333C3" w14:paraId="4BBBC58E" w14:textId="77777777" w:rsidTr="00B333C3">
        <w:trPr>
          <w:tblCellSpacing w:w="15" w:type="dxa"/>
        </w:trPr>
        <w:tc>
          <w:tcPr>
            <w:tcW w:w="0" w:type="auto"/>
            <w:vAlign w:val="center"/>
            <w:hideMark/>
          </w:tcPr>
          <w:p w14:paraId="05FCD1FE" w14:textId="77777777" w:rsidR="00B333C3" w:rsidRPr="00B333C3" w:rsidRDefault="00B333C3" w:rsidP="00B333C3">
            <w:r w:rsidRPr="00B333C3">
              <w:rPr>
                <w:b/>
                <w:bCs/>
              </w:rPr>
              <w:t>Why it Breaks</w:t>
            </w:r>
          </w:p>
        </w:tc>
        <w:tc>
          <w:tcPr>
            <w:tcW w:w="0" w:type="auto"/>
            <w:vAlign w:val="center"/>
            <w:hideMark/>
          </w:tcPr>
          <w:p w14:paraId="4F109F4A" w14:textId="77777777" w:rsidR="00B333C3" w:rsidRPr="00B333C3" w:rsidRDefault="00B333C3" w:rsidP="00B333C3">
            <w:r w:rsidRPr="00B333C3">
              <w:t>If the playback engine jumps directly into an execution loop or tries to access node fields dereferencing pointers right away (current-&gt;name or current-&gt;next), a NULL head assignment will trigger a Segmentation Fault error, immediately killing the live runtime session.</w:t>
            </w:r>
          </w:p>
        </w:tc>
      </w:tr>
    </w:tbl>
    <w:p w14:paraId="4E463A71" w14:textId="77777777" w:rsidR="00B333C3" w:rsidRDefault="00B333C3" w:rsidP="00B333C3">
      <w:pPr>
        <w:rPr>
          <w:b/>
          <w:bCs/>
        </w:rPr>
      </w:pPr>
    </w:p>
    <w:p w14:paraId="74CB8CD1" w14:textId="77777777" w:rsidR="00B333C3" w:rsidRDefault="00B333C3" w:rsidP="00B333C3">
      <w:pPr>
        <w:rPr>
          <w:b/>
          <w:bCs/>
        </w:rPr>
      </w:pPr>
    </w:p>
    <w:p w14:paraId="7A2E94A2" w14:textId="77777777" w:rsidR="00B333C3" w:rsidRDefault="00B333C3" w:rsidP="00B333C3">
      <w:pPr>
        <w:rPr>
          <w:b/>
          <w:bCs/>
        </w:rPr>
      </w:pPr>
    </w:p>
    <w:p w14:paraId="7D96B319" w14:textId="3FE61E8B" w:rsidR="00B333C3" w:rsidRPr="00B333C3" w:rsidRDefault="00B333C3" w:rsidP="00B333C3">
      <w:pPr>
        <w:rPr>
          <w:b/>
          <w:bCs/>
        </w:rPr>
      </w:pPr>
      <w:r w:rsidRPr="00B333C3">
        <w:rPr>
          <w:b/>
          <w:bCs/>
        </w:rPr>
        <w:t>Test Case 5: Writing Massive, Over-Allocated Track Descriptions</w:t>
      </w:r>
    </w:p>
    <w:p w14:paraId="1961B01C" w14:textId="77777777" w:rsidR="00B333C3" w:rsidRPr="00B333C3" w:rsidRDefault="00B333C3" w:rsidP="00B333C3">
      <w:r w:rsidRPr="00B333C3">
        <w:rPr>
          <w:b/>
          <w:bCs/>
        </w:rPr>
        <w:t>What we are testing:</w:t>
      </w:r>
      <w:r w:rsidRPr="00B333C3">
        <w:t xml:space="preserve"> Does inputting exceptionally long string fields or paragraphs for text attributes trigger data line truncation or buffer freezes?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8027"/>
      </w:tblGrid>
      <w:tr w:rsidR="00B333C3" w:rsidRPr="00B333C3" w14:paraId="3033D0E6" w14:textId="77777777" w:rsidTr="00B333C3">
        <w:trPr>
          <w:tblHeader/>
          <w:tblCellSpacing w:w="15" w:type="dxa"/>
        </w:trPr>
        <w:tc>
          <w:tcPr>
            <w:tcW w:w="0" w:type="auto"/>
            <w:vAlign w:val="center"/>
            <w:hideMark/>
          </w:tcPr>
          <w:p w14:paraId="53ADD68C" w14:textId="77777777" w:rsidR="00B333C3" w:rsidRPr="00B333C3" w:rsidRDefault="00B333C3" w:rsidP="00B333C3">
            <w:pPr>
              <w:rPr>
                <w:b/>
                <w:bCs/>
              </w:rPr>
            </w:pPr>
            <w:r w:rsidRPr="00B333C3">
              <w:rPr>
                <w:b/>
                <w:bCs/>
              </w:rPr>
              <w:t>Field</w:t>
            </w:r>
          </w:p>
        </w:tc>
        <w:tc>
          <w:tcPr>
            <w:tcW w:w="0" w:type="auto"/>
            <w:vAlign w:val="center"/>
            <w:hideMark/>
          </w:tcPr>
          <w:p w14:paraId="4F0C916D" w14:textId="77777777" w:rsidR="00B333C3" w:rsidRPr="00B333C3" w:rsidRDefault="00B333C3" w:rsidP="00B333C3">
            <w:pPr>
              <w:rPr>
                <w:b/>
                <w:bCs/>
              </w:rPr>
            </w:pPr>
            <w:r w:rsidRPr="00B333C3">
              <w:rPr>
                <w:b/>
                <w:bCs/>
              </w:rPr>
              <w:t>Description</w:t>
            </w:r>
          </w:p>
        </w:tc>
      </w:tr>
      <w:tr w:rsidR="00B333C3" w:rsidRPr="00B333C3" w14:paraId="3FCFCA90" w14:textId="77777777" w:rsidTr="00B333C3">
        <w:trPr>
          <w:tblCellSpacing w:w="15" w:type="dxa"/>
        </w:trPr>
        <w:tc>
          <w:tcPr>
            <w:tcW w:w="0" w:type="auto"/>
            <w:vAlign w:val="center"/>
            <w:hideMark/>
          </w:tcPr>
          <w:p w14:paraId="4EE1DA46" w14:textId="77777777" w:rsidR="00B333C3" w:rsidRPr="00B333C3" w:rsidRDefault="00B333C3" w:rsidP="00B333C3">
            <w:r w:rsidRPr="00B333C3">
              <w:rPr>
                <w:b/>
                <w:bCs/>
              </w:rPr>
              <w:t>Objective</w:t>
            </w:r>
          </w:p>
        </w:tc>
        <w:tc>
          <w:tcPr>
            <w:tcW w:w="0" w:type="auto"/>
            <w:vAlign w:val="center"/>
            <w:hideMark/>
          </w:tcPr>
          <w:p w14:paraId="497F9DA6" w14:textId="77777777" w:rsidR="00B333C3" w:rsidRPr="00B333C3" w:rsidRDefault="00B333C3" w:rsidP="00B333C3">
            <w:r w:rsidRPr="00B333C3">
              <w:t>Ensure that entering an excessively large character block into the name fields does not cause a memory buffer overflow.</w:t>
            </w:r>
          </w:p>
        </w:tc>
      </w:tr>
      <w:tr w:rsidR="00B333C3" w:rsidRPr="00B333C3" w14:paraId="39C379D4" w14:textId="77777777" w:rsidTr="00B333C3">
        <w:trPr>
          <w:tblCellSpacing w:w="15" w:type="dxa"/>
        </w:trPr>
        <w:tc>
          <w:tcPr>
            <w:tcW w:w="0" w:type="auto"/>
            <w:vAlign w:val="center"/>
            <w:hideMark/>
          </w:tcPr>
          <w:p w14:paraId="219AC750" w14:textId="77777777" w:rsidR="00B333C3" w:rsidRPr="00B333C3" w:rsidRDefault="00B333C3" w:rsidP="00B333C3">
            <w:r w:rsidRPr="00B333C3">
              <w:rPr>
                <w:b/>
                <w:bCs/>
              </w:rPr>
              <w:t>What to Do</w:t>
            </w:r>
          </w:p>
        </w:tc>
        <w:tc>
          <w:tcPr>
            <w:tcW w:w="0" w:type="auto"/>
            <w:vAlign w:val="center"/>
            <w:hideMark/>
          </w:tcPr>
          <w:p w14:paraId="49DD091A" w14:textId="77777777" w:rsidR="00B333C3" w:rsidRPr="00B333C3" w:rsidRDefault="00B333C3" w:rsidP="00B333C3">
            <w:r w:rsidRPr="00B333C3">
              <w:t>1. Choose Option 1 ("Add Song").</w:t>
            </w:r>
          </w:p>
          <w:p w14:paraId="3FB2F766" w14:textId="77777777" w:rsidR="00B333C3" w:rsidRPr="00B333C3" w:rsidRDefault="00B333C3" w:rsidP="00B333C3">
            <w:r w:rsidRPr="00B333C3">
              <w:br/>
            </w:r>
          </w:p>
          <w:p w14:paraId="4FC9CC6F" w14:textId="77777777" w:rsidR="00B333C3" w:rsidRPr="00B333C3" w:rsidRDefault="00B333C3" w:rsidP="00B333C3">
            <w:r w:rsidRPr="00B333C3">
              <w:t>2. In the Song Name field, type or paste a continuous block of text that is over 500 characters long with mixed spacing.</w:t>
            </w:r>
          </w:p>
          <w:p w14:paraId="0BB4AA00" w14:textId="77777777" w:rsidR="00B333C3" w:rsidRPr="00B333C3" w:rsidRDefault="00B333C3" w:rsidP="00B333C3">
            <w:r w:rsidRPr="00B333C3">
              <w:br/>
            </w:r>
          </w:p>
          <w:p w14:paraId="2CEA7627" w14:textId="77777777" w:rsidR="00B333C3" w:rsidRPr="00B333C3" w:rsidRDefault="00B333C3" w:rsidP="00B333C3">
            <w:r w:rsidRPr="00B333C3">
              <w:t>3. Save the playlist and try to view it.</w:t>
            </w:r>
          </w:p>
        </w:tc>
      </w:tr>
      <w:tr w:rsidR="00B333C3" w:rsidRPr="00B333C3" w14:paraId="38E9DF9F" w14:textId="77777777" w:rsidTr="00B333C3">
        <w:trPr>
          <w:tblCellSpacing w:w="15" w:type="dxa"/>
        </w:trPr>
        <w:tc>
          <w:tcPr>
            <w:tcW w:w="0" w:type="auto"/>
            <w:vAlign w:val="center"/>
            <w:hideMark/>
          </w:tcPr>
          <w:p w14:paraId="1B2594AE" w14:textId="77777777" w:rsidR="00B333C3" w:rsidRPr="00B333C3" w:rsidRDefault="00B333C3" w:rsidP="00B333C3">
            <w:r w:rsidRPr="00B333C3">
              <w:rPr>
                <w:b/>
                <w:bCs/>
              </w:rPr>
              <w:lastRenderedPageBreak/>
              <w:t>What Should Happen</w:t>
            </w:r>
          </w:p>
        </w:tc>
        <w:tc>
          <w:tcPr>
            <w:tcW w:w="0" w:type="auto"/>
            <w:vAlign w:val="center"/>
            <w:hideMark/>
          </w:tcPr>
          <w:p w14:paraId="0BC5A8D0" w14:textId="77777777" w:rsidR="00B333C3" w:rsidRPr="00B333C3" w:rsidRDefault="00B333C3" w:rsidP="00B333C3">
            <w:r w:rsidRPr="00B333C3">
              <w:t>The program should safely resize text storage fields dynamically or handle long tracking rows gracefully without altering link pointers or looping endlessly.</w:t>
            </w:r>
          </w:p>
        </w:tc>
      </w:tr>
      <w:tr w:rsidR="00B333C3" w:rsidRPr="00B333C3" w14:paraId="79516A12" w14:textId="77777777" w:rsidTr="00B333C3">
        <w:trPr>
          <w:tblCellSpacing w:w="15" w:type="dxa"/>
        </w:trPr>
        <w:tc>
          <w:tcPr>
            <w:tcW w:w="0" w:type="auto"/>
            <w:vAlign w:val="center"/>
            <w:hideMark/>
          </w:tcPr>
          <w:p w14:paraId="7F34A91B" w14:textId="77777777" w:rsidR="00B333C3" w:rsidRPr="00B333C3" w:rsidRDefault="00B333C3" w:rsidP="00B333C3">
            <w:r w:rsidRPr="00B333C3">
              <w:rPr>
                <w:b/>
                <w:bCs/>
              </w:rPr>
              <w:t>Why it Breaks</w:t>
            </w:r>
          </w:p>
        </w:tc>
        <w:tc>
          <w:tcPr>
            <w:tcW w:w="0" w:type="auto"/>
            <w:vAlign w:val="center"/>
            <w:hideMark/>
          </w:tcPr>
          <w:p w14:paraId="2248628D" w14:textId="77777777" w:rsidR="00B333C3" w:rsidRPr="00B333C3" w:rsidRDefault="00B333C3" w:rsidP="00B333C3">
            <w:r w:rsidRPr="00B333C3">
              <w:t xml:space="preserve">If file reading arrays or input captures use static limits (e.g., char </w:t>
            </w:r>
            <w:proofErr w:type="gramStart"/>
            <w:r w:rsidRPr="00B333C3">
              <w:t>buffer[</w:t>
            </w:r>
            <w:proofErr w:type="gramEnd"/>
            <w:r w:rsidRPr="00B333C3">
              <w:t xml:space="preserve">300]), entering a single line that exceeds this character threshold breaks stream indicators. This sets a </w:t>
            </w:r>
            <w:proofErr w:type="spellStart"/>
            <w:r w:rsidRPr="00B333C3">
              <w:t>failbit</w:t>
            </w:r>
            <w:proofErr w:type="spellEnd"/>
            <w:r w:rsidRPr="00B333C3">
              <w:t xml:space="preserve"> stream flag, locking up file reading streams and trapping the program in an infinite loop that freezes the terminal screen. </w:t>
            </w:r>
          </w:p>
          <w:p w14:paraId="4DF98ADF" w14:textId="77777777" w:rsidR="00B333C3" w:rsidRPr="00B333C3" w:rsidRDefault="00B333C3" w:rsidP="00B333C3">
            <w:r w:rsidRPr="00B333C3">
              <w:t>DOCX</w:t>
            </w:r>
          </w:p>
        </w:tc>
      </w:tr>
    </w:tbl>
    <w:p w14:paraId="3B2E2A1C" w14:textId="77777777" w:rsidR="00B333C3" w:rsidRDefault="00B333C3" w:rsidP="00B333C3">
      <w:pPr>
        <w:rPr>
          <w:b/>
          <w:bCs/>
        </w:rPr>
      </w:pPr>
    </w:p>
    <w:p w14:paraId="5ADA342A" w14:textId="77777777" w:rsidR="00B333C3" w:rsidRDefault="00B333C3" w:rsidP="00B333C3">
      <w:pPr>
        <w:rPr>
          <w:b/>
          <w:bCs/>
        </w:rPr>
      </w:pPr>
    </w:p>
    <w:p w14:paraId="052AF3E0" w14:textId="77777777" w:rsidR="00B333C3" w:rsidRDefault="00B333C3" w:rsidP="00B333C3">
      <w:pPr>
        <w:rPr>
          <w:b/>
          <w:bCs/>
        </w:rPr>
      </w:pPr>
    </w:p>
    <w:p w14:paraId="435F254E" w14:textId="00101CBB" w:rsidR="00B333C3" w:rsidRPr="00B333C3" w:rsidRDefault="00B333C3" w:rsidP="00B333C3">
      <w:pPr>
        <w:rPr>
          <w:b/>
          <w:bCs/>
        </w:rPr>
      </w:pPr>
      <w:r w:rsidRPr="00B333C3">
        <w:rPr>
          <w:b/>
          <w:bCs/>
        </w:rPr>
        <w:t>Test Case 6: Submitting Truncated or Empty Whitespace Registrations</w:t>
      </w:r>
    </w:p>
    <w:p w14:paraId="3427096A" w14:textId="77777777" w:rsidR="00B333C3" w:rsidRPr="00B333C3" w:rsidRDefault="00B333C3" w:rsidP="00B333C3">
      <w:r w:rsidRPr="00B333C3">
        <w:rPr>
          <w:b/>
          <w:bCs/>
        </w:rPr>
        <w:t>What we are testing:</w:t>
      </w:r>
      <w:r w:rsidRPr="00B333C3">
        <w:t xml:space="preserve"> How easily can a </w:t>
      </w:r>
      <w:proofErr w:type="gramStart"/>
      <w:r w:rsidRPr="00B333C3">
        <w:t>user trick data validation routines</w:t>
      </w:r>
      <w:proofErr w:type="gramEnd"/>
      <w:r w:rsidRPr="00B333C3">
        <w:t xml:space="preserve"> by submitting strings composed entirely of blank spaces?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8025"/>
      </w:tblGrid>
      <w:tr w:rsidR="00B333C3" w:rsidRPr="00B333C3" w14:paraId="63E5D201" w14:textId="77777777" w:rsidTr="00B333C3">
        <w:trPr>
          <w:tblHeader/>
          <w:tblCellSpacing w:w="15" w:type="dxa"/>
        </w:trPr>
        <w:tc>
          <w:tcPr>
            <w:tcW w:w="0" w:type="auto"/>
            <w:vAlign w:val="center"/>
            <w:hideMark/>
          </w:tcPr>
          <w:p w14:paraId="58A0E672" w14:textId="77777777" w:rsidR="00B333C3" w:rsidRPr="00B333C3" w:rsidRDefault="00B333C3" w:rsidP="00B333C3">
            <w:pPr>
              <w:rPr>
                <w:b/>
                <w:bCs/>
              </w:rPr>
            </w:pPr>
            <w:r w:rsidRPr="00B333C3">
              <w:rPr>
                <w:b/>
                <w:bCs/>
              </w:rPr>
              <w:t>Field</w:t>
            </w:r>
          </w:p>
        </w:tc>
        <w:tc>
          <w:tcPr>
            <w:tcW w:w="0" w:type="auto"/>
            <w:vAlign w:val="center"/>
            <w:hideMark/>
          </w:tcPr>
          <w:p w14:paraId="2FB5936F" w14:textId="77777777" w:rsidR="00B333C3" w:rsidRPr="00B333C3" w:rsidRDefault="00B333C3" w:rsidP="00B333C3">
            <w:pPr>
              <w:rPr>
                <w:b/>
                <w:bCs/>
              </w:rPr>
            </w:pPr>
            <w:r w:rsidRPr="00B333C3">
              <w:rPr>
                <w:b/>
                <w:bCs/>
              </w:rPr>
              <w:t>Description</w:t>
            </w:r>
          </w:p>
        </w:tc>
      </w:tr>
      <w:tr w:rsidR="00B333C3" w:rsidRPr="00B333C3" w14:paraId="237DBCFE" w14:textId="77777777" w:rsidTr="00B333C3">
        <w:trPr>
          <w:tblCellSpacing w:w="15" w:type="dxa"/>
        </w:trPr>
        <w:tc>
          <w:tcPr>
            <w:tcW w:w="0" w:type="auto"/>
            <w:vAlign w:val="center"/>
            <w:hideMark/>
          </w:tcPr>
          <w:p w14:paraId="02B6518D" w14:textId="77777777" w:rsidR="00B333C3" w:rsidRPr="00B333C3" w:rsidRDefault="00B333C3" w:rsidP="00B333C3">
            <w:r w:rsidRPr="00B333C3">
              <w:rPr>
                <w:b/>
                <w:bCs/>
              </w:rPr>
              <w:t>Objective</w:t>
            </w:r>
          </w:p>
        </w:tc>
        <w:tc>
          <w:tcPr>
            <w:tcW w:w="0" w:type="auto"/>
            <w:vAlign w:val="center"/>
            <w:hideMark/>
          </w:tcPr>
          <w:p w14:paraId="276331E4" w14:textId="77777777" w:rsidR="00B333C3" w:rsidRPr="00B333C3" w:rsidRDefault="00B333C3" w:rsidP="00B333C3">
            <w:r w:rsidRPr="00B333C3">
              <w:t>Check if text-cleansing routines prevent blank characters or spaces from registering as valid metadata entries.</w:t>
            </w:r>
          </w:p>
        </w:tc>
      </w:tr>
      <w:tr w:rsidR="00B333C3" w:rsidRPr="00B333C3" w14:paraId="7FBE7659" w14:textId="77777777" w:rsidTr="00B333C3">
        <w:trPr>
          <w:tblCellSpacing w:w="15" w:type="dxa"/>
        </w:trPr>
        <w:tc>
          <w:tcPr>
            <w:tcW w:w="0" w:type="auto"/>
            <w:vAlign w:val="center"/>
            <w:hideMark/>
          </w:tcPr>
          <w:p w14:paraId="29C8197E" w14:textId="77777777" w:rsidR="00B333C3" w:rsidRPr="00B333C3" w:rsidRDefault="00B333C3" w:rsidP="00B333C3">
            <w:r w:rsidRPr="00B333C3">
              <w:rPr>
                <w:b/>
                <w:bCs/>
              </w:rPr>
              <w:t>What to Do</w:t>
            </w:r>
          </w:p>
        </w:tc>
        <w:tc>
          <w:tcPr>
            <w:tcW w:w="0" w:type="auto"/>
            <w:vAlign w:val="center"/>
            <w:hideMark/>
          </w:tcPr>
          <w:p w14:paraId="7C86B99B" w14:textId="77777777" w:rsidR="00B333C3" w:rsidRPr="00B333C3" w:rsidRDefault="00B333C3" w:rsidP="00B333C3">
            <w:r w:rsidRPr="00B333C3">
              <w:t>1. Go to Option 1 ("Add Song").</w:t>
            </w:r>
          </w:p>
          <w:p w14:paraId="578B7069" w14:textId="77777777" w:rsidR="00B333C3" w:rsidRPr="00B333C3" w:rsidRDefault="00B333C3" w:rsidP="00B333C3">
            <w:r w:rsidRPr="00B333C3">
              <w:br/>
            </w:r>
          </w:p>
          <w:p w14:paraId="1B6444CA" w14:textId="77777777" w:rsidR="00B333C3" w:rsidRPr="00B333C3" w:rsidRDefault="00B333C3" w:rsidP="00B333C3">
            <w:r w:rsidRPr="00B333C3">
              <w:t>2. At the song name prompt, hit the Spacebar five times, then press Enter.</w:t>
            </w:r>
          </w:p>
          <w:p w14:paraId="70AFA849" w14:textId="77777777" w:rsidR="00B333C3" w:rsidRPr="00B333C3" w:rsidRDefault="00B333C3" w:rsidP="00B333C3">
            <w:r w:rsidRPr="00B333C3">
              <w:br/>
            </w:r>
          </w:p>
          <w:p w14:paraId="1DD7ED7C" w14:textId="77777777" w:rsidR="00B333C3" w:rsidRPr="00B333C3" w:rsidRDefault="00B333C3" w:rsidP="00B333C3">
            <w:r w:rsidRPr="00B333C3">
              <w:t xml:space="preserve">3. At the artist prompt, type a single punctuation mark </w:t>
            </w:r>
            <w:proofErr w:type="gramStart"/>
            <w:r w:rsidRPr="00B333C3">
              <w:t>like .</w:t>
            </w:r>
            <w:proofErr w:type="gramEnd"/>
            <w:r w:rsidRPr="00B333C3">
              <w:t xml:space="preserve"> and save.</w:t>
            </w:r>
          </w:p>
        </w:tc>
      </w:tr>
      <w:tr w:rsidR="00B333C3" w:rsidRPr="00B333C3" w14:paraId="4F66EB96" w14:textId="77777777" w:rsidTr="00B333C3">
        <w:trPr>
          <w:tblCellSpacing w:w="15" w:type="dxa"/>
        </w:trPr>
        <w:tc>
          <w:tcPr>
            <w:tcW w:w="0" w:type="auto"/>
            <w:vAlign w:val="center"/>
            <w:hideMark/>
          </w:tcPr>
          <w:p w14:paraId="48CF3F66" w14:textId="77777777" w:rsidR="00B333C3" w:rsidRPr="00B333C3" w:rsidRDefault="00B333C3" w:rsidP="00B333C3">
            <w:r w:rsidRPr="00B333C3">
              <w:rPr>
                <w:b/>
                <w:bCs/>
              </w:rPr>
              <w:t>What Should Happen</w:t>
            </w:r>
          </w:p>
        </w:tc>
        <w:tc>
          <w:tcPr>
            <w:tcW w:w="0" w:type="auto"/>
            <w:vAlign w:val="center"/>
            <w:hideMark/>
          </w:tcPr>
          <w:p w14:paraId="51C00AB0" w14:textId="77777777" w:rsidR="00B333C3" w:rsidRPr="00B333C3" w:rsidRDefault="00B333C3" w:rsidP="00B333C3">
            <w:r w:rsidRPr="00B333C3">
              <w:t>The validation check should flag the entry as completely empty, reject the insertion, and re-prompt the user for authentic text data.</w:t>
            </w:r>
          </w:p>
        </w:tc>
      </w:tr>
      <w:tr w:rsidR="00B333C3" w:rsidRPr="00B333C3" w14:paraId="6FCE1945" w14:textId="77777777" w:rsidTr="00B333C3">
        <w:trPr>
          <w:tblCellSpacing w:w="15" w:type="dxa"/>
        </w:trPr>
        <w:tc>
          <w:tcPr>
            <w:tcW w:w="0" w:type="auto"/>
            <w:vAlign w:val="center"/>
            <w:hideMark/>
          </w:tcPr>
          <w:p w14:paraId="3A68B7AD" w14:textId="77777777" w:rsidR="00B333C3" w:rsidRPr="00B333C3" w:rsidRDefault="00B333C3" w:rsidP="00B333C3">
            <w:r w:rsidRPr="00B333C3">
              <w:rPr>
                <w:b/>
                <w:bCs/>
              </w:rPr>
              <w:lastRenderedPageBreak/>
              <w:t>Why it Breaks</w:t>
            </w:r>
          </w:p>
        </w:tc>
        <w:tc>
          <w:tcPr>
            <w:tcW w:w="0" w:type="auto"/>
            <w:vAlign w:val="center"/>
            <w:hideMark/>
          </w:tcPr>
          <w:p w14:paraId="5E5B4E0C" w14:textId="77777777" w:rsidR="00B333C3" w:rsidRPr="00B333C3" w:rsidRDefault="00B333C3" w:rsidP="00B333C3">
            <w:r w:rsidRPr="00B333C3">
              <w:t>If character loop conditions only sweep for basic illegal symbol structures or measure simple text length, a series of blank spaces passes length filters. The application will create a blank node, corrupting list display screens and making it nearly impossible for users to search for or delete the track later.</w:t>
            </w:r>
          </w:p>
        </w:tc>
      </w:tr>
    </w:tbl>
    <w:p w14:paraId="694E13DE" w14:textId="77777777" w:rsidR="00B333C3" w:rsidRDefault="00B333C3" w:rsidP="00B333C3">
      <w:pPr>
        <w:rPr>
          <w:b/>
          <w:bCs/>
        </w:rPr>
      </w:pPr>
    </w:p>
    <w:p w14:paraId="5529613E" w14:textId="77777777" w:rsidR="00B333C3" w:rsidRDefault="00B333C3" w:rsidP="00B333C3">
      <w:pPr>
        <w:rPr>
          <w:b/>
          <w:bCs/>
        </w:rPr>
      </w:pPr>
    </w:p>
    <w:p w14:paraId="04CBBC22" w14:textId="77777777" w:rsidR="00B333C3" w:rsidRDefault="00B333C3" w:rsidP="00B333C3">
      <w:pPr>
        <w:rPr>
          <w:b/>
          <w:bCs/>
        </w:rPr>
      </w:pPr>
    </w:p>
    <w:p w14:paraId="50AC5005" w14:textId="2F8462B6" w:rsidR="00B333C3" w:rsidRPr="00B333C3" w:rsidRDefault="00B333C3" w:rsidP="00B333C3">
      <w:pPr>
        <w:rPr>
          <w:b/>
          <w:bCs/>
        </w:rPr>
      </w:pPr>
      <w:r w:rsidRPr="00B333C3">
        <w:rPr>
          <w:b/>
          <w:bCs/>
        </w:rPr>
        <w:t>Test Case 7: Injecting Terminal Command Tags or Format Flags</w:t>
      </w:r>
    </w:p>
    <w:p w14:paraId="7D86B5A4" w14:textId="77777777" w:rsidR="00B333C3" w:rsidRPr="00B333C3" w:rsidRDefault="00B333C3" w:rsidP="00B333C3">
      <w:r w:rsidRPr="00B333C3">
        <w:rPr>
          <w:b/>
          <w:bCs/>
        </w:rPr>
        <w:t>What we are testing:</w:t>
      </w:r>
      <w:r w:rsidRPr="00B333C3">
        <w:t xml:space="preserve"> What happens if a user injects format tags or escape codes into text inputs to alter the system's runtime memory?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8053"/>
      </w:tblGrid>
      <w:tr w:rsidR="00B333C3" w:rsidRPr="00B333C3" w14:paraId="4389AC11" w14:textId="77777777" w:rsidTr="00B333C3">
        <w:trPr>
          <w:tblHeader/>
          <w:tblCellSpacing w:w="15" w:type="dxa"/>
        </w:trPr>
        <w:tc>
          <w:tcPr>
            <w:tcW w:w="0" w:type="auto"/>
            <w:vAlign w:val="center"/>
            <w:hideMark/>
          </w:tcPr>
          <w:p w14:paraId="33F34F03" w14:textId="77777777" w:rsidR="00B333C3" w:rsidRPr="00B333C3" w:rsidRDefault="00B333C3" w:rsidP="00B333C3">
            <w:pPr>
              <w:rPr>
                <w:b/>
                <w:bCs/>
              </w:rPr>
            </w:pPr>
            <w:r w:rsidRPr="00B333C3">
              <w:rPr>
                <w:b/>
                <w:bCs/>
              </w:rPr>
              <w:t>Field</w:t>
            </w:r>
          </w:p>
        </w:tc>
        <w:tc>
          <w:tcPr>
            <w:tcW w:w="0" w:type="auto"/>
            <w:vAlign w:val="center"/>
            <w:hideMark/>
          </w:tcPr>
          <w:p w14:paraId="182AF870" w14:textId="77777777" w:rsidR="00B333C3" w:rsidRPr="00B333C3" w:rsidRDefault="00B333C3" w:rsidP="00B333C3">
            <w:pPr>
              <w:rPr>
                <w:b/>
                <w:bCs/>
              </w:rPr>
            </w:pPr>
            <w:r w:rsidRPr="00B333C3">
              <w:rPr>
                <w:b/>
                <w:bCs/>
              </w:rPr>
              <w:t>Description</w:t>
            </w:r>
          </w:p>
        </w:tc>
      </w:tr>
      <w:tr w:rsidR="00B333C3" w:rsidRPr="00B333C3" w14:paraId="5653E11A" w14:textId="77777777" w:rsidTr="00B333C3">
        <w:trPr>
          <w:tblCellSpacing w:w="15" w:type="dxa"/>
        </w:trPr>
        <w:tc>
          <w:tcPr>
            <w:tcW w:w="0" w:type="auto"/>
            <w:vAlign w:val="center"/>
            <w:hideMark/>
          </w:tcPr>
          <w:p w14:paraId="139AD7AE" w14:textId="77777777" w:rsidR="00B333C3" w:rsidRPr="00B333C3" w:rsidRDefault="00B333C3" w:rsidP="00B333C3">
            <w:r w:rsidRPr="00B333C3">
              <w:rPr>
                <w:b/>
                <w:bCs/>
              </w:rPr>
              <w:t>Objective</w:t>
            </w:r>
          </w:p>
        </w:tc>
        <w:tc>
          <w:tcPr>
            <w:tcW w:w="0" w:type="auto"/>
            <w:vAlign w:val="center"/>
            <w:hideMark/>
          </w:tcPr>
          <w:p w14:paraId="3650D6F9" w14:textId="77777777" w:rsidR="00B333C3" w:rsidRPr="00B333C3" w:rsidRDefault="00B333C3" w:rsidP="00B333C3">
            <w:r w:rsidRPr="00B333C3">
              <w:t>Check if character scanning routines isolate text fields as raw string literals or if they interpret escape strings as functional code.</w:t>
            </w:r>
          </w:p>
        </w:tc>
      </w:tr>
      <w:tr w:rsidR="00B333C3" w:rsidRPr="00B333C3" w14:paraId="5F373D3D" w14:textId="77777777" w:rsidTr="00B333C3">
        <w:trPr>
          <w:tblCellSpacing w:w="15" w:type="dxa"/>
        </w:trPr>
        <w:tc>
          <w:tcPr>
            <w:tcW w:w="0" w:type="auto"/>
            <w:vAlign w:val="center"/>
            <w:hideMark/>
          </w:tcPr>
          <w:p w14:paraId="6AEF89B2" w14:textId="77777777" w:rsidR="00B333C3" w:rsidRPr="00B333C3" w:rsidRDefault="00B333C3" w:rsidP="00B333C3">
            <w:r w:rsidRPr="00B333C3">
              <w:rPr>
                <w:b/>
                <w:bCs/>
              </w:rPr>
              <w:t>What to Do</w:t>
            </w:r>
          </w:p>
        </w:tc>
        <w:tc>
          <w:tcPr>
            <w:tcW w:w="0" w:type="auto"/>
            <w:vAlign w:val="center"/>
            <w:hideMark/>
          </w:tcPr>
          <w:p w14:paraId="0282570C" w14:textId="77777777" w:rsidR="00B333C3" w:rsidRPr="00B333C3" w:rsidRDefault="00B333C3" w:rsidP="00B333C3">
            <w:r w:rsidRPr="00B333C3">
              <w:t>1. Attempt to add a track or artist name.</w:t>
            </w:r>
          </w:p>
          <w:p w14:paraId="5D5211B1" w14:textId="77777777" w:rsidR="00B333C3" w:rsidRPr="00B333C3" w:rsidRDefault="00B333C3" w:rsidP="00B333C3">
            <w:r w:rsidRPr="00B333C3">
              <w:br/>
            </w:r>
          </w:p>
          <w:p w14:paraId="307DA532" w14:textId="77777777" w:rsidR="00B333C3" w:rsidRPr="00B333C3" w:rsidRDefault="00B333C3" w:rsidP="00B333C3">
            <w:r w:rsidRPr="00B333C3">
              <w:t>2. For the title name field, intentionally enter character sequences containing format specifications or line indicators, such as %</w:t>
            </w:r>
            <w:proofErr w:type="spellStart"/>
            <w:r w:rsidRPr="00B333C3">
              <w:t>s%x%d</w:t>
            </w:r>
            <w:proofErr w:type="spellEnd"/>
            <w:r w:rsidRPr="00B333C3">
              <w:t>, \n\r, or \0.</w:t>
            </w:r>
          </w:p>
        </w:tc>
      </w:tr>
      <w:tr w:rsidR="00B333C3" w:rsidRPr="00B333C3" w14:paraId="155040CA" w14:textId="77777777" w:rsidTr="00B333C3">
        <w:trPr>
          <w:tblCellSpacing w:w="15" w:type="dxa"/>
        </w:trPr>
        <w:tc>
          <w:tcPr>
            <w:tcW w:w="0" w:type="auto"/>
            <w:vAlign w:val="center"/>
            <w:hideMark/>
          </w:tcPr>
          <w:p w14:paraId="65353156" w14:textId="77777777" w:rsidR="00B333C3" w:rsidRPr="00B333C3" w:rsidRDefault="00B333C3" w:rsidP="00B333C3">
            <w:r w:rsidRPr="00B333C3">
              <w:rPr>
                <w:b/>
                <w:bCs/>
              </w:rPr>
              <w:t>What Should Happen</w:t>
            </w:r>
          </w:p>
        </w:tc>
        <w:tc>
          <w:tcPr>
            <w:tcW w:w="0" w:type="auto"/>
            <w:vAlign w:val="center"/>
            <w:hideMark/>
          </w:tcPr>
          <w:p w14:paraId="44B2AAD3" w14:textId="77777777" w:rsidR="00B333C3" w:rsidRPr="00B333C3" w:rsidRDefault="00B333C3" w:rsidP="00B333C3">
            <w:r w:rsidRPr="00B333C3">
              <w:t>The validation framework should capture the values strictly as raw text characters and write them cleanly to disk as standard string text without formatting changes.</w:t>
            </w:r>
          </w:p>
        </w:tc>
      </w:tr>
      <w:tr w:rsidR="00B333C3" w:rsidRPr="00B333C3" w14:paraId="21552118" w14:textId="77777777" w:rsidTr="00B333C3">
        <w:trPr>
          <w:tblCellSpacing w:w="15" w:type="dxa"/>
        </w:trPr>
        <w:tc>
          <w:tcPr>
            <w:tcW w:w="0" w:type="auto"/>
            <w:vAlign w:val="center"/>
            <w:hideMark/>
          </w:tcPr>
          <w:p w14:paraId="42D23A95" w14:textId="77777777" w:rsidR="00B333C3" w:rsidRPr="00B333C3" w:rsidRDefault="00B333C3" w:rsidP="00B333C3">
            <w:r w:rsidRPr="00B333C3">
              <w:rPr>
                <w:b/>
                <w:bCs/>
              </w:rPr>
              <w:t>Why it Breaks</w:t>
            </w:r>
          </w:p>
        </w:tc>
        <w:tc>
          <w:tcPr>
            <w:tcW w:w="0" w:type="auto"/>
            <w:vAlign w:val="center"/>
            <w:hideMark/>
          </w:tcPr>
          <w:p w14:paraId="161E3E9F" w14:textId="77777777" w:rsidR="00B333C3" w:rsidRPr="00B333C3" w:rsidRDefault="00B333C3" w:rsidP="00B333C3">
            <w:r w:rsidRPr="00B333C3">
              <w:t>If internal output logs or displaying features pass variables directly into traditional string processing functions without explicit literal sanitization, format string vulnerabilities can trigger. This causes random memory leakage across the terminal or processes escape codes as formatting commands, breaking file parsing logic completely.</w:t>
            </w:r>
          </w:p>
        </w:tc>
      </w:tr>
    </w:tbl>
    <w:p w14:paraId="06D86E12" w14:textId="77777777" w:rsidR="00B333C3" w:rsidRDefault="00B333C3" w:rsidP="00B333C3">
      <w:pPr>
        <w:rPr>
          <w:b/>
          <w:bCs/>
        </w:rPr>
      </w:pPr>
    </w:p>
    <w:p w14:paraId="73D1186A" w14:textId="77777777" w:rsidR="00B333C3" w:rsidRDefault="00B333C3" w:rsidP="00B333C3">
      <w:pPr>
        <w:rPr>
          <w:b/>
          <w:bCs/>
        </w:rPr>
      </w:pPr>
    </w:p>
    <w:p w14:paraId="59E36C8F" w14:textId="38035B44" w:rsidR="00B333C3" w:rsidRPr="00B333C3" w:rsidRDefault="00B333C3" w:rsidP="00B333C3">
      <w:pPr>
        <w:rPr>
          <w:b/>
          <w:bCs/>
        </w:rPr>
      </w:pPr>
      <w:r w:rsidRPr="00B333C3">
        <w:rPr>
          <w:b/>
          <w:bCs/>
        </w:rPr>
        <w:lastRenderedPageBreak/>
        <w:t>Test Case 8: Letters and Words Inside Numeric Sub-Menus</w:t>
      </w:r>
    </w:p>
    <w:p w14:paraId="04C897CC" w14:textId="77777777" w:rsidR="00B333C3" w:rsidRPr="00B333C3" w:rsidRDefault="00B333C3" w:rsidP="00B333C3">
      <w:r w:rsidRPr="00B333C3">
        <w:rPr>
          <w:b/>
          <w:bCs/>
        </w:rPr>
        <w:t>What we are testing:</w:t>
      </w:r>
      <w:r w:rsidRPr="00B333C3">
        <w:t xml:space="preserve"> Can typing text words into numerical navigation selections crash or break the application's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8053"/>
      </w:tblGrid>
      <w:tr w:rsidR="00B333C3" w:rsidRPr="00B333C3" w14:paraId="1D2344B0" w14:textId="77777777" w:rsidTr="00B333C3">
        <w:trPr>
          <w:tblHeader/>
          <w:tblCellSpacing w:w="15" w:type="dxa"/>
        </w:trPr>
        <w:tc>
          <w:tcPr>
            <w:tcW w:w="0" w:type="auto"/>
            <w:vAlign w:val="center"/>
            <w:hideMark/>
          </w:tcPr>
          <w:p w14:paraId="1E742B87" w14:textId="77777777" w:rsidR="00B333C3" w:rsidRPr="00B333C3" w:rsidRDefault="00B333C3" w:rsidP="00B333C3">
            <w:pPr>
              <w:rPr>
                <w:b/>
                <w:bCs/>
              </w:rPr>
            </w:pPr>
            <w:r w:rsidRPr="00B333C3">
              <w:rPr>
                <w:b/>
                <w:bCs/>
              </w:rPr>
              <w:t>Field</w:t>
            </w:r>
          </w:p>
        </w:tc>
        <w:tc>
          <w:tcPr>
            <w:tcW w:w="0" w:type="auto"/>
            <w:vAlign w:val="center"/>
            <w:hideMark/>
          </w:tcPr>
          <w:p w14:paraId="69B69948" w14:textId="77777777" w:rsidR="00B333C3" w:rsidRPr="00B333C3" w:rsidRDefault="00B333C3" w:rsidP="00B333C3">
            <w:pPr>
              <w:rPr>
                <w:b/>
                <w:bCs/>
              </w:rPr>
            </w:pPr>
            <w:r w:rsidRPr="00B333C3">
              <w:rPr>
                <w:b/>
                <w:bCs/>
              </w:rPr>
              <w:t>Description</w:t>
            </w:r>
          </w:p>
        </w:tc>
      </w:tr>
      <w:tr w:rsidR="00B333C3" w:rsidRPr="00B333C3" w14:paraId="5D127049" w14:textId="77777777" w:rsidTr="00B333C3">
        <w:trPr>
          <w:tblCellSpacing w:w="15" w:type="dxa"/>
        </w:trPr>
        <w:tc>
          <w:tcPr>
            <w:tcW w:w="0" w:type="auto"/>
            <w:vAlign w:val="center"/>
            <w:hideMark/>
          </w:tcPr>
          <w:p w14:paraId="6D0ECC22" w14:textId="77777777" w:rsidR="00B333C3" w:rsidRPr="00B333C3" w:rsidRDefault="00B333C3" w:rsidP="00B333C3">
            <w:r w:rsidRPr="00B333C3">
              <w:rPr>
                <w:b/>
                <w:bCs/>
              </w:rPr>
              <w:t>Objective</w:t>
            </w:r>
          </w:p>
        </w:tc>
        <w:tc>
          <w:tcPr>
            <w:tcW w:w="0" w:type="auto"/>
            <w:vAlign w:val="center"/>
            <w:hideMark/>
          </w:tcPr>
          <w:p w14:paraId="6BBA1708" w14:textId="77777777" w:rsidR="00B333C3" w:rsidRPr="00B333C3" w:rsidRDefault="00B333C3" w:rsidP="00B333C3">
            <w:r w:rsidRPr="00B333C3">
              <w:t>Verify that entering non-numeric characters into integer menu choices does not trigger an infinite processing loop.</w:t>
            </w:r>
          </w:p>
        </w:tc>
      </w:tr>
      <w:tr w:rsidR="00B333C3" w:rsidRPr="00B333C3" w14:paraId="68C92E69" w14:textId="77777777" w:rsidTr="00B333C3">
        <w:trPr>
          <w:tblCellSpacing w:w="15" w:type="dxa"/>
        </w:trPr>
        <w:tc>
          <w:tcPr>
            <w:tcW w:w="0" w:type="auto"/>
            <w:vAlign w:val="center"/>
            <w:hideMark/>
          </w:tcPr>
          <w:p w14:paraId="276A8D64" w14:textId="77777777" w:rsidR="00B333C3" w:rsidRPr="00B333C3" w:rsidRDefault="00B333C3" w:rsidP="00B333C3">
            <w:r w:rsidRPr="00B333C3">
              <w:rPr>
                <w:b/>
                <w:bCs/>
              </w:rPr>
              <w:t>What to Do</w:t>
            </w:r>
          </w:p>
        </w:tc>
        <w:tc>
          <w:tcPr>
            <w:tcW w:w="0" w:type="auto"/>
            <w:vAlign w:val="center"/>
            <w:hideMark/>
          </w:tcPr>
          <w:p w14:paraId="3DBF0C3F" w14:textId="77777777" w:rsidR="00B333C3" w:rsidRPr="00B333C3" w:rsidRDefault="00B333C3" w:rsidP="00B333C3">
            <w:r w:rsidRPr="00B333C3">
              <w:t>1. Navigate to Option 5 ("Play Top Song") to open the active playback sub-navigation window.</w:t>
            </w:r>
          </w:p>
          <w:p w14:paraId="65459B56" w14:textId="77777777" w:rsidR="00B333C3" w:rsidRPr="00B333C3" w:rsidRDefault="00B333C3" w:rsidP="00B333C3">
            <w:r w:rsidRPr="00B333C3">
              <w:br/>
            </w:r>
          </w:p>
          <w:p w14:paraId="3A6512E6" w14:textId="77777777" w:rsidR="00B333C3" w:rsidRPr="00B333C3" w:rsidRDefault="00B333C3" w:rsidP="00B333C3">
            <w:r w:rsidRPr="00B333C3">
              <w:t xml:space="preserve">2. When it asks you to input a selection option (e.g., 1. Next, 2. Prev, 3. Exit), type the word next or three using letters instead of numbers and hit Enter. </w:t>
            </w:r>
          </w:p>
          <w:p w14:paraId="5292E788" w14:textId="77777777" w:rsidR="00B333C3" w:rsidRPr="00B333C3" w:rsidRDefault="00B333C3" w:rsidP="00B333C3">
            <w:r w:rsidRPr="00B333C3">
              <w:t>DOCX</w:t>
            </w:r>
          </w:p>
        </w:tc>
      </w:tr>
      <w:tr w:rsidR="00B333C3" w:rsidRPr="00B333C3" w14:paraId="3CCB945A" w14:textId="77777777" w:rsidTr="00B333C3">
        <w:trPr>
          <w:tblCellSpacing w:w="15" w:type="dxa"/>
        </w:trPr>
        <w:tc>
          <w:tcPr>
            <w:tcW w:w="0" w:type="auto"/>
            <w:vAlign w:val="center"/>
            <w:hideMark/>
          </w:tcPr>
          <w:p w14:paraId="09066277" w14:textId="77777777" w:rsidR="00B333C3" w:rsidRPr="00B333C3" w:rsidRDefault="00B333C3" w:rsidP="00B333C3">
            <w:r w:rsidRPr="00B333C3">
              <w:rPr>
                <w:b/>
                <w:bCs/>
              </w:rPr>
              <w:t>What Should Happen</w:t>
            </w:r>
          </w:p>
        </w:tc>
        <w:tc>
          <w:tcPr>
            <w:tcW w:w="0" w:type="auto"/>
            <w:vAlign w:val="center"/>
            <w:hideMark/>
          </w:tcPr>
          <w:p w14:paraId="54FC2D6C" w14:textId="77777777" w:rsidR="00B333C3" w:rsidRPr="00B333C3" w:rsidRDefault="00B333C3" w:rsidP="00B333C3">
            <w:r w:rsidRPr="00B333C3">
              <w:t xml:space="preserve">The system should output an error message stating </w:t>
            </w:r>
            <w:r w:rsidRPr="00B333C3">
              <w:rPr>
                <w:i/>
                <w:iCs/>
              </w:rPr>
              <w:t>"Invalid entry, numbers only"</w:t>
            </w:r>
            <w:r w:rsidRPr="00B333C3">
              <w:t xml:space="preserve">, flush the stream buffers, and keep you on that screen. </w:t>
            </w:r>
          </w:p>
          <w:p w14:paraId="696758EE" w14:textId="77777777" w:rsidR="00B333C3" w:rsidRPr="00B333C3" w:rsidRDefault="00B333C3" w:rsidP="00B333C3">
            <w:r w:rsidRPr="00B333C3">
              <w:t>DOCX</w:t>
            </w:r>
          </w:p>
        </w:tc>
      </w:tr>
      <w:tr w:rsidR="00B333C3" w:rsidRPr="00B333C3" w14:paraId="5945D202" w14:textId="77777777" w:rsidTr="00B333C3">
        <w:trPr>
          <w:tblCellSpacing w:w="15" w:type="dxa"/>
        </w:trPr>
        <w:tc>
          <w:tcPr>
            <w:tcW w:w="0" w:type="auto"/>
            <w:vAlign w:val="center"/>
            <w:hideMark/>
          </w:tcPr>
          <w:p w14:paraId="69071E21" w14:textId="77777777" w:rsidR="00B333C3" w:rsidRPr="00B333C3" w:rsidRDefault="00B333C3" w:rsidP="00B333C3">
            <w:r w:rsidRPr="00B333C3">
              <w:rPr>
                <w:b/>
                <w:bCs/>
              </w:rPr>
              <w:t>Why it Breaks</w:t>
            </w:r>
          </w:p>
        </w:tc>
        <w:tc>
          <w:tcPr>
            <w:tcW w:w="0" w:type="auto"/>
            <w:vAlign w:val="center"/>
            <w:hideMark/>
          </w:tcPr>
          <w:p w14:paraId="511BC53C" w14:textId="77777777" w:rsidR="00B333C3" w:rsidRPr="00B333C3" w:rsidRDefault="00B333C3" w:rsidP="00B333C3">
            <w:r w:rsidRPr="00B333C3">
              <w:t>Injecting standard alphabetic strings into an integer extraction block (</w:t>
            </w:r>
            <w:proofErr w:type="spellStart"/>
            <w:r w:rsidRPr="00B333C3">
              <w:t>cin</w:t>
            </w:r>
            <w:proofErr w:type="spellEnd"/>
            <w:r w:rsidRPr="00B333C3">
              <w:t xml:space="preserve"> &gt;&gt; option) fails instantly, corrupting the C++ input stream. If the program does not clear this error state using </w:t>
            </w:r>
            <w:proofErr w:type="spellStart"/>
            <w:proofErr w:type="gramStart"/>
            <w:r w:rsidRPr="00B333C3">
              <w:t>cin.clear</w:t>
            </w:r>
            <w:proofErr w:type="spellEnd"/>
            <w:proofErr w:type="gramEnd"/>
            <w:r w:rsidRPr="00B333C3">
              <w:t xml:space="preserve">() and </w:t>
            </w:r>
            <w:proofErr w:type="spellStart"/>
            <w:proofErr w:type="gramStart"/>
            <w:r w:rsidRPr="00B333C3">
              <w:t>cin.ignore</w:t>
            </w:r>
            <w:proofErr w:type="spellEnd"/>
            <w:proofErr w:type="gramEnd"/>
            <w:r w:rsidRPr="00B333C3">
              <w:t xml:space="preserve">(), it falls into an unrecoverable infinite loop, scrolling the menu layout rapidly across the terminal screen until it crashes. </w:t>
            </w:r>
          </w:p>
          <w:p w14:paraId="316A6231" w14:textId="77777777" w:rsidR="00B333C3" w:rsidRPr="00B333C3" w:rsidRDefault="00B333C3" w:rsidP="00B333C3">
            <w:r w:rsidRPr="00B333C3">
              <w:t>DOCX</w:t>
            </w:r>
          </w:p>
        </w:tc>
      </w:tr>
    </w:tbl>
    <w:p w14:paraId="747205B9" w14:textId="77777777" w:rsidR="00B333C3" w:rsidRDefault="00B333C3" w:rsidP="00B333C3">
      <w:pPr>
        <w:rPr>
          <w:b/>
          <w:bCs/>
        </w:rPr>
      </w:pPr>
    </w:p>
    <w:p w14:paraId="590AE1AF" w14:textId="77777777" w:rsidR="00B333C3" w:rsidRDefault="00B333C3" w:rsidP="00B333C3">
      <w:pPr>
        <w:rPr>
          <w:b/>
          <w:bCs/>
        </w:rPr>
      </w:pPr>
    </w:p>
    <w:p w14:paraId="162CDFA8" w14:textId="77777777" w:rsidR="00B333C3" w:rsidRDefault="00B333C3" w:rsidP="00B333C3">
      <w:pPr>
        <w:rPr>
          <w:b/>
          <w:bCs/>
        </w:rPr>
      </w:pPr>
    </w:p>
    <w:p w14:paraId="035114C5" w14:textId="77777777" w:rsidR="00B333C3" w:rsidRDefault="00B333C3" w:rsidP="00B333C3">
      <w:pPr>
        <w:rPr>
          <w:b/>
          <w:bCs/>
        </w:rPr>
      </w:pPr>
    </w:p>
    <w:p w14:paraId="22B1E4DE" w14:textId="77777777" w:rsidR="00B333C3" w:rsidRDefault="00B333C3" w:rsidP="00B333C3">
      <w:pPr>
        <w:rPr>
          <w:b/>
          <w:bCs/>
        </w:rPr>
      </w:pPr>
    </w:p>
    <w:p w14:paraId="7F6918B4" w14:textId="77777777" w:rsidR="00B333C3" w:rsidRDefault="00B333C3" w:rsidP="00B333C3">
      <w:pPr>
        <w:rPr>
          <w:b/>
          <w:bCs/>
        </w:rPr>
      </w:pPr>
    </w:p>
    <w:p w14:paraId="66967941" w14:textId="1DA5DF02" w:rsidR="00B333C3" w:rsidRPr="00B333C3" w:rsidRDefault="00B333C3" w:rsidP="00B333C3">
      <w:pPr>
        <w:rPr>
          <w:b/>
          <w:bCs/>
        </w:rPr>
      </w:pPr>
      <w:r w:rsidRPr="00B333C3">
        <w:rPr>
          <w:b/>
          <w:bCs/>
        </w:rPr>
        <w:lastRenderedPageBreak/>
        <w:t>Test Case 9: Typing Unmapped Choices on the Terminal Exit Screen</w:t>
      </w:r>
    </w:p>
    <w:p w14:paraId="35B6AD59" w14:textId="77777777" w:rsidR="00B333C3" w:rsidRPr="00B333C3" w:rsidRDefault="00B333C3" w:rsidP="00B333C3">
      <w:r w:rsidRPr="00B333C3">
        <w:rPr>
          <w:b/>
          <w:bCs/>
        </w:rPr>
        <w:t>What we are testing:</w:t>
      </w:r>
      <w:r w:rsidRPr="00B333C3">
        <w:t xml:space="preserve"> What happens if you make a typo or select an unmapped number on the absolute final verification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8038"/>
      </w:tblGrid>
      <w:tr w:rsidR="00B333C3" w:rsidRPr="00B333C3" w14:paraId="5BF222E1" w14:textId="77777777" w:rsidTr="00B333C3">
        <w:trPr>
          <w:tblHeader/>
          <w:tblCellSpacing w:w="15" w:type="dxa"/>
        </w:trPr>
        <w:tc>
          <w:tcPr>
            <w:tcW w:w="0" w:type="auto"/>
            <w:vAlign w:val="center"/>
            <w:hideMark/>
          </w:tcPr>
          <w:p w14:paraId="3C24F70A" w14:textId="77777777" w:rsidR="00B333C3" w:rsidRPr="00B333C3" w:rsidRDefault="00B333C3" w:rsidP="00B333C3">
            <w:pPr>
              <w:rPr>
                <w:b/>
                <w:bCs/>
              </w:rPr>
            </w:pPr>
            <w:r w:rsidRPr="00B333C3">
              <w:rPr>
                <w:b/>
                <w:bCs/>
              </w:rPr>
              <w:t>Field</w:t>
            </w:r>
          </w:p>
        </w:tc>
        <w:tc>
          <w:tcPr>
            <w:tcW w:w="0" w:type="auto"/>
            <w:vAlign w:val="center"/>
            <w:hideMark/>
          </w:tcPr>
          <w:p w14:paraId="71260DF3" w14:textId="77777777" w:rsidR="00B333C3" w:rsidRPr="00B333C3" w:rsidRDefault="00B333C3" w:rsidP="00B333C3">
            <w:pPr>
              <w:rPr>
                <w:b/>
                <w:bCs/>
              </w:rPr>
            </w:pPr>
            <w:r w:rsidRPr="00B333C3">
              <w:rPr>
                <w:b/>
                <w:bCs/>
              </w:rPr>
              <w:t>Description</w:t>
            </w:r>
          </w:p>
        </w:tc>
      </w:tr>
      <w:tr w:rsidR="00B333C3" w:rsidRPr="00B333C3" w14:paraId="23E4ED6C" w14:textId="77777777" w:rsidTr="00B333C3">
        <w:trPr>
          <w:tblCellSpacing w:w="15" w:type="dxa"/>
        </w:trPr>
        <w:tc>
          <w:tcPr>
            <w:tcW w:w="0" w:type="auto"/>
            <w:vAlign w:val="center"/>
            <w:hideMark/>
          </w:tcPr>
          <w:p w14:paraId="7330F876" w14:textId="77777777" w:rsidR="00B333C3" w:rsidRPr="00B333C3" w:rsidRDefault="00B333C3" w:rsidP="00B333C3">
            <w:r w:rsidRPr="00B333C3">
              <w:rPr>
                <w:b/>
                <w:bCs/>
              </w:rPr>
              <w:t>Objective</w:t>
            </w:r>
          </w:p>
        </w:tc>
        <w:tc>
          <w:tcPr>
            <w:tcW w:w="0" w:type="auto"/>
            <w:vAlign w:val="center"/>
            <w:hideMark/>
          </w:tcPr>
          <w:p w14:paraId="38B8C832" w14:textId="77777777" w:rsidR="00B333C3" w:rsidRPr="00B333C3" w:rsidRDefault="00B333C3" w:rsidP="00B333C3">
            <w:r w:rsidRPr="00B333C3">
              <w:t>Ensure the program doesn't abruptly crash, drop out, or freeze if a user enters an unmapped option on the final menu screen.</w:t>
            </w:r>
          </w:p>
        </w:tc>
      </w:tr>
      <w:tr w:rsidR="00B333C3" w:rsidRPr="00B333C3" w14:paraId="62FAE122" w14:textId="77777777" w:rsidTr="00B333C3">
        <w:trPr>
          <w:tblCellSpacing w:w="15" w:type="dxa"/>
        </w:trPr>
        <w:tc>
          <w:tcPr>
            <w:tcW w:w="0" w:type="auto"/>
            <w:vAlign w:val="center"/>
            <w:hideMark/>
          </w:tcPr>
          <w:p w14:paraId="2075181C" w14:textId="77777777" w:rsidR="00B333C3" w:rsidRPr="00B333C3" w:rsidRDefault="00B333C3" w:rsidP="00B333C3">
            <w:r w:rsidRPr="00B333C3">
              <w:rPr>
                <w:b/>
                <w:bCs/>
              </w:rPr>
              <w:t>What to Do</w:t>
            </w:r>
          </w:p>
        </w:tc>
        <w:tc>
          <w:tcPr>
            <w:tcW w:w="0" w:type="auto"/>
            <w:vAlign w:val="center"/>
            <w:hideMark/>
          </w:tcPr>
          <w:p w14:paraId="472AB5C6" w14:textId="77777777" w:rsidR="00B333C3" w:rsidRPr="00B333C3" w:rsidRDefault="00B333C3" w:rsidP="00B333C3">
            <w:r w:rsidRPr="00B333C3">
              <w:t>1. Call your exit navigation commands to reach the final exit selection prompt (e.g., 1. Return to Main Menu / 0. Exit Completely).</w:t>
            </w:r>
          </w:p>
          <w:p w14:paraId="4C8C5155" w14:textId="77777777" w:rsidR="00B333C3" w:rsidRPr="00B333C3" w:rsidRDefault="00B333C3" w:rsidP="00B333C3">
            <w:r w:rsidRPr="00B333C3">
              <w:br/>
            </w:r>
          </w:p>
          <w:p w14:paraId="3E191301" w14:textId="77777777" w:rsidR="00B333C3" w:rsidRPr="00B333C3" w:rsidRDefault="00B333C3" w:rsidP="00B333C3">
            <w:r w:rsidRPr="00B333C3">
              <w:t>2. Type an unmapped number like 9 or an unrelated word like cancel and press Enter.</w:t>
            </w:r>
          </w:p>
        </w:tc>
      </w:tr>
      <w:tr w:rsidR="00B333C3" w:rsidRPr="00B333C3" w14:paraId="29CCD744" w14:textId="77777777" w:rsidTr="00B333C3">
        <w:trPr>
          <w:tblCellSpacing w:w="15" w:type="dxa"/>
        </w:trPr>
        <w:tc>
          <w:tcPr>
            <w:tcW w:w="0" w:type="auto"/>
            <w:vAlign w:val="center"/>
            <w:hideMark/>
          </w:tcPr>
          <w:p w14:paraId="4D9BB20A" w14:textId="77777777" w:rsidR="00B333C3" w:rsidRPr="00B333C3" w:rsidRDefault="00B333C3" w:rsidP="00B333C3">
            <w:r w:rsidRPr="00B333C3">
              <w:rPr>
                <w:b/>
                <w:bCs/>
              </w:rPr>
              <w:t>What Should Happen</w:t>
            </w:r>
          </w:p>
        </w:tc>
        <w:tc>
          <w:tcPr>
            <w:tcW w:w="0" w:type="auto"/>
            <w:vAlign w:val="center"/>
            <w:hideMark/>
          </w:tcPr>
          <w:p w14:paraId="6909F78E" w14:textId="77777777" w:rsidR="00B333C3" w:rsidRPr="00B333C3" w:rsidRDefault="00B333C3" w:rsidP="00B333C3">
            <w:r w:rsidRPr="00B333C3">
              <w:t xml:space="preserve">The menu loop should catch the out-of-range value, print an </w:t>
            </w:r>
            <w:r w:rsidRPr="00B333C3">
              <w:rPr>
                <w:i/>
                <w:iCs/>
              </w:rPr>
              <w:t>"Invalid Choice"</w:t>
            </w:r>
            <w:r w:rsidRPr="00B333C3">
              <w:t xml:space="preserve"> warning indicator, and keep the user safely on that confirmation layout. </w:t>
            </w:r>
          </w:p>
          <w:p w14:paraId="3E6AFF31" w14:textId="77777777" w:rsidR="00B333C3" w:rsidRPr="00B333C3" w:rsidRDefault="00B333C3" w:rsidP="00B333C3">
            <w:r w:rsidRPr="00B333C3">
              <w:t>DOCX</w:t>
            </w:r>
          </w:p>
        </w:tc>
      </w:tr>
      <w:tr w:rsidR="00B333C3" w:rsidRPr="00B333C3" w14:paraId="58995681" w14:textId="77777777" w:rsidTr="00B333C3">
        <w:trPr>
          <w:tblCellSpacing w:w="15" w:type="dxa"/>
        </w:trPr>
        <w:tc>
          <w:tcPr>
            <w:tcW w:w="0" w:type="auto"/>
            <w:vAlign w:val="center"/>
            <w:hideMark/>
          </w:tcPr>
          <w:p w14:paraId="326B04BA" w14:textId="77777777" w:rsidR="00B333C3" w:rsidRPr="00B333C3" w:rsidRDefault="00B333C3" w:rsidP="00B333C3">
            <w:r w:rsidRPr="00B333C3">
              <w:rPr>
                <w:b/>
                <w:bCs/>
              </w:rPr>
              <w:t>Why it Breaks</w:t>
            </w:r>
          </w:p>
        </w:tc>
        <w:tc>
          <w:tcPr>
            <w:tcW w:w="0" w:type="auto"/>
            <w:vAlign w:val="center"/>
            <w:hideMark/>
          </w:tcPr>
          <w:p w14:paraId="4EA10FD0" w14:textId="77777777" w:rsidR="00B333C3" w:rsidRPr="00B333C3" w:rsidRDefault="00B333C3" w:rsidP="00B333C3">
            <w:r w:rsidRPr="00B333C3">
              <w:t xml:space="preserve">If validation only explicitly checks a positive condition (e.g., if (choice == "1") </w:t>
            </w:r>
            <w:proofErr w:type="spellStart"/>
            <w:proofErr w:type="gramStart"/>
            <w:r w:rsidRPr="00B333C3">
              <w:t>returnToMenu</w:t>
            </w:r>
            <w:proofErr w:type="spellEnd"/>
            <w:r w:rsidRPr="00B333C3">
              <w:t>(</w:t>
            </w:r>
            <w:proofErr w:type="gramEnd"/>
            <w:r w:rsidRPr="00B333C3">
              <w:t xml:space="preserve">); else </w:t>
            </w:r>
            <w:proofErr w:type="gramStart"/>
            <w:r w:rsidRPr="00B333C3">
              <w:t>exit(0);)</w:t>
            </w:r>
            <w:proofErr w:type="gramEnd"/>
            <w:r w:rsidRPr="00B333C3">
              <w:t xml:space="preserve">, entering </w:t>
            </w:r>
            <w:r w:rsidRPr="00B333C3">
              <w:rPr>
                <w:i/>
                <w:iCs/>
              </w:rPr>
              <w:t>any</w:t>
            </w:r>
            <w:r w:rsidRPr="00B333C3">
              <w:t xml:space="preserve"> other character sequence—including typos or unrelated numbers—will fall straight through to the exit branch. The application will instantly close and vanish without confirmation. </w:t>
            </w:r>
          </w:p>
          <w:p w14:paraId="13E879E7" w14:textId="77777777" w:rsidR="00B333C3" w:rsidRPr="00B333C3" w:rsidRDefault="00B333C3" w:rsidP="00B333C3">
            <w:r w:rsidRPr="00B333C3">
              <w:t>DOCX</w:t>
            </w:r>
          </w:p>
        </w:tc>
      </w:tr>
    </w:tbl>
    <w:p w14:paraId="6F622B65" w14:textId="77777777" w:rsidR="00B333C3" w:rsidRDefault="00B333C3" w:rsidP="00B333C3">
      <w:pPr>
        <w:rPr>
          <w:b/>
          <w:bCs/>
        </w:rPr>
      </w:pPr>
    </w:p>
    <w:p w14:paraId="227494E4" w14:textId="77777777" w:rsidR="00B333C3" w:rsidRDefault="00B333C3" w:rsidP="00B333C3">
      <w:pPr>
        <w:rPr>
          <w:b/>
          <w:bCs/>
        </w:rPr>
      </w:pPr>
    </w:p>
    <w:p w14:paraId="7E29961D" w14:textId="77777777" w:rsidR="00B333C3" w:rsidRDefault="00B333C3" w:rsidP="00B333C3">
      <w:pPr>
        <w:rPr>
          <w:b/>
          <w:bCs/>
        </w:rPr>
      </w:pPr>
    </w:p>
    <w:p w14:paraId="2D22027B" w14:textId="77777777" w:rsidR="00B333C3" w:rsidRDefault="00B333C3" w:rsidP="00B333C3">
      <w:pPr>
        <w:rPr>
          <w:b/>
          <w:bCs/>
        </w:rPr>
      </w:pPr>
    </w:p>
    <w:p w14:paraId="2244CCE6" w14:textId="77777777" w:rsidR="00B333C3" w:rsidRDefault="00B333C3" w:rsidP="00B333C3">
      <w:pPr>
        <w:rPr>
          <w:b/>
          <w:bCs/>
        </w:rPr>
      </w:pPr>
    </w:p>
    <w:p w14:paraId="648B948C" w14:textId="77777777" w:rsidR="00B333C3" w:rsidRDefault="00B333C3" w:rsidP="00B333C3">
      <w:pPr>
        <w:rPr>
          <w:b/>
          <w:bCs/>
        </w:rPr>
      </w:pPr>
    </w:p>
    <w:p w14:paraId="68DB5922" w14:textId="77777777" w:rsidR="00B333C3" w:rsidRDefault="00B333C3" w:rsidP="00B333C3">
      <w:pPr>
        <w:rPr>
          <w:b/>
          <w:bCs/>
        </w:rPr>
      </w:pPr>
    </w:p>
    <w:p w14:paraId="490536DB" w14:textId="77777777" w:rsidR="00B333C3" w:rsidRDefault="00B333C3" w:rsidP="00B333C3">
      <w:pPr>
        <w:rPr>
          <w:b/>
          <w:bCs/>
        </w:rPr>
      </w:pPr>
    </w:p>
    <w:p w14:paraId="0D986690" w14:textId="41F75859" w:rsidR="00B333C3" w:rsidRPr="00B333C3" w:rsidRDefault="00B333C3" w:rsidP="00B333C3">
      <w:pPr>
        <w:rPr>
          <w:b/>
          <w:bCs/>
        </w:rPr>
      </w:pPr>
      <w:r w:rsidRPr="00B333C3">
        <w:rPr>
          <w:b/>
          <w:bCs/>
        </w:rPr>
        <w:lastRenderedPageBreak/>
        <w:t>Test Case 10: Renaming a Track to an Active Matching Target Location</w:t>
      </w:r>
    </w:p>
    <w:p w14:paraId="2AA351AB" w14:textId="77777777" w:rsidR="00B333C3" w:rsidRPr="00B333C3" w:rsidRDefault="00B333C3" w:rsidP="00B333C3">
      <w:r w:rsidRPr="00B333C3">
        <w:rPr>
          <w:b/>
          <w:bCs/>
        </w:rPr>
        <w:t>What we are testing:</w:t>
      </w:r>
      <w:r w:rsidRPr="00B333C3">
        <w:t xml:space="preserve"> Can a user bypass duplication restrictions by updating an existing song's details to match another track already in the playlist?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8022"/>
      </w:tblGrid>
      <w:tr w:rsidR="00B333C3" w:rsidRPr="00B333C3" w14:paraId="3E7C7D65" w14:textId="77777777" w:rsidTr="00B333C3">
        <w:trPr>
          <w:tblHeader/>
          <w:tblCellSpacing w:w="15" w:type="dxa"/>
        </w:trPr>
        <w:tc>
          <w:tcPr>
            <w:tcW w:w="0" w:type="auto"/>
            <w:vAlign w:val="center"/>
            <w:hideMark/>
          </w:tcPr>
          <w:p w14:paraId="5680DF2B" w14:textId="77777777" w:rsidR="00B333C3" w:rsidRPr="00B333C3" w:rsidRDefault="00B333C3" w:rsidP="00B333C3">
            <w:pPr>
              <w:rPr>
                <w:b/>
                <w:bCs/>
              </w:rPr>
            </w:pPr>
            <w:r w:rsidRPr="00B333C3">
              <w:rPr>
                <w:b/>
                <w:bCs/>
              </w:rPr>
              <w:t>Field</w:t>
            </w:r>
          </w:p>
        </w:tc>
        <w:tc>
          <w:tcPr>
            <w:tcW w:w="0" w:type="auto"/>
            <w:vAlign w:val="center"/>
            <w:hideMark/>
          </w:tcPr>
          <w:p w14:paraId="28FE4A7E" w14:textId="77777777" w:rsidR="00B333C3" w:rsidRPr="00B333C3" w:rsidRDefault="00B333C3" w:rsidP="00B333C3">
            <w:pPr>
              <w:rPr>
                <w:b/>
                <w:bCs/>
              </w:rPr>
            </w:pPr>
            <w:r w:rsidRPr="00B333C3">
              <w:rPr>
                <w:b/>
                <w:bCs/>
              </w:rPr>
              <w:t>Description</w:t>
            </w:r>
          </w:p>
        </w:tc>
      </w:tr>
      <w:tr w:rsidR="00B333C3" w:rsidRPr="00B333C3" w14:paraId="23F7407B" w14:textId="77777777" w:rsidTr="00B333C3">
        <w:trPr>
          <w:tblCellSpacing w:w="15" w:type="dxa"/>
        </w:trPr>
        <w:tc>
          <w:tcPr>
            <w:tcW w:w="0" w:type="auto"/>
            <w:vAlign w:val="center"/>
            <w:hideMark/>
          </w:tcPr>
          <w:p w14:paraId="48E35951" w14:textId="77777777" w:rsidR="00B333C3" w:rsidRPr="00B333C3" w:rsidRDefault="00B333C3" w:rsidP="00B333C3">
            <w:r w:rsidRPr="00B333C3">
              <w:rPr>
                <w:b/>
                <w:bCs/>
              </w:rPr>
              <w:t>Objective</w:t>
            </w:r>
          </w:p>
        </w:tc>
        <w:tc>
          <w:tcPr>
            <w:tcW w:w="0" w:type="auto"/>
            <w:vAlign w:val="center"/>
            <w:hideMark/>
          </w:tcPr>
          <w:p w14:paraId="54E65928" w14:textId="77777777" w:rsidR="00B333C3" w:rsidRPr="00B333C3" w:rsidRDefault="00B333C3" w:rsidP="00B333C3">
            <w:r w:rsidRPr="00B333C3">
              <w:t>Verify if modification functions execute the same uniqueness checks as creation routines to prevent name conflicts.</w:t>
            </w:r>
          </w:p>
        </w:tc>
      </w:tr>
      <w:tr w:rsidR="00B333C3" w:rsidRPr="00B333C3" w14:paraId="3F547697" w14:textId="77777777" w:rsidTr="00B333C3">
        <w:trPr>
          <w:tblCellSpacing w:w="15" w:type="dxa"/>
        </w:trPr>
        <w:tc>
          <w:tcPr>
            <w:tcW w:w="0" w:type="auto"/>
            <w:vAlign w:val="center"/>
            <w:hideMark/>
          </w:tcPr>
          <w:p w14:paraId="5F716634" w14:textId="77777777" w:rsidR="00B333C3" w:rsidRPr="00B333C3" w:rsidRDefault="00B333C3" w:rsidP="00B333C3">
            <w:r w:rsidRPr="00B333C3">
              <w:rPr>
                <w:b/>
                <w:bCs/>
              </w:rPr>
              <w:t>What to Do</w:t>
            </w:r>
          </w:p>
        </w:tc>
        <w:tc>
          <w:tcPr>
            <w:tcW w:w="0" w:type="auto"/>
            <w:vAlign w:val="center"/>
            <w:hideMark/>
          </w:tcPr>
          <w:p w14:paraId="1C6AC996" w14:textId="77777777" w:rsidR="00B333C3" w:rsidRPr="00B333C3" w:rsidRDefault="00B333C3" w:rsidP="00B333C3">
            <w:r w:rsidRPr="00B333C3">
              <w:t xml:space="preserve">1. Ensure you have two unique songs in your list (e.g., Song A: </w:t>
            </w:r>
            <w:r w:rsidRPr="00B333C3">
              <w:rPr>
                <w:i/>
                <w:iCs/>
              </w:rPr>
              <w:t>"Tum Hi Ho"</w:t>
            </w:r>
            <w:r w:rsidRPr="00B333C3">
              <w:t xml:space="preserve"> and Song B: </w:t>
            </w:r>
            <w:r w:rsidRPr="00B333C3">
              <w:rPr>
                <w:i/>
                <w:iCs/>
              </w:rPr>
              <w:t>"Channa Mereya"</w:t>
            </w:r>
            <w:r w:rsidRPr="00B333C3">
              <w:t>).</w:t>
            </w:r>
          </w:p>
          <w:p w14:paraId="47C43A29" w14:textId="77777777" w:rsidR="00B333C3" w:rsidRPr="00B333C3" w:rsidRDefault="00B333C3" w:rsidP="00B333C3">
            <w:r w:rsidRPr="00B333C3">
              <w:br/>
            </w:r>
          </w:p>
          <w:p w14:paraId="4DF8195A" w14:textId="77777777" w:rsidR="00B333C3" w:rsidRPr="00B333C3" w:rsidRDefault="00B333C3" w:rsidP="00B333C3">
            <w:r w:rsidRPr="00B333C3">
              <w:t>2. Choose Option 7 ("Rename Song") and target Song B (</w:t>
            </w:r>
            <w:r w:rsidRPr="00B333C3">
              <w:rPr>
                <w:i/>
                <w:iCs/>
              </w:rPr>
              <w:t>"Channa Mereya"</w:t>
            </w:r>
            <w:r w:rsidRPr="00B333C3">
              <w:t>).</w:t>
            </w:r>
          </w:p>
          <w:p w14:paraId="41F15F19" w14:textId="77777777" w:rsidR="00B333C3" w:rsidRPr="00B333C3" w:rsidRDefault="00B333C3" w:rsidP="00B333C3">
            <w:r w:rsidRPr="00B333C3">
              <w:br/>
            </w:r>
          </w:p>
          <w:p w14:paraId="63DA0DE8" w14:textId="77777777" w:rsidR="00B333C3" w:rsidRPr="00B333C3" w:rsidRDefault="00B333C3" w:rsidP="00B333C3">
            <w:r w:rsidRPr="00B333C3">
              <w:t xml:space="preserve">3. When prompted for its new name details, input </w:t>
            </w:r>
            <w:r w:rsidRPr="00B333C3">
              <w:rPr>
                <w:i/>
                <w:iCs/>
              </w:rPr>
              <w:t>"Tum Hi Ho"</w:t>
            </w:r>
            <w:r w:rsidRPr="00B333C3">
              <w:t xml:space="preserve"> to match Song A exactly.</w:t>
            </w:r>
          </w:p>
        </w:tc>
      </w:tr>
      <w:tr w:rsidR="00B333C3" w:rsidRPr="00B333C3" w14:paraId="22A3BC5F" w14:textId="77777777" w:rsidTr="00B333C3">
        <w:trPr>
          <w:tblCellSpacing w:w="15" w:type="dxa"/>
        </w:trPr>
        <w:tc>
          <w:tcPr>
            <w:tcW w:w="0" w:type="auto"/>
            <w:vAlign w:val="center"/>
            <w:hideMark/>
          </w:tcPr>
          <w:p w14:paraId="26565B9E" w14:textId="77777777" w:rsidR="00B333C3" w:rsidRPr="00B333C3" w:rsidRDefault="00B333C3" w:rsidP="00B333C3">
            <w:r w:rsidRPr="00B333C3">
              <w:rPr>
                <w:b/>
                <w:bCs/>
              </w:rPr>
              <w:t>What Should Happen</w:t>
            </w:r>
          </w:p>
        </w:tc>
        <w:tc>
          <w:tcPr>
            <w:tcW w:w="0" w:type="auto"/>
            <w:vAlign w:val="center"/>
            <w:hideMark/>
          </w:tcPr>
          <w:p w14:paraId="5A05914A" w14:textId="77777777" w:rsidR="00B333C3" w:rsidRPr="00B333C3" w:rsidRDefault="00B333C3" w:rsidP="00B333C3">
            <w:r w:rsidRPr="00B333C3">
              <w:t>The rename routine should cross-reference the proposed name against the rest of the list, identify the name clash, block the update, and keep the original data intact.</w:t>
            </w:r>
          </w:p>
        </w:tc>
      </w:tr>
      <w:tr w:rsidR="00B333C3" w:rsidRPr="00B333C3" w14:paraId="46FEFB4B" w14:textId="77777777" w:rsidTr="00B333C3">
        <w:trPr>
          <w:tblCellSpacing w:w="15" w:type="dxa"/>
        </w:trPr>
        <w:tc>
          <w:tcPr>
            <w:tcW w:w="0" w:type="auto"/>
            <w:vAlign w:val="center"/>
            <w:hideMark/>
          </w:tcPr>
          <w:p w14:paraId="7E7E3EFB" w14:textId="77777777" w:rsidR="00B333C3" w:rsidRPr="00B333C3" w:rsidRDefault="00B333C3" w:rsidP="00B333C3">
            <w:r w:rsidRPr="00B333C3">
              <w:rPr>
                <w:b/>
                <w:bCs/>
              </w:rPr>
              <w:t>Why it Breaks</w:t>
            </w:r>
          </w:p>
        </w:tc>
        <w:tc>
          <w:tcPr>
            <w:tcW w:w="0" w:type="auto"/>
            <w:vAlign w:val="center"/>
            <w:hideMark/>
          </w:tcPr>
          <w:p w14:paraId="4C432569" w14:textId="77777777" w:rsidR="00B333C3" w:rsidRPr="00B333C3" w:rsidRDefault="00B333C3" w:rsidP="00B333C3">
            <w:r w:rsidRPr="00B333C3">
              <w:t>If name check utilities (</w:t>
            </w:r>
            <w:proofErr w:type="spellStart"/>
            <w:proofErr w:type="gramStart"/>
            <w:r w:rsidRPr="00B333C3">
              <w:t>songExists</w:t>
            </w:r>
            <w:proofErr w:type="spellEnd"/>
            <w:r w:rsidRPr="00B333C3">
              <w:t>(</w:t>
            </w:r>
            <w:proofErr w:type="gramEnd"/>
            <w:r w:rsidRPr="00B333C3">
              <w:t>)) are only wired into creation functions (Option 1), the modification function will blindly overwrite the target node attributes. This creates duplicate items in the playlist, breaking search functionality and causing unpredictable behavior during node deletions.</w:t>
            </w:r>
          </w:p>
        </w:tc>
      </w:tr>
    </w:tbl>
    <w:p w14:paraId="3C46A5FE" w14:textId="77777777" w:rsidR="00B333C3" w:rsidRDefault="00B333C3" w:rsidP="00B333C3">
      <w:pPr>
        <w:rPr>
          <w:b/>
          <w:bCs/>
        </w:rPr>
      </w:pPr>
    </w:p>
    <w:p w14:paraId="1F58B2F2" w14:textId="77777777" w:rsidR="00B333C3" w:rsidRDefault="00B333C3" w:rsidP="00B333C3">
      <w:pPr>
        <w:rPr>
          <w:b/>
          <w:bCs/>
        </w:rPr>
      </w:pPr>
    </w:p>
    <w:p w14:paraId="28B9B2B0" w14:textId="77777777" w:rsidR="00B333C3" w:rsidRDefault="00B333C3" w:rsidP="00B333C3">
      <w:pPr>
        <w:rPr>
          <w:b/>
          <w:bCs/>
        </w:rPr>
      </w:pPr>
    </w:p>
    <w:p w14:paraId="29E668AD" w14:textId="77777777" w:rsidR="00B333C3" w:rsidRDefault="00B333C3" w:rsidP="00B333C3">
      <w:pPr>
        <w:rPr>
          <w:b/>
          <w:bCs/>
        </w:rPr>
      </w:pPr>
    </w:p>
    <w:p w14:paraId="4EB8F0FE" w14:textId="77777777" w:rsidR="00B333C3" w:rsidRDefault="00B333C3" w:rsidP="00B333C3">
      <w:pPr>
        <w:rPr>
          <w:b/>
          <w:bCs/>
        </w:rPr>
      </w:pPr>
    </w:p>
    <w:p w14:paraId="75C74426" w14:textId="77777777" w:rsidR="00B333C3" w:rsidRDefault="00B333C3" w:rsidP="00B333C3">
      <w:pPr>
        <w:rPr>
          <w:b/>
          <w:bCs/>
        </w:rPr>
      </w:pPr>
    </w:p>
    <w:p w14:paraId="3EFB5765" w14:textId="2802280D" w:rsidR="00B333C3" w:rsidRPr="00B333C3" w:rsidRDefault="00B333C3" w:rsidP="00B333C3">
      <w:pPr>
        <w:rPr>
          <w:b/>
          <w:bCs/>
        </w:rPr>
      </w:pPr>
      <w:r w:rsidRPr="00B333C3">
        <w:rPr>
          <w:b/>
          <w:bCs/>
        </w:rPr>
        <w:lastRenderedPageBreak/>
        <w:t>Test Case 11: Deep Stack Menu Recursion (Memory Exhaustion Lockout)</w:t>
      </w:r>
    </w:p>
    <w:p w14:paraId="4B548DCA" w14:textId="77777777" w:rsidR="00B333C3" w:rsidRPr="00B333C3" w:rsidRDefault="00B333C3" w:rsidP="00B333C3">
      <w:r w:rsidRPr="00B333C3">
        <w:rPr>
          <w:b/>
          <w:bCs/>
        </w:rPr>
        <w:t>What we are testing:</w:t>
      </w:r>
      <w:r w:rsidRPr="00B333C3">
        <w:t xml:space="preserve"> Can a user cycle back and forth through sub-menus thousands of times consecutively without triggering a stack overflow?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8049"/>
      </w:tblGrid>
      <w:tr w:rsidR="00B333C3" w:rsidRPr="00B333C3" w14:paraId="7D8DB6E5" w14:textId="77777777" w:rsidTr="00B333C3">
        <w:trPr>
          <w:tblHeader/>
          <w:tblCellSpacing w:w="15" w:type="dxa"/>
        </w:trPr>
        <w:tc>
          <w:tcPr>
            <w:tcW w:w="0" w:type="auto"/>
            <w:vAlign w:val="center"/>
            <w:hideMark/>
          </w:tcPr>
          <w:p w14:paraId="05D05EE5" w14:textId="77777777" w:rsidR="00B333C3" w:rsidRPr="00B333C3" w:rsidRDefault="00B333C3" w:rsidP="00B333C3">
            <w:pPr>
              <w:rPr>
                <w:b/>
                <w:bCs/>
              </w:rPr>
            </w:pPr>
            <w:r w:rsidRPr="00B333C3">
              <w:rPr>
                <w:b/>
                <w:bCs/>
              </w:rPr>
              <w:t>Field</w:t>
            </w:r>
          </w:p>
        </w:tc>
        <w:tc>
          <w:tcPr>
            <w:tcW w:w="0" w:type="auto"/>
            <w:vAlign w:val="center"/>
            <w:hideMark/>
          </w:tcPr>
          <w:p w14:paraId="25D528DF" w14:textId="77777777" w:rsidR="00B333C3" w:rsidRPr="00B333C3" w:rsidRDefault="00B333C3" w:rsidP="00B333C3">
            <w:pPr>
              <w:rPr>
                <w:b/>
                <w:bCs/>
              </w:rPr>
            </w:pPr>
            <w:r w:rsidRPr="00B333C3">
              <w:rPr>
                <w:b/>
                <w:bCs/>
              </w:rPr>
              <w:t>Description</w:t>
            </w:r>
          </w:p>
        </w:tc>
      </w:tr>
      <w:tr w:rsidR="00B333C3" w:rsidRPr="00B333C3" w14:paraId="5B55A051" w14:textId="77777777" w:rsidTr="00B333C3">
        <w:trPr>
          <w:tblCellSpacing w:w="15" w:type="dxa"/>
        </w:trPr>
        <w:tc>
          <w:tcPr>
            <w:tcW w:w="0" w:type="auto"/>
            <w:vAlign w:val="center"/>
            <w:hideMark/>
          </w:tcPr>
          <w:p w14:paraId="40AE5EC3" w14:textId="77777777" w:rsidR="00B333C3" w:rsidRPr="00B333C3" w:rsidRDefault="00B333C3" w:rsidP="00B333C3">
            <w:r w:rsidRPr="00B333C3">
              <w:rPr>
                <w:b/>
                <w:bCs/>
              </w:rPr>
              <w:t>Objective</w:t>
            </w:r>
          </w:p>
        </w:tc>
        <w:tc>
          <w:tcPr>
            <w:tcW w:w="0" w:type="auto"/>
            <w:vAlign w:val="center"/>
            <w:hideMark/>
          </w:tcPr>
          <w:p w14:paraId="7C762425" w14:textId="77777777" w:rsidR="00B333C3" w:rsidRPr="00B333C3" w:rsidRDefault="00B333C3" w:rsidP="00B333C3">
            <w:r w:rsidRPr="00B333C3">
              <w:t>Test if menu structures safely manage system memory using iterative control loops instead of continuous recursive function calls.</w:t>
            </w:r>
          </w:p>
        </w:tc>
      </w:tr>
      <w:tr w:rsidR="00B333C3" w:rsidRPr="00B333C3" w14:paraId="261BAE15" w14:textId="77777777" w:rsidTr="00B333C3">
        <w:trPr>
          <w:tblCellSpacing w:w="15" w:type="dxa"/>
        </w:trPr>
        <w:tc>
          <w:tcPr>
            <w:tcW w:w="0" w:type="auto"/>
            <w:vAlign w:val="center"/>
            <w:hideMark/>
          </w:tcPr>
          <w:p w14:paraId="7EF42D72" w14:textId="77777777" w:rsidR="00B333C3" w:rsidRPr="00B333C3" w:rsidRDefault="00B333C3" w:rsidP="00B333C3">
            <w:r w:rsidRPr="00B333C3">
              <w:rPr>
                <w:b/>
                <w:bCs/>
              </w:rPr>
              <w:t>What to Do</w:t>
            </w:r>
          </w:p>
        </w:tc>
        <w:tc>
          <w:tcPr>
            <w:tcW w:w="0" w:type="auto"/>
            <w:vAlign w:val="center"/>
            <w:hideMark/>
          </w:tcPr>
          <w:p w14:paraId="78806F70" w14:textId="77777777" w:rsidR="00B333C3" w:rsidRPr="00B333C3" w:rsidRDefault="00B333C3" w:rsidP="00B333C3">
            <w:r w:rsidRPr="00B333C3">
              <w:t>1. Enter the playback sub-menu via Option 5.</w:t>
            </w:r>
          </w:p>
          <w:p w14:paraId="724013CB" w14:textId="77777777" w:rsidR="00B333C3" w:rsidRPr="00B333C3" w:rsidRDefault="00B333C3" w:rsidP="00B333C3">
            <w:r w:rsidRPr="00B333C3">
              <w:br/>
            </w:r>
          </w:p>
          <w:p w14:paraId="1F44598B" w14:textId="77777777" w:rsidR="00B333C3" w:rsidRPr="00B333C3" w:rsidRDefault="00B333C3" w:rsidP="00B333C3">
            <w:r w:rsidRPr="00B333C3">
              <w:t>2. Exit back to the main layout using Option 3.</w:t>
            </w:r>
          </w:p>
          <w:p w14:paraId="1C2BFAA5" w14:textId="77777777" w:rsidR="00B333C3" w:rsidRPr="00B333C3" w:rsidRDefault="00B333C3" w:rsidP="00B333C3">
            <w:r w:rsidRPr="00B333C3">
              <w:br/>
            </w:r>
          </w:p>
          <w:p w14:paraId="5E3B5AEA" w14:textId="77777777" w:rsidR="00B333C3" w:rsidRPr="00B333C3" w:rsidRDefault="00B333C3" w:rsidP="00B333C3">
            <w:r w:rsidRPr="00B333C3">
              <w:t>3. Rapidly and continuously repeat this menu transition sequence 50 to 100 times in a row within the same active runtime session.</w:t>
            </w:r>
          </w:p>
        </w:tc>
      </w:tr>
      <w:tr w:rsidR="00B333C3" w:rsidRPr="00B333C3" w14:paraId="10ABE27A" w14:textId="77777777" w:rsidTr="00B333C3">
        <w:trPr>
          <w:tblCellSpacing w:w="15" w:type="dxa"/>
        </w:trPr>
        <w:tc>
          <w:tcPr>
            <w:tcW w:w="0" w:type="auto"/>
            <w:vAlign w:val="center"/>
            <w:hideMark/>
          </w:tcPr>
          <w:p w14:paraId="0EF224C3" w14:textId="77777777" w:rsidR="00B333C3" w:rsidRPr="00B333C3" w:rsidRDefault="00B333C3" w:rsidP="00B333C3">
            <w:r w:rsidRPr="00B333C3">
              <w:rPr>
                <w:b/>
                <w:bCs/>
              </w:rPr>
              <w:t>What Should Happen</w:t>
            </w:r>
          </w:p>
        </w:tc>
        <w:tc>
          <w:tcPr>
            <w:tcW w:w="0" w:type="auto"/>
            <w:vAlign w:val="center"/>
            <w:hideMark/>
          </w:tcPr>
          <w:p w14:paraId="7A790B1A" w14:textId="77777777" w:rsidR="00B333C3" w:rsidRPr="00B333C3" w:rsidRDefault="00B333C3" w:rsidP="00B333C3">
            <w:r w:rsidRPr="00B333C3">
              <w:t>Memory footprint metrics should remain completely uniform, and menu rendering should stay fast and highly responsive throughout the runtime session.</w:t>
            </w:r>
          </w:p>
        </w:tc>
      </w:tr>
      <w:tr w:rsidR="00B333C3" w:rsidRPr="00B333C3" w14:paraId="23C8FEEE" w14:textId="77777777" w:rsidTr="00B333C3">
        <w:trPr>
          <w:tblCellSpacing w:w="15" w:type="dxa"/>
        </w:trPr>
        <w:tc>
          <w:tcPr>
            <w:tcW w:w="0" w:type="auto"/>
            <w:vAlign w:val="center"/>
            <w:hideMark/>
          </w:tcPr>
          <w:p w14:paraId="2D1C29E1" w14:textId="77777777" w:rsidR="00B333C3" w:rsidRPr="00B333C3" w:rsidRDefault="00B333C3" w:rsidP="00B333C3">
            <w:r w:rsidRPr="00B333C3">
              <w:rPr>
                <w:b/>
                <w:bCs/>
              </w:rPr>
              <w:t>Why it Breaks</w:t>
            </w:r>
          </w:p>
        </w:tc>
        <w:tc>
          <w:tcPr>
            <w:tcW w:w="0" w:type="auto"/>
            <w:vAlign w:val="center"/>
            <w:hideMark/>
          </w:tcPr>
          <w:p w14:paraId="2C7F6220" w14:textId="77777777" w:rsidR="00B333C3" w:rsidRPr="00B333C3" w:rsidRDefault="00B333C3" w:rsidP="00B333C3">
            <w:r w:rsidRPr="00B333C3">
              <w:t xml:space="preserve">If sub-menus transfer control by recursively calling parent functions directly from within their own scope (e.g., calling </w:t>
            </w:r>
            <w:proofErr w:type="spellStart"/>
            <w:proofErr w:type="gramStart"/>
            <w:r w:rsidRPr="00B333C3">
              <w:t>mainMenu</w:t>
            </w:r>
            <w:proofErr w:type="spellEnd"/>
            <w:r w:rsidRPr="00B333C3">
              <w:t>(</w:t>
            </w:r>
            <w:proofErr w:type="gramEnd"/>
            <w:r w:rsidRPr="00B333C3">
              <w:t xml:space="preserve">) inside </w:t>
            </w:r>
            <w:proofErr w:type="spellStart"/>
            <w:proofErr w:type="gramStart"/>
            <w:r w:rsidRPr="00B333C3">
              <w:t>playMenu</w:t>
            </w:r>
            <w:proofErr w:type="spellEnd"/>
            <w:r w:rsidRPr="00B333C3">
              <w:t>(</w:t>
            </w:r>
            <w:proofErr w:type="gramEnd"/>
            <w:r w:rsidRPr="00B333C3">
              <w:t xml:space="preserve">) when exiting) rather than cleanly returning, each transition forces a new stack frame allocation onto the system's memory. Over time, this recursive chain consumes stack space until the program crashes completely from a stack overflow. </w:t>
            </w:r>
          </w:p>
          <w:p w14:paraId="2DE420BF" w14:textId="77777777" w:rsidR="00B333C3" w:rsidRPr="00B333C3" w:rsidRDefault="00B333C3" w:rsidP="00B333C3">
            <w:r w:rsidRPr="00B333C3">
              <w:t>DOCX</w:t>
            </w:r>
          </w:p>
        </w:tc>
      </w:tr>
    </w:tbl>
    <w:p w14:paraId="18975277" w14:textId="77777777" w:rsidR="00B333C3" w:rsidRPr="00B333C3" w:rsidRDefault="00B333C3" w:rsidP="00B333C3"/>
    <w:sectPr w:rsidR="00B333C3" w:rsidRPr="00B333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02AD" w14:textId="77777777" w:rsidR="00357174" w:rsidRDefault="00357174" w:rsidP="00B333C3">
      <w:pPr>
        <w:spacing w:after="0" w:line="240" w:lineRule="auto"/>
      </w:pPr>
      <w:r>
        <w:separator/>
      </w:r>
    </w:p>
  </w:endnote>
  <w:endnote w:type="continuationSeparator" w:id="0">
    <w:p w14:paraId="0F0198C8" w14:textId="77777777" w:rsidR="00357174" w:rsidRDefault="00357174" w:rsidP="00B33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7E22" w14:textId="77777777" w:rsidR="00357174" w:rsidRDefault="00357174" w:rsidP="00B333C3">
      <w:pPr>
        <w:spacing w:after="0" w:line="240" w:lineRule="auto"/>
      </w:pPr>
      <w:r>
        <w:separator/>
      </w:r>
    </w:p>
  </w:footnote>
  <w:footnote w:type="continuationSeparator" w:id="0">
    <w:p w14:paraId="34136929" w14:textId="77777777" w:rsidR="00357174" w:rsidRDefault="00357174" w:rsidP="00B333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C3"/>
    <w:rsid w:val="00357174"/>
    <w:rsid w:val="00B333C3"/>
    <w:rsid w:val="00C15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D0A8"/>
  <w15:chartTrackingRefBased/>
  <w15:docId w15:val="{CF9BDCB8-5D1D-414D-8216-D8176794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C3"/>
    <w:rPr>
      <w:rFonts w:eastAsiaTheme="majorEastAsia" w:cstheme="majorBidi"/>
      <w:color w:val="272727" w:themeColor="text1" w:themeTint="D8"/>
    </w:rPr>
  </w:style>
  <w:style w:type="paragraph" w:styleId="Title">
    <w:name w:val="Title"/>
    <w:basedOn w:val="Normal"/>
    <w:next w:val="Normal"/>
    <w:link w:val="TitleChar"/>
    <w:uiPriority w:val="10"/>
    <w:qFormat/>
    <w:rsid w:val="00B3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C3"/>
    <w:pPr>
      <w:spacing w:before="160"/>
      <w:jc w:val="center"/>
    </w:pPr>
    <w:rPr>
      <w:i/>
      <w:iCs/>
      <w:color w:val="404040" w:themeColor="text1" w:themeTint="BF"/>
    </w:rPr>
  </w:style>
  <w:style w:type="character" w:customStyle="1" w:styleId="QuoteChar">
    <w:name w:val="Quote Char"/>
    <w:basedOn w:val="DefaultParagraphFont"/>
    <w:link w:val="Quote"/>
    <w:uiPriority w:val="29"/>
    <w:rsid w:val="00B333C3"/>
    <w:rPr>
      <w:i/>
      <w:iCs/>
      <w:color w:val="404040" w:themeColor="text1" w:themeTint="BF"/>
    </w:rPr>
  </w:style>
  <w:style w:type="paragraph" w:styleId="ListParagraph">
    <w:name w:val="List Paragraph"/>
    <w:basedOn w:val="Normal"/>
    <w:uiPriority w:val="34"/>
    <w:qFormat/>
    <w:rsid w:val="00B333C3"/>
    <w:pPr>
      <w:ind w:left="720"/>
      <w:contextualSpacing/>
    </w:pPr>
  </w:style>
  <w:style w:type="character" w:styleId="IntenseEmphasis">
    <w:name w:val="Intense Emphasis"/>
    <w:basedOn w:val="DefaultParagraphFont"/>
    <w:uiPriority w:val="21"/>
    <w:qFormat/>
    <w:rsid w:val="00B333C3"/>
    <w:rPr>
      <w:i/>
      <w:iCs/>
      <w:color w:val="2F5496" w:themeColor="accent1" w:themeShade="BF"/>
    </w:rPr>
  </w:style>
  <w:style w:type="paragraph" w:styleId="IntenseQuote">
    <w:name w:val="Intense Quote"/>
    <w:basedOn w:val="Normal"/>
    <w:next w:val="Normal"/>
    <w:link w:val="IntenseQuoteChar"/>
    <w:uiPriority w:val="30"/>
    <w:qFormat/>
    <w:rsid w:val="00B33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3C3"/>
    <w:rPr>
      <w:i/>
      <w:iCs/>
      <w:color w:val="2F5496" w:themeColor="accent1" w:themeShade="BF"/>
    </w:rPr>
  </w:style>
  <w:style w:type="character" w:styleId="IntenseReference">
    <w:name w:val="Intense Reference"/>
    <w:basedOn w:val="DefaultParagraphFont"/>
    <w:uiPriority w:val="32"/>
    <w:qFormat/>
    <w:rsid w:val="00B333C3"/>
    <w:rPr>
      <w:b/>
      <w:bCs/>
      <w:smallCaps/>
      <w:color w:val="2F5496" w:themeColor="accent1" w:themeShade="BF"/>
      <w:spacing w:val="5"/>
    </w:rPr>
  </w:style>
  <w:style w:type="paragraph" w:styleId="Header">
    <w:name w:val="header"/>
    <w:basedOn w:val="Normal"/>
    <w:link w:val="HeaderChar"/>
    <w:uiPriority w:val="99"/>
    <w:unhideWhenUsed/>
    <w:rsid w:val="00B33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3C3"/>
  </w:style>
  <w:style w:type="paragraph" w:styleId="Footer">
    <w:name w:val="footer"/>
    <w:basedOn w:val="Normal"/>
    <w:link w:val="FooterChar"/>
    <w:uiPriority w:val="99"/>
    <w:unhideWhenUsed/>
    <w:rsid w:val="00B33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1801</Words>
  <Characters>10268</Characters>
  <Application>Microsoft Office Word</Application>
  <DocSecurity>0</DocSecurity>
  <Lines>85</Lines>
  <Paragraphs>24</Paragraphs>
  <ScaleCrop>false</ScaleCrop>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zaheer</dc:creator>
  <cp:keywords/>
  <dc:description/>
  <cp:lastModifiedBy>zain zaheer</cp:lastModifiedBy>
  <cp:revision>1</cp:revision>
  <dcterms:created xsi:type="dcterms:W3CDTF">2026-06-12T15:06:00Z</dcterms:created>
  <dcterms:modified xsi:type="dcterms:W3CDTF">2026-06-12T15:12:00Z</dcterms:modified>
</cp:coreProperties>
</file>