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 Survey</w:t>
      </w:r>
    </w:p>
    <w:p>
      <w:r>
        <w:t>Project Title: Smart Cloud Archival Framework for National Digital Libraries using Knowledge Graphs</w:t>
      </w:r>
    </w:p>
    <w:p>
      <w:r>
        <w:t>Submitted By: Mohammad Saquib (24BIT0297)</w:t>
      </w:r>
    </w:p>
    <w:p>
      <w:r>
        <w:t>B.Tech Information Technology, VIT Vellore</w:t>
      </w:r>
    </w:p>
    <w:p>
      <w:pPr>
        <w:pStyle w:val="Heading1"/>
      </w:pPr>
      <w:r>
        <w:t>Introduction</w:t>
      </w:r>
    </w:p>
    <w:p>
      <w:r>
        <w:t>This literature survey reviews fifteen research papers related to knowledge graphs, digital libraries, cloud architecture, multilingual knowledge graphs, large language models, recommendation systems, and secure access control. The survey identifies current approaches, their advantages, limitations, and the research gap addressed by the proposed project.</w:t>
      </w:r>
    </w:p>
    <w:p>
      <w:pPr>
        <w:pStyle w:val="Heading1"/>
      </w:pPr>
      <w:r>
        <w:t>Literature Survey</w:t>
      </w:r>
    </w:p>
    <w:p>
      <w:pPr>
        <w:pStyle w:val="Heading2"/>
      </w:pPr>
      <w:r>
        <w:t>Paper 1</w:t>
      </w:r>
    </w:p>
    <w:p>
      <w:r>
        <w:t>Knowledge Graphs in Smart Digital Libraries – Introduces knowledge graphs for improving search, discoverability, and personalization in digital libraries.</w:t>
      </w:r>
    </w:p>
    <w:p>
      <w:pPr>
        <w:pStyle w:val="Heading2"/>
      </w:pPr>
      <w:r>
        <w:t>Paper 2</w:t>
      </w:r>
    </w:p>
    <w:p>
      <w:r>
        <w:t>National Digital Library of India – Explains the NDLI architecture and highlights the limitation of flat metadata.</w:t>
      </w:r>
    </w:p>
    <w:p>
      <w:pPr>
        <w:pStyle w:val="Heading2"/>
      </w:pPr>
      <w:r>
        <w:t>Paper 3</w:t>
      </w:r>
    </w:p>
    <w:p>
      <w:r>
        <w:t>Linked Data for Libraries – Reviews BIBFRAME and linked-data adoption in libraries.</w:t>
      </w:r>
    </w:p>
    <w:p>
      <w:pPr>
        <w:pStyle w:val="Heading2"/>
      </w:pPr>
      <w:r>
        <w:t>Paper 4</w:t>
      </w:r>
    </w:p>
    <w:p>
      <w:r>
        <w:t>Knowledge Graph Visualization – Demonstrates relationship-based exploration of digital heritage collections.</w:t>
      </w:r>
    </w:p>
    <w:p>
      <w:pPr>
        <w:pStyle w:val="Heading2"/>
      </w:pPr>
      <w:r>
        <w:t>Paper 5</w:t>
      </w:r>
    </w:p>
    <w:p>
      <w:r>
        <w:t>LLM-based Knowledge Graph Generation – Uses large language models to automatically build knowledge graphs.</w:t>
      </w:r>
    </w:p>
    <w:p>
      <w:pPr>
        <w:pStyle w:val="Heading2"/>
      </w:pPr>
      <w:r>
        <w:t>Paper 6</w:t>
      </w:r>
    </w:p>
    <w:p>
      <w:r>
        <w:t>Knowledge Graph Applications in Cultural Heritage – Summarizes knowledge graph use in heritage preservation.</w:t>
      </w:r>
    </w:p>
    <w:p>
      <w:pPr>
        <w:pStyle w:val="Heading2"/>
      </w:pPr>
      <w:r>
        <w:t>Paper 7</w:t>
      </w:r>
    </w:p>
    <w:p>
      <w:r>
        <w:t>Knowledge Graph Construction – Discusses general methods for building and maintaining knowledge graphs.</w:t>
      </w:r>
    </w:p>
    <w:p>
      <w:pPr>
        <w:pStyle w:val="Heading2"/>
      </w:pPr>
      <w:r>
        <w:t>Paper 8</w:t>
      </w:r>
    </w:p>
    <w:p>
      <w:r>
        <w:t>Multilingual Knowledge Graph Question Answering – Reviews multilingual querying techniques.</w:t>
      </w:r>
    </w:p>
    <w:p>
      <w:pPr>
        <w:pStyle w:val="Heading2"/>
      </w:pPr>
      <w:r>
        <w:t>Paper 9</w:t>
      </w:r>
    </w:p>
    <w:p>
      <w:r>
        <w:t>Knowledge Graph Embeddings – Compares different embedding models for graph learning.</w:t>
      </w:r>
    </w:p>
    <w:p>
      <w:pPr>
        <w:pStyle w:val="Heading2"/>
      </w:pPr>
      <w:r>
        <w:t>Paper 10</w:t>
      </w:r>
    </w:p>
    <w:p>
      <w:r>
        <w:t>Science Knowledge Graph using LLMs – Presents an end-to-end knowledge graph construction pipeline.</w:t>
      </w:r>
    </w:p>
    <w:p>
      <w:pPr>
        <w:pStyle w:val="Heading2"/>
      </w:pPr>
      <w:r>
        <w:t>Paper 11</w:t>
      </w:r>
    </w:p>
    <w:p>
      <w:r>
        <w:t>dblp Knowledge Graph – Describes a large-scale scholarly knowledge graph.</w:t>
      </w:r>
    </w:p>
    <w:p>
      <w:pPr>
        <w:pStyle w:val="Heading2"/>
      </w:pPr>
      <w:r>
        <w:t>Paper 12</w:t>
      </w:r>
    </w:p>
    <w:p>
      <w:r>
        <w:t>GNN Recommendation Systems – Explains graph neural network-based recommendations.</w:t>
      </w:r>
    </w:p>
    <w:p>
      <w:pPr>
        <w:pStyle w:val="Heading2"/>
      </w:pPr>
      <w:r>
        <w:t>Paper 13</w:t>
      </w:r>
    </w:p>
    <w:p>
      <w:r>
        <w:t>Automated Knowledge Graph Generation – Evaluates LLMs for graph generation from text.</w:t>
      </w:r>
    </w:p>
    <w:p>
      <w:pPr>
        <w:pStyle w:val="Heading2"/>
      </w:pPr>
      <w:r>
        <w:t>Paper 14</w:t>
      </w:r>
    </w:p>
    <w:p>
      <w:r>
        <w:t>Secure RDF Query Answering – Discusses access-controlled querying over knowledge graphs.</w:t>
      </w:r>
    </w:p>
    <w:p>
      <w:pPr>
        <w:pStyle w:val="Heading2"/>
      </w:pPr>
      <w:r>
        <w:t>Paper 15</w:t>
      </w:r>
    </w:p>
    <w:p>
      <w:r>
        <w:t>Fine-grained Access Control – Proposes attribute-based access control for graph databases.</w:t>
      </w:r>
    </w:p>
    <w:p>
      <w:pPr>
        <w:pStyle w:val="Heading1"/>
      </w:pPr>
      <w:r>
        <w:t>Summary of Findings</w:t>
      </w:r>
    </w:p>
    <w:p>
      <w:r>
        <w:t>The survey shows that knowledge graphs significantly improve semantic search and data relationships. LLM-assisted graph construction is becoming increasingly important, while multilingual support, scalability, and secure access control remain key research challenges.</w:t>
      </w:r>
    </w:p>
    <w:p>
      <w:pPr>
        <w:pStyle w:val="Heading1"/>
      </w:pPr>
      <w:r>
        <w:t>Conclusion</w:t>
      </w:r>
    </w:p>
    <w:p>
      <w:r>
        <w:t>The reviewed studies helped identify research gaps and provided the foundation for the proposed Smart Cloud Archival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