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AABF" w14:textId="77777777" w:rsidR="008A1A6B" w:rsidRDefault="00000000">
      <w:pPr>
        <w:pStyle w:val="Title"/>
        <w:spacing w:after="80"/>
      </w:pPr>
      <w:r>
        <w:rPr>
          <w:sz w:val="44"/>
        </w:rPr>
        <w:t>BAT Brand Claims and Approval Guide</w:t>
      </w:r>
    </w:p>
    <w:p w14:paraId="5BD84C28" w14:textId="77777777" w:rsidR="008A1A6B" w:rsidRDefault="00000000">
      <w:pPr>
        <w:spacing w:after="80"/>
      </w:pPr>
      <w:r>
        <w:rPr>
          <w:color w:val="5B5FC7"/>
          <w:sz w:val="28"/>
        </w:rPr>
        <w:t>SYNTHETIC knowledge source 3 of 4 | Escalation and approval guide</w:t>
      </w:r>
    </w:p>
    <w:p w14:paraId="13EE9484" w14:textId="77777777" w:rsidR="008A1A6B" w:rsidRDefault="00000000">
      <w:pPr>
        <w:spacing w:after="80"/>
      </w:pPr>
      <w:r>
        <w:rPr>
          <w:color w:val="666B7A"/>
          <w:sz w:val="21"/>
        </w:rPr>
        <w:t>What may be said, what is prohibited, the three approval gates, escalation routes and agent stop conditions.</w:t>
      </w:r>
    </w:p>
    <w:tbl>
      <w:tblPr>
        <w:tblStyle w:val="TableGrid"/>
        <w:tblW w:w="0" w:type="auto"/>
        <w:jc w:val="center"/>
        <w:tblLook w:val="04A0" w:firstRow="1" w:lastRow="0" w:firstColumn="1" w:lastColumn="0" w:noHBand="0" w:noVBand="1"/>
      </w:tblPr>
      <w:tblGrid>
        <w:gridCol w:w="10368"/>
      </w:tblGrid>
      <w:tr w:rsidR="008A1A6B" w14:paraId="01D88190" w14:textId="77777777">
        <w:trPr>
          <w:jc w:val="center"/>
        </w:trPr>
        <w:tc>
          <w:tcPr>
            <w:tcW w:w="10368" w:type="dxa"/>
            <w:shd w:val="clear" w:color="auto" w:fill="5B5FC7"/>
            <w:vAlign w:val="center"/>
          </w:tcPr>
          <w:p w14:paraId="42C45AB4" w14:textId="77777777" w:rsidR="008A1A6B" w:rsidRDefault="00000000">
            <w:r>
              <w:rPr>
                <w:b/>
                <w:color w:val="FFFFFF"/>
                <w:sz w:val="16"/>
              </w:rPr>
              <w:t>SYNTHETIC CIE TRAINING MATERIAL - Not official BAT information, policy, employee data, process, or findings.</w:t>
            </w:r>
          </w:p>
        </w:tc>
      </w:tr>
    </w:tbl>
    <w:p w14:paraId="69EF2071" w14:textId="77777777" w:rsidR="008A1A6B" w:rsidRDefault="008A1A6B"/>
    <w:p w14:paraId="15BC7290" w14:textId="77777777" w:rsidR="008A1A6B" w:rsidRDefault="00000000">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8A1A6B" w14:paraId="009ECEB9" w14:textId="77777777">
        <w:trPr>
          <w:jc w:val="center"/>
        </w:trPr>
        <w:tc>
          <w:tcPr>
            <w:tcW w:w="5184" w:type="dxa"/>
            <w:shd w:val="clear" w:color="auto" w:fill="5B5FC7"/>
            <w:vAlign w:val="center"/>
          </w:tcPr>
          <w:p w14:paraId="7983AAD1" w14:textId="77777777" w:rsidR="008A1A6B" w:rsidRDefault="00000000">
            <w:r>
              <w:rPr>
                <w:b/>
                <w:color w:val="FFFFFF"/>
                <w:sz w:val="16"/>
              </w:rPr>
              <w:t>Field</w:t>
            </w:r>
          </w:p>
        </w:tc>
        <w:tc>
          <w:tcPr>
            <w:tcW w:w="5184" w:type="dxa"/>
            <w:shd w:val="clear" w:color="auto" w:fill="5B5FC7"/>
            <w:vAlign w:val="center"/>
          </w:tcPr>
          <w:p w14:paraId="4B3D1015" w14:textId="77777777" w:rsidR="008A1A6B" w:rsidRDefault="00000000">
            <w:r>
              <w:rPr>
                <w:b/>
                <w:color w:val="FFFFFF"/>
                <w:sz w:val="16"/>
              </w:rPr>
              <w:t>Value</w:t>
            </w:r>
          </w:p>
        </w:tc>
      </w:tr>
      <w:tr w:rsidR="008A1A6B" w14:paraId="6A49F261" w14:textId="77777777">
        <w:trPr>
          <w:jc w:val="center"/>
        </w:trPr>
        <w:tc>
          <w:tcPr>
            <w:tcW w:w="5184" w:type="dxa"/>
            <w:vAlign w:val="center"/>
          </w:tcPr>
          <w:p w14:paraId="676D418F" w14:textId="77777777" w:rsidR="008A1A6B" w:rsidRDefault="00000000">
            <w:r>
              <w:rPr>
                <w:sz w:val="16"/>
              </w:rPr>
              <w:t>Document</w:t>
            </w:r>
          </w:p>
        </w:tc>
        <w:tc>
          <w:tcPr>
            <w:tcW w:w="5184" w:type="dxa"/>
            <w:vAlign w:val="center"/>
          </w:tcPr>
          <w:p w14:paraId="6578E72F" w14:textId="77777777" w:rsidR="008A1A6B" w:rsidRDefault="00000000">
            <w:r>
              <w:rPr>
                <w:sz w:val="16"/>
              </w:rPr>
              <w:t>BAT Brand Claims and Approval Guide (SYNTHETIC)</w:t>
            </w:r>
          </w:p>
        </w:tc>
      </w:tr>
      <w:tr w:rsidR="008A1A6B" w14:paraId="570B3871" w14:textId="77777777">
        <w:trPr>
          <w:jc w:val="center"/>
        </w:trPr>
        <w:tc>
          <w:tcPr>
            <w:tcW w:w="5184" w:type="dxa"/>
            <w:vAlign w:val="center"/>
          </w:tcPr>
          <w:p w14:paraId="31E45A31" w14:textId="77777777" w:rsidR="008A1A6B" w:rsidRDefault="00000000">
            <w:r>
              <w:rPr>
                <w:sz w:val="16"/>
              </w:rPr>
              <w:t>Document owner</w:t>
            </w:r>
          </w:p>
        </w:tc>
        <w:tc>
          <w:tcPr>
            <w:tcW w:w="5184" w:type="dxa"/>
            <w:vAlign w:val="center"/>
          </w:tcPr>
          <w:p w14:paraId="2064D34F" w14:textId="77777777" w:rsidR="008A1A6B" w:rsidRDefault="00000000">
            <w:r>
              <w:rPr>
                <w:sz w:val="16"/>
              </w:rPr>
              <w:t>Claire Dubois (fictional), Brand Governance Lead - Synthetic</w:t>
            </w:r>
          </w:p>
        </w:tc>
      </w:tr>
      <w:tr w:rsidR="008A1A6B" w14:paraId="2BD1BD26" w14:textId="77777777">
        <w:trPr>
          <w:jc w:val="center"/>
        </w:trPr>
        <w:tc>
          <w:tcPr>
            <w:tcW w:w="5184" w:type="dxa"/>
            <w:vAlign w:val="center"/>
          </w:tcPr>
          <w:p w14:paraId="64813079" w14:textId="77777777" w:rsidR="008A1A6B" w:rsidRDefault="00000000">
            <w:r>
              <w:rPr>
                <w:sz w:val="16"/>
              </w:rPr>
              <w:t>Version</w:t>
            </w:r>
          </w:p>
        </w:tc>
        <w:tc>
          <w:tcPr>
            <w:tcW w:w="5184" w:type="dxa"/>
            <w:vAlign w:val="center"/>
          </w:tcPr>
          <w:p w14:paraId="4B2D819A" w14:textId="77777777" w:rsidR="008A1A6B" w:rsidRDefault="00000000">
            <w:r>
              <w:rPr>
                <w:sz w:val="16"/>
              </w:rPr>
              <w:t>v0.9 Draft for CIE</w:t>
            </w:r>
          </w:p>
        </w:tc>
      </w:tr>
      <w:tr w:rsidR="008A1A6B" w14:paraId="4F1D349F" w14:textId="77777777">
        <w:trPr>
          <w:jc w:val="center"/>
        </w:trPr>
        <w:tc>
          <w:tcPr>
            <w:tcW w:w="5184" w:type="dxa"/>
            <w:vAlign w:val="center"/>
          </w:tcPr>
          <w:p w14:paraId="28522A3B" w14:textId="77777777" w:rsidR="008A1A6B" w:rsidRDefault="00000000">
            <w:r>
              <w:rPr>
                <w:sz w:val="16"/>
              </w:rPr>
              <w:t>Status</w:t>
            </w:r>
          </w:p>
        </w:tc>
        <w:tc>
          <w:tcPr>
            <w:tcW w:w="5184" w:type="dxa"/>
            <w:vAlign w:val="center"/>
          </w:tcPr>
          <w:p w14:paraId="732AE196" w14:textId="77777777" w:rsidR="008A1A6B" w:rsidRDefault="00000000">
            <w:r>
              <w:rPr>
                <w:sz w:val="16"/>
              </w:rPr>
              <w:t>Draft - approved for CIE training use only</w:t>
            </w:r>
          </w:p>
        </w:tc>
      </w:tr>
      <w:tr w:rsidR="008A1A6B" w14:paraId="4A4C5D8B" w14:textId="77777777">
        <w:trPr>
          <w:jc w:val="center"/>
        </w:trPr>
        <w:tc>
          <w:tcPr>
            <w:tcW w:w="5184" w:type="dxa"/>
            <w:vAlign w:val="center"/>
          </w:tcPr>
          <w:p w14:paraId="2E789ECA" w14:textId="77777777" w:rsidR="008A1A6B" w:rsidRDefault="00000000">
            <w:r>
              <w:rPr>
                <w:sz w:val="16"/>
              </w:rPr>
              <w:t>Review date</w:t>
            </w:r>
          </w:p>
        </w:tc>
        <w:tc>
          <w:tcPr>
            <w:tcW w:w="5184" w:type="dxa"/>
            <w:vAlign w:val="center"/>
          </w:tcPr>
          <w:p w14:paraId="64707BDB" w14:textId="77777777" w:rsidR="008A1A6B" w:rsidRDefault="00000000">
            <w:r>
              <w:rPr>
                <w:sz w:val="16"/>
              </w:rPr>
              <w:t>30 November 2026</w:t>
            </w:r>
          </w:p>
        </w:tc>
      </w:tr>
      <w:tr w:rsidR="008A1A6B" w14:paraId="44E1D82F" w14:textId="77777777">
        <w:trPr>
          <w:jc w:val="center"/>
        </w:trPr>
        <w:tc>
          <w:tcPr>
            <w:tcW w:w="5184" w:type="dxa"/>
            <w:vAlign w:val="center"/>
          </w:tcPr>
          <w:p w14:paraId="6EAD874B" w14:textId="77777777" w:rsidR="008A1A6B" w:rsidRDefault="00000000">
            <w:r>
              <w:rPr>
                <w:sz w:val="16"/>
              </w:rPr>
              <w:t>Applies to</w:t>
            </w:r>
          </w:p>
        </w:tc>
        <w:tc>
          <w:tcPr>
            <w:tcW w:w="5184" w:type="dxa"/>
            <w:vAlign w:val="center"/>
          </w:tcPr>
          <w:p w14:paraId="122C345F" w14:textId="77777777" w:rsidR="008A1A6B" w:rsidRDefault="00000000">
            <w:r>
              <w:rPr>
                <w:sz w:val="16"/>
              </w:rPr>
              <w:t>Fictional employer-brand campaign 'Shape What's Next' (campaign code EB27) - adult audiences 21+ only</w:t>
            </w:r>
          </w:p>
        </w:tc>
      </w:tr>
      <w:tr w:rsidR="008A1A6B" w14:paraId="6A6C92E5" w14:textId="77777777">
        <w:trPr>
          <w:jc w:val="center"/>
        </w:trPr>
        <w:tc>
          <w:tcPr>
            <w:tcW w:w="5184" w:type="dxa"/>
            <w:vAlign w:val="center"/>
          </w:tcPr>
          <w:p w14:paraId="272F5B57" w14:textId="77777777" w:rsidR="008A1A6B" w:rsidRDefault="00000000">
            <w:r>
              <w:rPr>
                <w:sz w:val="16"/>
              </w:rPr>
              <w:t>Related sources</w:t>
            </w:r>
          </w:p>
        </w:tc>
        <w:tc>
          <w:tcPr>
            <w:tcW w:w="5184" w:type="dxa"/>
            <w:vAlign w:val="center"/>
          </w:tcPr>
          <w:p w14:paraId="5ECFF165" w14:textId="77777777" w:rsidR="008A1A6B" w:rsidRDefault="00000000">
            <w:r>
              <w:rPr>
                <w:sz w:val="16"/>
              </w:rPr>
              <w:t>Campaign Planning Framework | Content and Localization Playbook | Brand Claims and Approval Guide | Campaign FAQ</w:t>
            </w:r>
          </w:p>
        </w:tc>
      </w:tr>
      <w:tr w:rsidR="008A1A6B" w14:paraId="0D19549B" w14:textId="77777777">
        <w:trPr>
          <w:jc w:val="center"/>
        </w:trPr>
        <w:tc>
          <w:tcPr>
            <w:tcW w:w="5184" w:type="dxa"/>
            <w:vAlign w:val="center"/>
          </w:tcPr>
          <w:p w14:paraId="624C47E9" w14:textId="77777777" w:rsidR="008A1A6B" w:rsidRDefault="00000000">
            <w:r>
              <w:rPr>
                <w:sz w:val="16"/>
              </w:rPr>
              <w:t>Classification</w:t>
            </w:r>
          </w:p>
        </w:tc>
        <w:tc>
          <w:tcPr>
            <w:tcW w:w="5184" w:type="dxa"/>
            <w:vAlign w:val="center"/>
          </w:tcPr>
          <w:p w14:paraId="236FA4FD" w14:textId="77777777" w:rsidR="008A1A6B" w:rsidRDefault="00000000">
            <w:r>
              <w:rPr>
                <w:sz w:val="16"/>
              </w:rPr>
              <w:t>SYNTHETIC CIE TRAINING MATERIAL - fictional owner, roles and contacts (.example domains)</w:t>
            </w:r>
          </w:p>
        </w:tc>
      </w:tr>
    </w:tbl>
    <w:p w14:paraId="1FCF77DB" w14:textId="77777777" w:rsidR="008A1A6B" w:rsidRDefault="008A1A6B"/>
    <w:p w14:paraId="7535D337" w14:textId="77777777" w:rsidR="008A1A6B" w:rsidRDefault="00000000">
      <w:pPr>
        <w:pStyle w:val="Heading1"/>
        <w:spacing w:after="80"/>
      </w:pPr>
      <w:r>
        <w:t>1. Purpose</w:t>
      </w:r>
    </w:p>
    <w:p w14:paraId="2CF4C9D6" w14:textId="77777777" w:rsidR="008A1A6B" w:rsidRDefault="00000000">
      <w:pPr>
        <w:spacing w:after="80"/>
      </w:pPr>
      <w:r>
        <w:t>Every line of 'Shape What's Next' content must be traceable to an approved message or pass claims review. This guide is the single source for approved messages, prohibited content, approval gates and escalation routes.</w:t>
      </w:r>
    </w:p>
    <w:p w14:paraId="45EFDD1A" w14:textId="77777777" w:rsidR="008A1A6B" w:rsidRDefault="00000000">
      <w:pPr>
        <w:pStyle w:val="Heading1"/>
        <w:spacing w:after="80"/>
      </w:pPr>
      <w:r>
        <w:t>2. Claim categories</w:t>
      </w:r>
    </w:p>
    <w:tbl>
      <w:tblPr>
        <w:tblStyle w:val="TableGrid"/>
        <w:tblW w:w="0" w:type="auto"/>
        <w:jc w:val="center"/>
        <w:tblLook w:val="04A0" w:firstRow="1" w:lastRow="0" w:firstColumn="1" w:lastColumn="0" w:noHBand="0" w:noVBand="1"/>
      </w:tblPr>
      <w:tblGrid>
        <w:gridCol w:w="3456"/>
        <w:gridCol w:w="3456"/>
        <w:gridCol w:w="3456"/>
      </w:tblGrid>
      <w:tr w:rsidR="008A1A6B" w14:paraId="5CC8EF67" w14:textId="77777777">
        <w:trPr>
          <w:jc w:val="center"/>
        </w:trPr>
        <w:tc>
          <w:tcPr>
            <w:tcW w:w="3456" w:type="dxa"/>
            <w:shd w:val="clear" w:color="auto" w:fill="5B5FC7"/>
            <w:vAlign w:val="center"/>
          </w:tcPr>
          <w:p w14:paraId="1E01F76E" w14:textId="77777777" w:rsidR="008A1A6B" w:rsidRDefault="00000000">
            <w:r>
              <w:rPr>
                <w:b/>
                <w:color w:val="FFFFFF"/>
                <w:sz w:val="16"/>
              </w:rPr>
              <w:t>Category</w:t>
            </w:r>
          </w:p>
        </w:tc>
        <w:tc>
          <w:tcPr>
            <w:tcW w:w="3456" w:type="dxa"/>
            <w:shd w:val="clear" w:color="auto" w:fill="5B5FC7"/>
            <w:vAlign w:val="center"/>
          </w:tcPr>
          <w:p w14:paraId="4C7DE74A" w14:textId="77777777" w:rsidR="008A1A6B" w:rsidRDefault="00000000">
            <w:r>
              <w:rPr>
                <w:b/>
                <w:color w:val="FFFFFF"/>
                <w:sz w:val="16"/>
              </w:rPr>
              <w:t>Definition</w:t>
            </w:r>
          </w:p>
        </w:tc>
        <w:tc>
          <w:tcPr>
            <w:tcW w:w="3456" w:type="dxa"/>
            <w:shd w:val="clear" w:color="auto" w:fill="5B5FC7"/>
            <w:vAlign w:val="center"/>
          </w:tcPr>
          <w:p w14:paraId="151EE1CB" w14:textId="77777777" w:rsidR="008A1A6B" w:rsidRDefault="00000000">
            <w:r>
              <w:rPr>
                <w:b/>
                <w:color w:val="FFFFFF"/>
                <w:sz w:val="16"/>
              </w:rPr>
              <w:t>Action</w:t>
            </w:r>
          </w:p>
        </w:tc>
      </w:tr>
      <w:tr w:rsidR="008A1A6B" w14:paraId="4D6266B2" w14:textId="77777777">
        <w:trPr>
          <w:jc w:val="center"/>
        </w:trPr>
        <w:tc>
          <w:tcPr>
            <w:tcW w:w="3456" w:type="dxa"/>
            <w:vAlign w:val="center"/>
          </w:tcPr>
          <w:p w14:paraId="23952746" w14:textId="77777777" w:rsidR="008A1A6B" w:rsidRDefault="00000000">
            <w:r>
              <w:rPr>
                <w:sz w:val="16"/>
              </w:rPr>
              <w:t>Approved</w:t>
            </w:r>
          </w:p>
        </w:tc>
        <w:tc>
          <w:tcPr>
            <w:tcW w:w="3456" w:type="dxa"/>
            <w:vAlign w:val="center"/>
          </w:tcPr>
          <w:p w14:paraId="2C106EA4" w14:textId="77777777" w:rsidR="008A1A6B" w:rsidRDefault="00000000">
            <w:r>
              <w:rPr>
                <w:sz w:val="16"/>
              </w:rPr>
              <w:t>Matches an approved message AM-01 to AM-08 (meaning unchanged)</w:t>
            </w:r>
          </w:p>
        </w:tc>
        <w:tc>
          <w:tcPr>
            <w:tcW w:w="3456" w:type="dxa"/>
            <w:vAlign w:val="center"/>
          </w:tcPr>
          <w:p w14:paraId="0D7144A0" w14:textId="77777777" w:rsidR="008A1A6B" w:rsidRDefault="00000000">
            <w:r>
              <w:rPr>
                <w:sz w:val="16"/>
              </w:rPr>
              <w:t>Use; cite AM number; still goes through Gates 2-3</w:t>
            </w:r>
          </w:p>
        </w:tc>
      </w:tr>
      <w:tr w:rsidR="008A1A6B" w14:paraId="15E42885" w14:textId="77777777">
        <w:trPr>
          <w:jc w:val="center"/>
        </w:trPr>
        <w:tc>
          <w:tcPr>
            <w:tcW w:w="3456" w:type="dxa"/>
            <w:vAlign w:val="center"/>
          </w:tcPr>
          <w:p w14:paraId="530A99D2" w14:textId="77777777" w:rsidR="008A1A6B" w:rsidRDefault="00000000">
            <w:r>
              <w:rPr>
                <w:sz w:val="16"/>
              </w:rPr>
              <w:t>New claim</w:t>
            </w:r>
          </w:p>
        </w:tc>
        <w:tc>
          <w:tcPr>
            <w:tcW w:w="3456" w:type="dxa"/>
            <w:vAlign w:val="center"/>
          </w:tcPr>
          <w:p w14:paraId="58BC015A" w14:textId="77777777" w:rsidR="008A1A6B" w:rsidRDefault="00000000">
            <w:r>
              <w:rPr>
                <w:sz w:val="16"/>
              </w:rPr>
              <w:t>Any statement of fact not in the AM list</w:t>
            </w:r>
          </w:p>
        </w:tc>
        <w:tc>
          <w:tcPr>
            <w:tcW w:w="3456" w:type="dxa"/>
            <w:vAlign w:val="center"/>
          </w:tcPr>
          <w:p w14:paraId="3F8CC165" w14:textId="77777777" w:rsidR="008A1A6B" w:rsidRDefault="00000000">
            <w:r>
              <w:rPr>
                <w:sz w:val="16"/>
              </w:rPr>
              <w:t>Brand Claims Reviewer before use (5 working days)</w:t>
            </w:r>
          </w:p>
        </w:tc>
      </w:tr>
      <w:tr w:rsidR="008A1A6B" w14:paraId="287E0067" w14:textId="77777777">
        <w:trPr>
          <w:jc w:val="center"/>
        </w:trPr>
        <w:tc>
          <w:tcPr>
            <w:tcW w:w="3456" w:type="dxa"/>
            <w:vAlign w:val="center"/>
          </w:tcPr>
          <w:p w14:paraId="6CF32E36" w14:textId="77777777" w:rsidR="008A1A6B" w:rsidRDefault="00000000">
            <w:r>
              <w:rPr>
                <w:sz w:val="16"/>
              </w:rPr>
              <w:t>Prohibited</w:t>
            </w:r>
          </w:p>
        </w:tc>
        <w:tc>
          <w:tcPr>
            <w:tcW w:w="3456" w:type="dxa"/>
            <w:vAlign w:val="center"/>
          </w:tcPr>
          <w:p w14:paraId="4840BACA" w14:textId="77777777" w:rsidR="008A1A6B" w:rsidRDefault="00000000">
            <w:r>
              <w:rPr>
                <w:sz w:val="16"/>
              </w:rPr>
              <w:t>Listed in section 4</w:t>
            </w:r>
          </w:p>
        </w:tc>
        <w:tc>
          <w:tcPr>
            <w:tcW w:w="3456" w:type="dxa"/>
            <w:vAlign w:val="center"/>
          </w:tcPr>
          <w:p w14:paraId="764AA3E2" w14:textId="77777777" w:rsidR="008A1A6B" w:rsidRDefault="00000000">
            <w:r>
              <w:rPr>
                <w:sz w:val="16"/>
              </w:rPr>
              <w:t>Do not use; stop and route as shown</w:t>
            </w:r>
          </w:p>
        </w:tc>
      </w:tr>
    </w:tbl>
    <w:p w14:paraId="04E22718" w14:textId="77777777" w:rsidR="008A1A6B" w:rsidRDefault="008A1A6B"/>
    <w:p w14:paraId="7302759E" w14:textId="77777777" w:rsidR="008A1A6B" w:rsidRDefault="00000000">
      <w:pPr>
        <w:pStyle w:val="Heading1"/>
        <w:spacing w:after="80"/>
      </w:pPr>
      <w:r>
        <w:t>3. Approved message library (English source)</w:t>
      </w:r>
    </w:p>
    <w:tbl>
      <w:tblPr>
        <w:tblStyle w:val="TableGrid"/>
        <w:tblW w:w="0" w:type="auto"/>
        <w:jc w:val="center"/>
        <w:tblLook w:val="04A0" w:firstRow="1" w:lastRow="0" w:firstColumn="1" w:lastColumn="0" w:noHBand="0" w:noVBand="1"/>
      </w:tblPr>
      <w:tblGrid>
        <w:gridCol w:w="3456"/>
        <w:gridCol w:w="3456"/>
        <w:gridCol w:w="3456"/>
      </w:tblGrid>
      <w:tr w:rsidR="008A1A6B" w14:paraId="15A17BAA" w14:textId="77777777">
        <w:trPr>
          <w:jc w:val="center"/>
        </w:trPr>
        <w:tc>
          <w:tcPr>
            <w:tcW w:w="3456" w:type="dxa"/>
            <w:shd w:val="clear" w:color="auto" w:fill="5B5FC7"/>
            <w:vAlign w:val="center"/>
          </w:tcPr>
          <w:p w14:paraId="40672D8D" w14:textId="77777777" w:rsidR="008A1A6B" w:rsidRDefault="00000000">
            <w:r>
              <w:rPr>
                <w:b/>
                <w:color w:val="FFFFFF"/>
                <w:sz w:val="16"/>
              </w:rPr>
              <w:t>ID</w:t>
            </w:r>
          </w:p>
        </w:tc>
        <w:tc>
          <w:tcPr>
            <w:tcW w:w="3456" w:type="dxa"/>
            <w:shd w:val="clear" w:color="auto" w:fill="5B5FC7"/>
            <w:vAlign w:val="center"/>
          </w:tcPr>
          <w:p w14:paraId="514B5D80" w14:textId="77777777" w:rsidR="008A1A6B" w:rsidRDefault="00000000">
            <w:r>
              <w:rPr>
                <w:b/>
                <w:color w:val="FFFFFF"/>
                <w:sz w:val="16"/>
              </w:rPr>
              <w:t>Approved message</w:t>
            </w:r>
          </w:p>
        </w:tc>
        <w:tc>
          <w:tcPr>
            <w:tcW w:w="3456" w:type="dxa"/>
            <w:shd w:val="clear" w:color="auto" w:fill="5B5FC7"/>
            <w:vAlign w:val="center"/>
          </w:tcPr>
          <w:p w14:paraId="534EEB30" w14:textId="77777777" w:rsidR="008A1A6B" w:rsidRDefault="00000000">
            <w:r>
              <w:rPr>
                <w:b/>
                <w:color w:val="FFFFFF"/>
                <w:sz w:val="16"/>
              </w:rPr>
              <w:t>Notes</w:t>
            </w:r>
          </w:p>
        </w:tc>
      </w:tr>
      <w:tr w:rsidR="008A1A6B" w14:paraId="5104B124" w14:textId="77777777">
        <w:trPr>
          <w:jc w:val="center"/>
        </w:trPr>
        <w:tc>
          <w:tcPr>
            <w:tcW w:w="3456" w:type="dxa"/>
            <w:vAlign w:val="center"/>
          </w:tcPr>
          <w:p w14:paraId="6F11D975" w14:textId="77777777" w:rsidR="008A1A6B" w:rsidRDefault="00000000">
            <w:r>
              <w:rPr>
                <w:sz w:val="16"/>
              </w:rPr>
              <w:t>AM-01</w:t>
            </w:r>
          </w:p>
        </w:tc>
        <w:tc>
          <w:tcPr>
            <w:tcW w:w="3456" w:type="dxa"/>
            <w:vAlign w:val="center"/>
          </w:tcPr>
          <w:p w14:paraId="1AD06042" w14:textId="77777777" w:rsidR="008A1A6B" w:rsidRDefault="00000000">
            <w:r>
              <w:rPr>
                <w:sz w:val="16"/>
              </w:rPr>
              <w:t>Shape What's Next is a two-year rotational graduate programme in selected markets.</w:t>
            </w:r>
          </w:p>
        </w:tc>
        <w:tc>
          <w:tcPr>
            <w:tcW w:w="3456" w:type="dxa"/>
            <w:vAlign w:val="center"/>
          </w:tcPr>
          <w:p w14:paraId="4709761A" w14:textId="77777777" w:rsidR="008A1A6B" w:rsidRDefault="00000000">
            <w:r>
              <w:rPr>
                <w:sz w:val="16"/>
              </w:rPr>
              <w:t>24 months, three rotations</w:t>
            </w:r>
          </w:p>
        </w:tc>
      </w:tr>
      <w:tr w:rsidR="008A1A6B" w14:paraId="22800715" w14:textId="77777777">
        <w:trPr>
          <w:jc w:val="center"/>
        </w:trPr>
        <w:tc>
          <w:tcPr>
            <w:tcW w:w="3456" w:type="dxa"/>
            <w:vAlign w:val="center"/>
          </w:tcPr>
          <w:p w14:paraId="3C0C88EC" w14:textId="77777777" w:rsidR="008A1A6B" w:rsidRDefault="00000000">
            <w:r>
              <w:rPr>
                <w:sz w:val="16"/>
              </w:rPr>
              <w:t>AM-02</w:t>
            </w:r>
          </w:p>
        </w:tc>
        <w:tc>
          <w:tcPr>
            <w:tcW w:w="3456" w:type="dxa"/>
            <w:vAlign w:val="center"/>
          </w:tcPr>
          <w:p w14:paraId="47ED8D37" w14:textId="77777777" w:rsidR="008A1A6B" w:rsidRDefault="00000000">
            <w:r>
              <w:rPr>
                <w:sz w:val="16"/>
              </w:rPr>
              <w:t>Graduates work on real projects in areas such as digital, engineering, finance and sustainability.</w:t>
            </w:r>
          </w:p>
        </w:tc>
        <w:tc>
          <w:tcPr>
            <w:tcW w:w="3456" w:type="dxa"/>
            <w:vAlign w:val="center"/>
          </w:tcPr>
          <w:p w14:paraId="7F4F5BC1" w14:textId="77777777" w:rsidR="008A1A6B" w:rsidRDefault="008A1A6B"/>
        </w:tc>
      </w:tr>
      <w:tr w:rsidR="008A1A6B" w14:paraId="043227C3" w14:textId="77777777">
        <w:trPr>
          <w:jc w:val="center"/>
        </w:trPr>
        <w:tc>
          <w:tcPr>
            <w:tcW w:w="3456" w:type="dxa"/>
            <w:vAlign w:val="center"/>
          </w:tcPr>
          <w:p w14:paraId="249C6FCC" w14:textId="77777777" w:rsidR="008A1A6B" w:rsidRDefault="00000000">
            <w:r>
              <w:rPr>
                <w:sz w:val="16"/>
              </w:rPr>
              <w:t>AM-03</w:t>
            </w:r>
          </w:p>
        </w:tc>
        <w:tc>
          <w:tcPr>
            <w:tcW w:w="3456" w:type="dxa"/>
            <w:vAlign w:val="center"/>
          </w:tcPr>
          <w:p w14:paraId="20799D4F" w14:textId="77777777" w:rsidR="008A1A6B" w:rsidRDefault="00000000">
            <w:r>
              <w:rPr>
                <w:sz w:val="16"/>
              </w:rPr>
              <w:t>Every graduate is assigned a mentor and a structured learning plan.</w:t>
            </w:r>
          </w:p>
        </w:tc>
        <w:tc>
          <w:tcPr>
            <w:tcW w:w="3456" w:type="dxa"/>
            <w:vAlign w:val="center"/>
          </w:tcPr>
          <w:p w14:paraId="74949C03" w14:textId="77777777" w:rsidR="008A1A6B" w:rsidRDefault="008A1A6B"/>
        </w:tc>
      </w:tr>
      <w:tr w:rsidR="008A1A6B" w14:paraId="3BB618A0" w14:textId="77777777">
        <w:trPr>
          <w:jc w:val="center"/>
        </w:trPr>
        <w:tc>
          <w:tcPr>
            <w:tcW w:w="3456" w:type="dxa"/>
            <w:vAlign w:val="center"/>
          </w:tcPr>
          <w:p w14:paraId="132C234F" w14:textId="77777777" w:rsidR="008A1A6B" w:rsidRDefault="00000000">
            <w:r>
              <w:rPr>
                <w:sz w:val="16"/>
              </w:rPr>
              <w:t>AM-04</w:t>
            </w:r>
          </w:p>
        </w:tc>
        <w:tc>
          <w:tcPr>
            <w:tcW w:w="3456" w:type="dxa"/>
            <w:vAlign w:val="center"/>
          </w:tcPr>
          <w:p w14:paraId="1F533B68" w14:textId="77777777" w:rsidR="008A1A6B" w:rsidRDefault="00000000">
            <w:r>
              <w:rPr>
                <w:sz w:val="16"/>
              </w:rPr>
              <w:t>The programme is open to adults who hold, or are completing, a degree. Local eligibility applies.</w:t>
            </w:r>
          </w:p>
        </w:tc>
        <w:tc>
          <w:tcPr>
            <w:tcW w:w="3456" w:type="dxa"/>
            <w:vAlign w:val="center"/>
          </w:tcPr>
          <w:p w14:paraId="571AD6FA" w14:textId="77777777" w:rsidR="008A1A6B" w:rsidRDefault="00000000">
            <w:r>
              <w:rPr>
                <w:sz w:val="16"/>
              </w:rPr>
              <w:t>Audience 21+</w:t>
            </w:r>
          </w:p>
        </w:tc>
      </w:tr>
      <w:tr w:rsidR="008A1A6B" w14:paraId="130C29C0" w14:textId="77777777">
        <w:trPr>
          <w:jc w:val="center"/>
        </w:trPr>
        <w:tc>
          <w:tcPr>
            <w:tcW w:w="3456" w:type="dxa"/>
            <w:vAlign w:val="center"/>
          </w:tcPr>
          <w:p w14:paraId="53DB89DD" w14:textId="77777777" w:rsidR="008A1A6B" w:rsidRDefault="00000000">
            <w:r>
              <w:rPr>
                <w:sz w:val="16"/>
              </w:rPr>
              <w:t>AM-05</w:t>
            </w:r>
          </w:p>
        </w:tc>
        <w:tc>
          <w:tcPr>
            <w:tcW w:w="3456" w:type="dxa"/>
            <w:vAlign w:val="center"/>
          </w:tcPr>
          <w:p w14:paraId="2844D806" w14:textId="77777777" w:rsidR="008A1A6B" w:rsidRDefault="00000000">
            <w:r>
              <w:rPr>
                <w:sz w:val="16"/>
              </w:rPr>
              <w:t>We offer hybrid working where the role allows, in line with local policy.</w:t>
            </w:r>
          </w:p>
        </w:tc>
        <w:tc>
          <w:tcPr>
            <w:tcW w:w="3456" w:type="dxa"/>
            <w:vAlign w:val="center"/>
          </w:tcPr>
          <w:p w14:paraId="742037DE" w14:textId="77777777" w:rsidR="008A1A6B" w:rsidRDefault="00000000">
            <w:r>
              <w:rPr>
                <w:sz w:val="16"/>
              </w:rPr>
              <w:t>Always keep the qualifier</w:t>
            </w:r>
          </w:p>
        </w:tc>
      </w:tr>
      <w:tr w:rsidR="008A1A6B" w14:paraId="4FECF7D2" w14:textId="77777777">
        <w:trPr>
          <w:jc w:val="center"/>
        </w:trPr>
        <w:tc>
          <w:tcPr>
            <w:tcW w:w="3456" w:type="dxa"/>
            <w:vAlign w:val="center"/>
          </w:tcPr>
          <w:p w14:paraId="54AA6604" w14:textId="77777777" w:rsidR="008A1A6B" w:rsidRDefault="00000000">
            <w:r>
              <w:rPr>
                <w:sz w:val="16"/>
              </w:rPr>
              <w:t>AM-06</w:t>
            </w:r>
          </w:p>
        </w:tc>
        <w:tc>
          <w:tcPr>
            <w:tcW w:w="3456" w:type="dxa"/>
            <w:vAlign w:val="center"/>
          </w:tcPr>
          <w:p w14:paraId="28189B4B" w14:textId="77777777" w:rsidR="008A1A6B" w:rsidRDefault="00000000">
            <w:r>
              <w:rPr>
                <w:sz w:val="16"/>
              </w:rPr>
              <w:t>Sustainability is part of how we work, with career paths in operations, supply chain and environmental roles.</w:t>
            </w:r>
          </w:p>
        </w:tc>
        <w:tc>
          <w:tcPr>
            <w:tcW w:w="3456" w:type="dxa"/>
            <w:vAlign w:val="center"/>
          </w:tcPr>
          <w:p w14:paraId="530A5F0B" w14:textId="77777777" w:rsidR="008A1A6B" w:rsidRDefault="00000000">
            <w:r>
              <w:rPr>
                <w:sz w:val="16"/>
              </w:rPr>
              <w:t>Qualitative only - no numbers</w:t>
            </w:r>
          </w:p>
        </w:tc>
      </w:tr>
      <w:tr w:rsidR="008A1A6B" w14:paraId="445C0E2B" w14:textId="77777777">
        <w:trPr>
          <w:jc w:val="center"/>
        </w:trPr>
        <w:tc>
          <w:tcPr>
            <w:tcW w:w="3456" w:type="dxa"/>
            <w:vAlign w:val="center"/>
          </w:tcPr>
          <w:p w14:paraId="50EC106D" w14:textId="77777777" w:rsidR="008A1A6B" w:rsidRDefault="00000000">
            <w:r>
              <w:rPr>
                <w:sz w:val="16"/>
              </w:rPr>
              <w:t>AM-07</w:t>
            </w:r>
          </w:p>
        </w:tc>
        <w:tc>
          <w:tcPr>
            <w:tcW w:w="3456" w:type="dxa"/>
            <w:vAlign w:val="center"/>
          </w:tcPr>
          <w:p w14:paraId="0B3EF6F9" w14:textId="77777777" w:rsidR="008A1A6B" w:rsidRDefault="00000000">
            <w:r>
              <w:rPr>
                <w:sz w:val="16"/>
              </w:rPr>
              <w:t>Applications for the 2027 intake open on 1 February 2027.</w:t>
            </w:r>
          </w:p>
        </w:tc>
        <w:tc>
          <w:tcPr>
            <w:tcW w:w="3456" w:type="dxa"/>
            <w:vAlign w:val="center"/>
          </w:tcPr>
          <w:p w14:paraId="09956BFA" w14:textId="77777777" w:rsidR="008A1A6B" w:rsidRDefault="00000000">
            <w:r>
              <w:rPr>
                <w:sz w:val="16"/>
              </w:rPr>
              <w:t>Not valid for Morocco until confirmed</w:t>
            </w:r>
          </w:p>
        </w:tc>
      </w:tr>
      <w:tr w:rsidR="008A1A6B" w14:paraId="158C28BB" w14:textId="77777777">
        <w:trPr>
          <w:jc w:val="center"/>
        </w:trPr>
        <w:tc>
          <w:tcPr>
            <w:tcW w:w="3456" w:type="dxa"/>
            <w:vAlign w:val="center"/>
          </w:tcPr>
          <w:p w14:paraId="1A9851E1" w14:textId="77777777" w:rsidR="008A1A6B" w:rsidRDefault="00000000">
            <w:r>
              <w:rPr>
                <w:sz w:val="16"/>
              </w:rPr>
              <w:lastRenderedPageBreak/>
              <w:t>AM-08</w:t>
            </w:r>
          </w:p>
        </w:tc>
        <w:tc>
          <w:tcPr>
            <w:tcW w:w="3456" w:type="dxa"/>
            <w:vAlign w:val="center"/>
          </w:tcPr>
          <w:p w14:paraId="6089D870" w14:textId="77777777" w:rsidR="008A1A6B" w:rsidRDefault="00000000">
            <w:r>
              <w:rPr>
                <w:sz w:val="16"/>
              </w:rPr>
              <w:t>We welcome applications from everyone, and we encourage women in engineering to apply.</w:t>
            </w:r>
          </w:p>
        </w:tc>
        <w:tc>
          <w:tcPr>
            <w:tcW w:w="3456" w:type="dxa"/>
            <w:vAlign w:val="center"/>
          </w:tcPr>
          <w:p w14:paraId="23412744" w14:textId="77777777" w:rsidR="008A1A6B" w:rsidRDefault="008A1A6B"/>
        </w:tc>
      </w:tr>
    </w:tbl>
    <w:p w14:paraId="3D035D48" w14:textId="77777777" w:rsidR="008A1A6B" w:rsidRDefault="008A1A6B"/>
    <w:p w14:paraId="451E7AB5" w14:textId="77777777" w:rsidR="008A1A6B" w:rsidRDefault="00000000">
      <w:pPr>
        <w:spacing w:after="80"/>
      </w:pPr>
      <w:r>
        <w:rPr>
          <w:i/>
        </w:rPr>
        <w:t>Translations of approved messages are only approved after Gate 3 for that language.</w:t>
      </w:r>
    </w:p>
    <w:p w14:paraId="3D564CA4" w14:textId="77777777" w:rsidR="008A1A6B" w:rsidRDefault="00000000">
      <w:pPr>
        <w:pStyle w:val="Heading1"/>
        <w:spacing w:after="80"/>
      </w:pPr>
      <w:r>
        <w:t>4. Prohibited content</w:t>
      </w:r>
    </w:p>
    <w:tbl>
      <w:tblPr>
        <w:tblStyle w:val="TableGrid"/>
        <w:tblW w:w="0" w:type="auto"/>
        <w:jc w:val="center"/>
        <w:tblLook w:val="04A0" w:firstRow="1" w:lastRow="0" w:firstColumn="1" w:lastColumn="0" w:noHBand="0" w:noVBand="1"/>
      </w:tblPr>
      <w:tblGrid>
        <w:gridCol w:w="3456"/>
        <w:gridCol w:w="3456"/>
        <w:gridCol w:w="3456"/>
      </w:tblGrid>
      <w:tr w:rsidR="008A1A6B" w14:paraId="47FDF4F5" w14:textId="77777777">
        <w:trPr>
          <w:jc w:val="center"/>
        </w:trPr>
        <w:tc>
          <w:tcPr>
            <w:tcW w:w="3456" w:type="dxa"/>
            <w:shd w:val="clear" w:color="auto" w:fill="5B5FC7"/>
            <w:vAlign w:val="center"/>
          </w:tcPr>
          <w:p w14:paraId="32C71615" w14:textId="77777777" w:rsidR="008A1A6B" w:rsidRDefault="00000000">
            <w:r>
              <w:rPr>
                <w:b/>
                <w:color w:val="FFFFFF"/>
                <w:sz w:val="16"/>
              </w:rPr>
              <w:t>ID</w:t>
            </w:r>
          </w:p>
        </w:tc>
        <w:tc>
          <w:tcPr>
            <w:tcW w:w="3456" w:type="dxa"/>
            <w:shd w:val="clear" w:color="auto" w:fill="5B5FC7"/>
            <w:vAlign w:val="center"/>
          </w:tcPr>
          <w:p w14:paraId="1AA6E9B1" w14:textId="77777777" w:rsidR="008A1A6B" w:rsidRDefault="00000000">
            <w:r>
              <w:rPr>
                <w:b/>
                <w:color w:val="FFFFFF"/>
                <w:sz w:val="16"/>
              </w:rPr>
              <w:t>Prohibited</w:t>
            </w:r>
          </w:p>
        </w:tc>
        <w:tc>
          <w:tcPr>
            <w:tcW w:w="3456" w:type="dxa"/>
            <w:shd w:val="clear" w:color="auto" w:fill="5B5FC7"/>
            <w:vAlign w:val="center"/>
          </w:tcPr>
          <w:p w14:paraId="105FD869" w14:textId="77777777" w:rsidR="008A1A6B" w:rsidRDefault="00000000">
            <w:r>
              <w:rPr>
                <w:b/>
                <w:color w:val="FFFFFF"/>
                <w:sz w:val="16"/>
              </w:rPr>
              <w:t>Route to</w:t>
            </w:r>
          </w:p>
        </w:tc>
      </w:tr>
      <w:tr w:rsidR="008A1A6B" w14:paraId="5608000F" w14:textId="77777777">
        <w:trPr>
          <w:jc w:val="center"/>
        </w:trPr>
        <w:tc>
          <w:tcPr>
            <w:tcW w:w="3456" w:type="dxa"/>
            <w:vAlign w:val="center"/>
          </w:tcPr>
          <w:p w14:paraId="74AB3969" w14:textId="77777777" w:rsidR="008A1A6B" w:rsidRDefault="00000000">
            <w:r>
              <w:rPr>
                <w:sz w:val="16"/>
              </w:rPr>
              <w:t>P-01</w:t>
            </w:r>
          </w:p>
        </w:tc>
        <w:tc>
          <w:tcPr>
            <w:tcW w:w="3456" w:type="dxa"/>
            <w:vAlign w:val="center"/>
          </w:tcPr>
          <w:p w14:paraId="67C66C40" w14:textId="77777777" w:rsidR="008A1A6B" w:rsidRDefault="00000000">
            <w:r>
              <w:rPr>
                <w:sz w:val="16"/>
              </w:rPr>
              <w:t>Any tobacco, nicotine or restricted-product reference, name, flavour, packaging, imagery, smoking or vaping</w:t>
            </w:r>
          </w:p>
        </w:tc>
        <w:tc>
          <w:tcPr>
            <w:tcW w:w="3456" w:type="dxa"/>
            <w:vAlign w:val="center"/>
          </w:tcPr>
          <w:p w14:paraId="4233BDE0" w14:textId="77777777" w:rsidR="008A1A6B" w:rsidRDefault="00000000">
            <w:r>
              <w:rPr>
                <w:sz w:val="16"/>
              </w:rPr>
              <w:t>Marketing Legal - stop</w:t>
            </w:r>
          </w:p>
        </w:tc>
      </w:tr>
      <w:tr w:rsidR="008A1A6B" w14:paraId="706CA256" w14:textId="77777777">
        <w:trPr>
          <w:jc w:val="center"/>
        </w:trPr>
        <w:tc>
          <w:tcPr>
            <w:tcW w:w="3456" w:type="dxa"/>
            <w:vAlign w:val="center"/>
          </w:tcPr>
          <w:p w14:paraId="0BF71672" w14:textId="77777777" w:rsidR="008A1A6B" w:rsidRDefault="00000000">
            <w:r>
              <w:rPr>
                <w:sz w:val="16"/>
              </w:rPr>
              <w:t>P-02</w:t>
            </w:r>
          </w:p>
        </w:tc>
        <w:tc>
          <w:tcPr>
            <w:tcW w:w="3456" w:type="dxa"/>
            <w:vAlign w:val="center"/>
          </w:tcPr>
          <w:p w14:paraId="2124C279" w14:textId="77777777" w:rsidR="008A1A6B" w:rsidRDefault="00000000">
            <w:r>
              <w:rPr>
                <w:sz w:val="16"/>
              </w:rPr>
              <w:t>Targeting, addressing or featuring anyone under 21; school or youth settings</w:t>
            </w:r>
          </w:p>
        </w:tc>
        <w:tc>
          <w:tcPr>
            <w:tcW w:w="3456" w:type="dxa"/>
            <w:vAlign w:val="center"/>
          </w:tcPr>
          <w:p w14:paraId="1A455222" w14:textId="77777777" w:rsidR="008A1A6B" w:rsidRDefault="00000000">
            <w:r>
              <w:rPr>
                <w:sz w:val="16"/>
              </w:rPr>
              <w:t>Marketing Legal - stop</w:t>
            </w:r>
          </w:p>
        </w:tc>
      </w:tr>
      <w:tr w:rsidR="008A1A6B" w14:paraId="5EF5D54A" w14:textId="77777777">
        <w:trPr>
          <w:jc w:val="center"/>
        </w:trPr>
        <w:tc>
          <w:tcPr>
            <w:tcW w:w="3456" w:type="dxa"/>
            <w:vAlign w:val="center"/>
          </w:tcPr>
          <w:p w14:paraId="129CC218" w14:textId="77777777" w:rsidR="008A1A6B" w:rsidRDefault="00000000">
            <w:r>
              <w:rPr>
                <w:sz w:val="16"/>
              </w:rPr>
              <w:t>P-03</w:t>
            </w:r>
          </w:p>
        </w:tc>
        <w:tc>
          <w:tcPr>
            <w:tcW w:w="3456" w:type="dxa"/>
            <w:vAlign w:val="center"/>
          </w:tcPr>
          <w:p w14:paraId="22CEC825" w14:textId="77777777" w:rsidR="008A1A6B" w:rsidRDefault="00000000">
            <w:r>
              <w:rPr>
                <w:sz w:val="16"/>
              </w:rPr>
              <w:t>Numeric sustainability or environmental claims (e.g. % reductions, net-zero dates)</w:t>
            </w:r>
          </w:p>
        </w:tc>
        <w:tc>
          <w:tcPr>
            <w:tcW w:w="3456" w:type="dxa"/>
            <w:vAlign w:val="center"/>
          </w:tcPr>
          <w:p w14:paraId="71E0FA79" w14:textId="77777777" w:rsidR="008A1A6B" w:rsidRDefault="00000000">
            <w:r>
              <w:rPr>
                <w:sz w:val="16"/>
              </w:rPr>
              <w:t>Sustainability Claims Panel</w:t>
            </w:r>
          </w:p>
        </w:tc>
      </w:tr>
      <w:tr w:rsidR="008A1A6B" w14:paraId="666ED76C" w14:textId="77777777">
        <w:trPr>
          <w:jc w:val="center"/>
        </w:trPr>
        <w:tc>
          <w:tcPr>
            <w:tcW w:w="3456" w:type="dxa"/>
            <w:vAlign w:val="center"/>
          </w:tcPr>
          <w:p w14:paraId="18044FED" w14:textId="77777777" w:rsidR="008A1A6B" w:rsidRDefault="00000000">
            <w:r>
              <w:rPr>
                <w:sz w:val="16"/>
              </w:rPr>
              <w:t>P-04</w:t>
            </w:r>
          </w:p>
        </w:tc>
        <w:tc>
          <w:tcPr>
            <w:tcW w:w="3456" w:type="dxa"/>
            <w:vAlign w:val="center"/>
          </w:tcPr>
          <w:p w14:paraId="787AFAFB" w14:textId="77777777" w:rsidR="008A1A6B" w:rsidRDefault="00000000">
            <w:r>
              <w:rPr>
                <w:sz w:val="16"/>
              </w:rPr>
              <w:t>Superlatives and rankings (best, No.1, leading, most sustainable) without approved award evidence</w:t>
            </w:r>
          </w:p>
        </w:tc>
        <w:tc>
          <w:tcPr>
            <w:tcW w:w="3456" w:type="dxa"/>
            <w:vAlign w:val="center"/>
          </w:tcPr>
          <w:p w14:paraId="20FB5EC1" w14:textId="77777777" w:rsidR="008A1A6B" w:rsidRDefault="00000000">
            <w:r>
              <w:rPr>
                <w:sz w:val="16"/>
              </w:rPr>
              <w:t>Brand Claims Reviewer</w:t>
            </w:r>
          </w:p>
        </w:tc>
      </w:tr>
      <w:tr w:rsidR="008A1A6B" w14:paraId="222B99F3" w14:textId="77777777">
        <w:trPr>
          <w:jc w:val="center"/>
        </w:trPr>
        <w:tc>
          <w:tcPr>
            <w:tcW w:w="3456" w:type="dxa"/>
            <w:vAlign w:val="center"/>
          </w:tcPr>
          <w:p w14:paraId="454B24BF" w14:textId="77777777" w:rsidR="008A1A6B" w:rsidRDefault="00000000">
            <w:r>
              <w:rPr>
                <w:sz w:val="16"/>
              </w:rPr>
              <w:t>P-05</w:t>
            </w:r>
          </w:p>
        </w:tc>
        <w:tc>
          <w:tcPr>
            <w:tcW w:w="3456" w:type="dxa"/>
            <w:vAlign w:val="center"/>
          </w:tcPr>
          <w:p w14:paraId="6ECD9D68" w14:textId="77777777" w:rsidR="008A1A6B" w:rsidRDefault="00000000">
            <w:r>
              <w:rPr>
                <w:sz w:val="16"/>
              </w:rPr>
              <w:t>Salary, bonus or benefit figures</w:t>
            </w:r>
          </w:p>
        </w:tc>
        <w:tc>
          <w:tcPr>
            <w:tcW w:w="3456" w:type="dxa"/>
            <w:vAlign w:val="center"/>
          </w:tcPr>
          <w:p w14:paraId="611C9FCE" w14:textId="77777777" w:rsidR="008A1A6B" w:rsidRDefault="00000000">
            <w:r>
              <w:rPr>
                <w:sz w:val="16"/>
              </w:rPr>
              <w:t>Brand Claims Reviewer + Talent Acquisition</w:t>
            </w:r>
          </w:p>
        </w:tc>
      </w:tr>
      <w:tr w:rsidR="008A1A6B" w14:paraId="7E8DA2F4" w14:textId="77777777">
        <w:trPr>
          <w:jc w:val="center"/>
        </w:trPr>
        <w:tc>
          <w:tcPr>
            <w:tcW w:w="3456" w:type="dxa"/>
            <w:vAlign w:val="center"/>
          </w:tcPr>
          <w:p w14:paraId="7DBDB945" w14:textId="77777777" w:rsidR="008A1A6B" w:rsidRDefault="00000000">
            <w:r>
              <w:rPr>
                <w:sz w:val="16"/>
              </w:rPr>
              <w:t>P-06</w:t>
            </w:r>
          </w:p>
        </w:tc>
        <w:tc>
          <w:tcPr>
            <w:tcW w:w="3456" w:type="dxa"/>
            <w:vAlign w:val="center"/>
          </w:tcPr>
          <w:p w14:paraId="72797C88" w14:textId="77777777" w:rsidR="008A1A6B" w:rsidRDefault="00000000">
            <w:r>
              <w:rPr>
                <w:sz w:val="16"/>
              </w:rPr>
              <w:t>Health or wellbeing claims</w:t>
            </w:r>
          </w:p>
        </w:tc>
        <w:tc>
          <w:tcPr>
            <w:tcW w:w="3456" w:type="dxa"/>
            <w:vAlign w:val="center"/>
          </w:tcPr>
          <w:p w14:paraId="39AB5FF9" w14:textId="77777777" w:rsidR="008A1A6B" w:rsidRDefault="00000000">
            <w:r>
              <w:rPr>
                <w:sz w:val="16"/>
              </w:rPr>
              <w:t>Marketing Legal</w:t>
            </w:r>
          </w:p>
        </w:tc>
      </w:tr>
      <w:tr w:rsidR="008A1A6B" w14:paraId="4F8444D3" w14:textId="77777777">
        <w:trPr>
          <w:jc w:val="center"/>
        </w:trPr>
        <w:tc>
          <w:tcPr>
            <w:tcW w:w="3456" w:type="dxa"/>
            <w:vAlign w:val="center"/>
          </w:tcPr>
          <w:p w14:paraId="1AB16021" w14:textId="77777777" w:rsidR="008A1A6B" w:rsidRDefault="00000000">
            <w:r>
              <w:rPr>
                <w:sz w:val="16"/>
              </w:rPr>
              <w:t>P-07</w:t>
            </w:r>
          </w:p>
        </w:tc>
        <w:tc>
          <w:tcPr>
            <w:tcW w:w="3456" w:type="dxa"/>
            <w:vAlign w:val="center"/>
          </w:tcPr>
          <w:p w14:paraId="21C1A4A3" w14:textId="77777777" w:rsidR="008A1A6B" w:rsidRDefault="00000000">
            <w:r>
              <w:rPr>
                <w:sz w:val="16"/>
              </w:rPr>
              <w:t>Comparisons with other employers or companies</w:t>
            </w:r>
          </w:p>
        </w:tc>
        <w:tc>
          <w:tcPr>
            <w:tcW w:w="3456" w:type="dxa"/>
            <w:vAlign w:val="center"/>
          </w:tcPr>
          <w:p w14:paraId="1CD5C21B" w14:textId="77777777" w:rsidR="008A1A6B" w:rsidRDefault="00000000">
            <w:r>
              <w:rPr>
                <w:sz w:val="16"/>
              </w:rPr>
              <w:t>Brand Claims Reviewer</w:t>
            </w:r>
          </w:p>
        </w:tc>
      </w:tr>
      <w:tr w:rsidR="008A1A6B" w14:paraId="60B5011E" w14:textId="77777777">
        <w:trPr>
          <w:jc w:val="center"/>
        </w:trPr>
        <w:tc>
          <w:tcPr>
            <w:tcW w:w="3456" w:type="dxa"/>
            <w:vAlign w:val="center"/>
          </w:tcPr>
          <w:p w14:paraId="20512347" w14:textId="77777777" w:rsidR="008A1A6B" w:rsidRDefault="00000000">
            <w:r>
              <w:rPr>
                <w:sz w:val="16"/>
              </w:rPr>
              <w:t>P-08</w:t>
            </w:r>
          </w:p>
        </w:tc>
        <w:tc>
          <w:tcPr>
            <w:tcW w:w="3456" w:type="dxa"/>
            <w:vAlign w:val="center"/>
          </w:tcPr>
          <w:p w14:paraId="63C31F5A" w14:textId="77777777" w:rsidR="008A1A6B" w:rsidRDefault="00000000">
            <w:r>
              <w:rPr>
                <w:sz w:val="16"/>
              </w:rPr>
              <w:t>Employee names, images or testimonials without written consent</w:t>
            </w:r>
          </w:p>
        </w:tc>
        <w:tc>
          <w:tcPr>
            <w:tcW w:w="3456" w:type="dxa"/>
            <w:vAlign w:val="center"/>
          </w:tcPr>
          <w:p w14:paraId="4F96A140" w14:textId="77777777" w:rsidR="008A1A6B" w:rsidRDefault="00000000">
            <w:r>
              <w:rPr>
                <w:sz w:val="16"/>
              </w:rPr>
              <w:t>Privacy &amp; Consent Review</w:t>
            </w:r>
          </w:p>
        </w:tc>
      </w:tr>
    </w:tbl>
    <w:p w14:paraId="1AF8D92E" w14:textId="77777777" w:rsidR="008A1A6B" w:rsidRDefault="008A1A6B"/>
    <w:p w14:paraId="57B08829" w14:textId="77777777" w:rsidR="008A1A6B" w:rsidRDefault="00000000">
      <w:pPr>
        <w:pStyle w:val="Heading1"/>
        <w:spacing w:after="80"/>
      </w:pPr>
      <w:r>
        <w:t>5. Approval gates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A1A6B" w14:paraId="23E2E98A" w14:textId="77777777">
        <w:trPr>
          <w:jc w:val="center"/>
        </w:trPr>
        <w:tc>
          <w:tcPr>
            <w:tcW w:w="2074" w:type="dxa"/>
            <w:shd w:val="clear" w:color="auto" w:fill="5B5FC7"/>
            <w:vAlign w:val="center"/>
          </w:tcPr>
          <w:p w14:paraId="2A646D8E" w14:textId="77777777" w:rsidR="008A1A6B" w:rsidRDefault="00000000">
            <w:r>
              <w:rPr>
                <w:b/>
                <w:color w:val="FFFFFF"/>
                <w:sz w:val="16"/>
              </w:rPr>
              <w:t>Gate</w:t>
            </w:r>
          </w:p>
        </w:tc>
        <w:tc>
          <w:tcPr>
            <w:tcW w:w="2074" w:type="dxa"/>
            <w:shd w:val="clear" w:color="auto" w:fill="5B5FC7"/>
            <w:vAlign w:val="center"/>
          </w:tcPr>
          <w:p w14:paraId="69CBA033" w14:textId="77777777" w:rsidR="008A1A6B" w:rsidRDefault="00000000">
            <w:r>
              <w:rPr>
                <w:b/>
                <w:color w:val="FFFFFF"/>
                <w:sz w:val="16"/>
              </w:rPr>
              <w:t>What is reviewed</w:t>
            </w:r>
          </w:p>
        </w:tc>
        <w:tc>
          <w:tcPr>
            <w:tcW w:w="2074" w:type="dxa"/>
            <w:shd w:val="clear" w:color="auto" w:fill="5B5FC7"/>
            <w:vAlign w:val="center"/>
          </w:tcPr>
          <w:p w14:paraId="43CDA689" w14:textId="77777777" w:rsidR="008A1A6B" w:rsidRDefault="00000000">
            <w:r>
              <w:rPr>
                <w:b/>
                <w:color w:val="FFFFFF"/>
                <w:sz w:val="16"/>
              </w:rPr>
              <w:t>Approver (role)</w:t>
            </w:r>
          </w:p>
        </w:tc>
        <w:tc>
          <w:tcPr>
            <w:tcW w:w="2074" w:type="dxa"/>
            <w:shd w:val="clear" w:color="auto" w:fill="5B5FC7"/>
            <w:vAlign w:val="center"/>
          </w:tcPr>
          <w:p w14:paraId="437A9FB9" w14:textId="77777777" w:rsidR="008A1A6B" w:rsidRDefault="00000000">
            <w:r>
              <w:rPr>
                <w:b/>
                <w:color w:val="FFFFFF"/>
                <w:sz w:val="16"/>
              </w:rPr>
              <w:t>Lead time</w:t>
            </w:r>
          </w:p>
        </w:tc>
        <w:tc>
          <w:tcPr>
            <w:tcW w:w="2074" w:type="dxa"/>
            <w:shd w:val="clear" w:color="auto" w:fill="5B5FC7"/>
            <w:vAlign w:val="center"/>
          </w:tcPr>
          <w:p w14:paraId="524E60C3" w14:textId="77777777" w:rsidR="008A1A6B" w:rsidRDefault="00000000">
            <w:r>
              <w:rPr>
                <w:b/>
                <w:color w:val="FFFFFF"/>
                <w:sz w:val="16"/>
              </w:rPr>
              <w:t>Evidence in Approval Log</w:t>
            </w:r>
          </w:p>
        </w:tc>
      </w:tr>
      <w:tr w:rsidR="008A1A6B" w14:paraId="033C3C0D" w14:textId="77777777">
        <w:trPr>
          <w:jc w:val="center"/>
        </w:trPr>
        <w:tc>
          <w:tcPr>
            <w:tcW w:w="2074" w:type="dxa"/>
            <w:vAlign w:val="center"/>
          </w:tcPr>
          <w:p w14:paraId="53261EA9" w14:textId="77777777" w:rsidR="008A1A6B" w:rsidRDefault="00000000">
            <w:r>
              <w:rPr>
                <w:sz w:val="16"/>
              </w:rPr>
              <w:t>Gate 1 Brief sign-off</w:t>
            </w:r>
          </w:p>
        </w:tc>
        <w:tc>
          <w:tcPr>
            <w:tcW w:w="2074" w:type="dxa"/>
            <w:vAlign w:val="center"/>
          </w:tcPr>
          <w:p w14:paraId="787316D4" w14:textId="77777777" w:rsidR="008A1A6B" w:rsidRPr="00FC621A" w:rsidRDefault="00000000">
            <w:pPr>
              <w:rPr>
                <w:lang w:val="fr-FR"/>
              </w:rPr>
            </w:pPr>
            <w:r w:rsidRPr="00FC621A">
              <w:rPr>
                <w:sz w:val="16"/>
                <w:lang w:val="fr-FR"/>
              </w:rPr>
              <w:t>Objective, audience 21+, insight, messages, channels</w:t>
            </w:r>
          </w:p>
        </w:tc>
        <w:tc>
          <w:tcPr>
            <w:tcW w:w="2074" w:type="dxa"/>
            <w:vAlign w:val="center"/>
          </w:tcPr>
          <w:p w14:paraId="723FB042" w14:textId="77777777" w:rsidR="008A1A6B" w:rsidRDefault="00000000">
            <w:r>
              <w:rPr>
                <w:sz w:val="16"/>
              </w:rPr>
              <w:t>Employer Brand Lead</w:t>
            </w:r>
          </w:p>
        </w:tc>
        <w:tc>
          <w:tcPr>
            <w:tcW w:w="2074" w:type="dxa"/>
            <w:vAlign w:val="center"/>
          </w:tcPr>
          <w:p w14:paraId="1059CDE3" w14:textId="77777777" w:rsidR="008A1A6B" w:rsidRDefault="00000000">
            <w:r>
              <w:rPr>
                <w:sz w:val="16"/>
              </w:rPr>
              <w:t>3 working days</w:t>
            </w:r>
          </w:p>
        </w:tc>
        <w:tc>
          <w:tcPr>
            <w:tcW w:w="2074" w:type="dxa"/>
            <w:vAlign w:val="center"/>
          </w:tcPr>
          <w:p w14:paraId="603C4552" w14:textId="77777777" w:rsidR="008A1A6B" w:rsidRDefault="00000000">
            <w:r>
              <w:rPr>
                <w:sz w:val="16"/>
              </w:rPr>
              <w:t>Signed brief</w:t>
            </w:r>
          </w:p>
        </w:tc>
      </w:tr>
      <w:tr w:rsidR="008A1A6B" w14:paraId="18A67983" w14:textId="77777777">
        <w:trPr>
          <w:jc w:val="center"/>
        </w:trPr>
        <w:tc>
          <w:tcPr>
            <w:tcW w:w="2074" w:type="dxa"/>
            <w:vAlign w:val="center"/>
          </w:tcPr>
          <w:p w14:paraId="38D8695C" w14:textId="77777777" w:rsidR="008A1A6B" w:rsidRDefault="00000000">
            <w:r>
              <w:rPr>
                <w:sz w:val="16"/>
              </w:rPr>
              <w:t>Gate 2 Claims &amp; content review</w:t>
            </w:r>
          </w:p>
        </w:tc>
        <w:tc>
          <w:tcPr>
            <w:tcW w:w="2074" w:type="dxa"/>
            <w:vAlign w:val="center"/>
          </w:tcPr>
          <w:p w14:paraId="614EAF76" w14:textId="77777777" w:rsidR="008A1A6B" w:rsidRDefault="00000000">
            <w:r>
              <w:rPr>
                <w:sz w:val="16"/>
              </w:rPr>
              <w:t>Every line vs AM list; imagery; channel settings</w:t>
            </w:r>
          </w:p>
        </w:tc>
        <w:tc>
          <w:tcPr>
            <w:tcW w:w="2074" w:type="dxa"/>
            <w:vAlign w:val="center"/>
          </w:tcPr>
          <w:p w14:paraId="22AE25D3" w14:textId="77777777" w:rsidR="008A1A6B" w:rsidRDefault="00000000">
            <w:r>
              <w:rPr>
                <w:sz w:val="16"/>
              </w:rPr>
              <w:t>Brand Claims Reviewer (+ Marketing Legal for new claims or flags)</w:t>
            </w:r>
          </w:p>
        </w:tc>
        <w:tc>
          <w:tcPr>
            <w:tcW w:w="2074" w:type="dxa"/>
            <w:vAlign w:val="center"/>
          </w:tcPr>
          <w:p w14:paraId="0DEDCEF8" w14:textId="77777777" w:rsidR="008A1A6B" w:rsidRDefault="00000000">
            <w:r>
              <w:rPr>
                <w:sz w:val="16"/>
              </w:rPr>
              <w:t>5 working days (+10 with Marketing Legal)</w:t>
            </w:r>
          </w:p>
        </w:tc>
        <w:tc>
          <w:tcPr>
            <w:tcW w:w="2074" w:type="dxa"/>
            <w:vAlign w:val="center"/>
          </w:tcPr>
          <w:p w14:paraId="7729C639" w14:textId="77777777" w:rsidR="008A1A6B" w:rsidRDefault="00000000">
            <w:r>
              <w:rPr>
                <w:sz w:val="16"/>
              </w:rPr>
              <w:t>Claims check table</w:t>
            </w:r>
          </w:p>
        </w:tc>
      </w:tr>
      <w:tr w:rsidR="008A1A6B" w14:paraId="746B6B24" w14:textId="77777777">
        <w:trPr>
          <w:jc w:val="center"/>
        </w:trPr>
        <w:tc>
          <w:tcPr>
            <w:tcW w:w="2074" w:type="dxa"/>
            <w:vAlign w:val="center"/>
          </w:tcPr>
          <w:p w14:paraId="4590535B" w14:textId="77777777" w:rsidR="008A1A6B" w:rsidRDefault="00000000">
            <w:r>
              <w:rPr>
                <w:sz w:val="16"/>
              </w:rPr>
              <w:t>Gate 3 Localization sign-off</w:t>
            </w:r>
          </w:p>
        </w:tc>
        <w:tc>
          <w:tcPr>
            <w:tcW w:w="2074" w:type="dxa"/>
            <w:vAlign w:val="center"/>
          </w:tcPr>
          <w:p w14:paraId="4CDAAFD0" w14:textId="77777777" w:rsidR="008A1A6B" w:rsidRDefault="00000000">
            <w:r>
              <w:rPr>
                <w:sz w:val="16"/>
              </w:rPr>
              <w:t>Each translated asset</w:t>
            </w:r>
          </w:p>
        </w:tc>
        <w:tc>
          <w:tcPr>
            <w:tcW w:w="2074" w:type="dxa"/>
            <w:vAlign w:val="center"/>
          </w:tcPr>
          <w:p w14:paraId="7C978BA9" w14:textId="77777777" w:rsidR="008A1A6B" w:rsidRDefault="00000000">
            <w:r>
              <w:rPr>
                <w:sz w:val="16"/>
              </w:rPr>
              <w:t>Native-speaker reviewer + Local Market Comms Lead</w:t>
            </w:r>
          </w:p>
        </w:tc>
        <w:tc>
          <w:tcPr>
            <w:tcW w:w="2074" w:type="dxa"/>
            <w:vAlign w:val="center"/>
          </w:tcPr>
          <w:p w14:paraId="5CD5CF13" w14:textId="77777777" w:rsidR="008A1A6B" w:rsidRDefault="00000000">
            <w:r>
              <w:rPr>
                <w:sz w:val="16"/>
              </w:rPr>
              <w:t>3 working days per language</w:t>
            </w:r>
          </w:p>
        </w:tc>
        <w:tc>
          <w:tcPr>
            <w:tcW w:w="2074" w:type="dxa"/>
            <w:vAlign w:val="center"/>
          </w:tcPr>
          <w:p w14:paraId="1175EF56" w14:textId="77777777" w:rsidR="008A1A6B" w:rsidRDefault="00000000">
            <w:r>
              <w:rPr>
                <w:sz w:val="16"/>
              </w:rPr>
              <w:t>Reviewer role, date</w:t>
            </w:r>
          </w:p>
        </w:tc>
      </w:tr>
      <w:tr w:rsidR="008A1A6B" w14:paraId="05F8F586" w14:textId="77777777">
        <w:trPr>
          <w:jc w:val="center"/>
        </w:trPr>
        <w:tc>
          <w:tcPr>
            <w:tcW w:w="2074" w:type="dxa"/>
            <w:vAlign w:val="center"/>
          </w:tcPr>
          <w:p w14:paraId="57FA270F" w14:textId="77777777" w:rsidR="008A1A6B" w:rsidRDefault="00000000">
            <w:r>
              <w:rPr>
                <w:sz w:val="16"/>
              </w:rPr>
              <w:t>Go-live</w:t>
            </w:r>
          </w:p>
        </w:tc>
        <w:tc>
          <w:tcPr>
            <w:tcW w:w="2074" w:type="dxa"/>
            <w:vAlign w:val="center"/>
          </w:tcPr>
          <w:p w14:paraId="32B94257" w14:textId="77777777" w:rsidR="008A1A6B" w:rsidRDefault="00000000">
            <w:r>
              <w:rPr>
                <w:sz w:val="16"/>
              </w:rPr>
              <w:t>All gates complete</w:t>
            </w:r>
          </w:p>
        </w:tc>
        <w:tc>
          <w:tcPr>
            <w:tcW w:w="2074" w:type="dxa"/>
            <w:vAlign w:val="center"/>
          </w:tcPr>
          <w:p w14:paraId="0832DFEC" w14:textId="77777777" w:rsidR="008A1A6B" w:rsidRDefault="00000000">
            <w:r>
              <w:rPr>
                <w:sz w:val="16"/>
              </w:rPr>
              <w:t>Campaign Owner</w:t>
            </w:r>
          </w:p>
        </w:tc>
        <w:tc>
          <w:tcPr>
            <w:tcW w:w="2074" w:type="dxa"/>
            <w:vAlign w:val="center"/>
          </w:tcPr>
          <w:p w14:paraId="22C50BD2" w14:textId="77777777" w:rsidR="008A1A6B" w:rsidRDefault="00000000">
            <w:r>
              <w:rPr>
                <w:sz w:val="16"/>
              </w:rPr>
              <w:t>-</w:t>
            </w:r>
          </w:p>
        </w:tc>
        <w:tc>
          <w:tcPr>
            <w:tcW w:w="2074" w:type="dxa"/>
            <w:vAlign w:val="center"/>
          </w:tcPr>
          <w:p w14:paraId="7C633BC5" w14:textId="77777777" w:rsidR="008A1A6B" w:rsidRDefault="00000000">
            <w:r>
              <w:rPr>
                <w:sz w:val="16"/>
              </w:rPr>
              <w:t>Go-live record</w:t>
            </w:r>
          </w:p>
        </w:tc>
      </w:tr>
    </w:tbl>
    <w:p w14:paraId="3AEFBA05" w14:textId="77777777" w:rsidR="008A1A6B" w:rsidRDefault="008A1A6B"/>
    <w:p w14:paraId="19C02F54" w14:textId="77777777" w:rsidR="008A1A6B" w:rsidRDefault="00000000">
      <w:pPr>
        <w:pStyle w:val="Heading1"/>
        <w:spacing w:after="80"/>
      </w:pPr>
      <w:r>
        <w:t>6. Escalation routes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A1A6B" w14:paraId="76EEF35D" w14:textId="77777777">
        <w:trPr>
          <w:jc w:val="center"/>
        </w:trPr>
        <w:tc>
          <w:tcPr>
            <w:tcW w:w="2074" w:type="dxa"/>
            <w:shd w:val="clear" w:color="auto" w:fill="5B5FC7"/>
            <w:vAlign w:val="center"/>
          </w:tcPr>
          <w:p w14:paraId="7CE4775D" w14:textId="77777777" w:rsidR="008A1A6B" w:rsidRDefault="00000000">
            <w:r>
              <w:rPr>
                <w:b/>
                <w:color w:val="FFFFFF"/>
                <w:sz w:val="16"/>
              </w:rPr>
              <w:t>Topic</w:t>
            </w:r>
          </w:p>
        </w:tc>
        <w:tc>
          <w:tcPr>
            <w:tcW w:w="2074" w:type="dxa"/>
            <w:shd w:val="clear" w:color="auto" w:fill="5B5FC7"/>
            <w:vAlign w:val="center"/>
          </w:tcPr>
          <w:p w14:paraId="63C4206C" w14:textId="77777777" w:rsidR="008A1A6B" w:rsidRDefault="00000000">
            <w:r>
              <w:rPr>
                <w:b/>
                <w:color w:val="FFFFFF"/>
                <w:sz w:val="16"/>
              </w:rPr>
              <w:t>Owner</w:t>
            </w:r>
          </w:p>
        </w:tc>
        <w:tc>
          <w:tcPr>
            <w:tcW w:w="2074" w:type="dxa"/>
            <w:shd w:val="clear" w:color="auto" w:fill="5B5FC7"/>
            <w:vAlign w:val="center"/>
          </w:tcPr>
          <w:p w14:paraId="761CAFF7" w14:textId="77777777" w:rsidR="008A1A6B" w:rsidRDefault="00000000">
            <w:r>
              <w:rPr>
                <w:b/>
                <w:color w:val="FFFFFF"/>
                <w:sz w:val="16"/>
              </w:rPr>
              <w:t>Fictional channel</w:t>
            </w:r>
          </w:p>
        </w:tc>
        <w:tc>
          <w:tcPr>
            <w:tcW w:w="2074" w:type="dxa"/>
            <w:shd w:val="clear" w:color="auto" w:fill="5B5FC7"/>
            <w:vAlign w:val="center"/>
          </w:tcPr>
          <w:p w14:paraId="459783AD" w14:textId="77777777" w:rsidR="008A1A6B" w:rsidRDefault="00000000">
            <w:r>
              <w:rPr>
                <w:b/>
                <w:color w:val="FFFFFF"/>
                <w:sz w:val="16"/>
              </w:rPr>
              <w:t>Urgency</w:t>
            </w:r>
          </w:p>
        </w:tc>
        <w:tc>
          <w:tcPr>
            <w:tcW w:w="2074" w:type="dxa"/>
            <w:shd w:val="clear" w:color="auto" w:fill="5B5FC7"/>
            <w:vAlign w:val="center"/>
          </w:tcPr>
          <w:p w14:paraId="60A361E2" w14:textId="77777777" w:rsidR="008A1A6B" w:rsidRDefault="00000000">
            <w:r>
              <w:rPr>
                <w:b/>
                <w:color w:val="FFFFFF"/>
                <w:sz w:val="16"/>
              </w:rPr>
              <w:t>Examples</w:t>
            </w:r>
          </w:p>
        </w:tc>
      </w:tr>
      <w:tr w:rsidR="008A1A6B" w14:paraId="2B4ED80F" w14:textId="77777777">
        <w:trPr>
          <w:jc w:val="center"/>
        </w:trPr>
        <w:tc>
          <w:tcPr>
            <w:tcW w:w="2074" w:type="dxa"/>
            <w:vAlign w:val="center"/>
          </w:tcPr>
          <w:p w14:paraId="47FB35F0" w14:textId="77777777" w:rsidR="008A1A6B" w:rsidRDefault="00000000">
            <w:r>
              <w:rPr>
                <w:sz w:val="16"/>
              </w:rPr>
              <w:t>New or unsupported claim</w:t>
            </w:r>
          </w:p>
        </w:tc>
        <w:tc>
          <w:tcPr>
            <w:tcW w:w="2074" w:type="dxa"/>
            <w:vAlign w:val="center"/>
          </w:tcPr>
          <w:p w14:paraId="0B511B79" w14:textId="77777777" w:rsidR="008A1A6B" w:rsidRDefault="00000000">
            <w:r>
              <w:rPr>
                <w:sz w:val="16"/>
              </w:rPr>
              <w:t>Brand Claims Reviewer</w:t>
            </w:r>
          </w:p>
        </w:tc>
        <w:tc>
          <w:tcPr>
            <w:tcW w:w="2074" w:type="dxa"/>
            <w:vAlign w:val="center"/>
          </w:tcPr>
          <w:p w14:paraId="419797EC" w14:textId="77777777" w:rsidR="008A1A6B" w:rsidRDefault="00000000">
            <w:r>
              <w:rPr>
                <w:sz w:val="16"/>
              </w:rPr>
              <w:t>brand-claims@bat-cie.example | Teams: EB27 Claims Review</w:t>
            </w:r>
          </w:p>
        </w:tc>
        <w:tc>
          <w:tcPr>
            <w:tcW w:w="2074" w:type="dxa"/>
            <w:vAlign w:val="center"/>
          </w:tcPr>
          <w:p w14:paraId="6FABFD97" w14:textId="77777777" w:rsidR="008A1A6B" w:rsidRDefault="00000000">
            <w:r>
              <w:rPr>
                <w:sz w:val="16"/>
              </w:rPr>
              <w:t>5 working days</w:t>
            </w:r>
          </w:p>
        </w:tc>
        <w:tc>
          <w:tcPr>
            <w:tcW w:w="2074" w:type="dxa"/>
            <w:vAlign w:val="center"/>
          </w:tcPr>
          <w:p w14:paraId="342C8749" w14:textId="77777777" w:rsidR="008A1A6B" w:rsidRDefault="00000000">
            <w:r>
              <w:rPr>
                <w:sz w:val="16"/>
              </w:rPr>
              <w:t>"Best graduate scheme", new programme facts</w:t>
            </w:r>
          </w:p>
        </w:tc>
      </w:tr>
      <w:tr w:rsidR="008A1A6B" w14:paraId="6B97A3CA" w14:textId="77777777">
        <w:trPr>
          <w:jc w:val="center"/>
        </w:trPr>
        <w:tc>
          <w:tcPr>
            <w:tcW w:w="2074" w:type="dxa"/>
            <w:vAlign w:val="center"/>
          </w:tcPr>
          <w:p w14:paraId="0AC37771" w14:textId="77777777" w:rsidR="008A1A6B" w:rsidRDefault="00000000">
            <w:r>
              <w:rPr>
                <w:sz w:val="16"/>
              </w:rPr>
              <w:t>Product reference / adjacency</w:t>
            </w:r>
          </w:p>
        </w:tc>
        <w:tc>
          <w:tcPr>
            <w:tcW w:w="2074" w:type="dxa"/>
            <w:vAlign w:val="center"/>
          </w:tcPr>
          <w:p w14:paraId="07C9E22D" w14:textId="77777777" w:rsidR="008A1A6B" w:rsidRDefault="00000000">
            <w:r>
              <w:rPr>
                <w:sz w:val="16"/>
              </w:rPr>
              <w:t>Marketing Legal</w:t>
            </w:r>
          </w:p>
        </w:tc>
        <w:tc>
          <w:tcPr>
            <w:tcW w:w="2074" w:type="dxa"/>
            <w:vAlign w:val="center"/>
          </w:tcPr>
          <w:p w14:paraId="66F68DB2" w14:textId="77777777" w:rsidR="008A1A6B" w:rsidRDefault="00000000">
            <w:r>
              <w:rPr>
                <w:sz w:val="16"/>
              </w:rPr>
              <w:t>marketing-legal@bat-cie.example</w:t>
            </w:r>
          </w:p>
        </w:tc>
        <w:tc>
          <w:tcPr>
            <w:tcW w:w="2074" w:type="dxa"/>
            <w:vAlign w:val="center"/>
          </w:tcPr>
          <w:p w14:paraId="1BA6CC18" w14:textId="77777777" w:rsidR="008A1A6B" w:rsidRDefault="00000000">
            <w:r>
              <w:rPr>
                <w:sz w:val="16"/>
              </w:rPr>
              <w:t>Stop - same day</w:t>
            </w:r>
          </w:p>
        </w:tc>
        <w:tc>
          <w:tcPr>
            <w:tcW w:w="2074" w:type="dxa"/>
            <w:vAlign w:val="center"/>
          </w:tcPr>
          <w:p w14:paraId="68F073CE" w14:textId="77777777" w:rsidR="008A1A6B" w:rsidRDefault="00000000">
            <w:r>
              <w:rPr>
                <w:sz w:val="16"/>
              </w:rPr>
              <w:t>Product in frame, flavour mention, branded props</w:t>
            </w:r>
          </w:p>
        </w:tc>
      </w:tr>
      <w:tr w:rsidR="008A1A6B" w14:paraId="0FDAAE5F" w14:textId="77777777">
        <w:trPr>
          <w:jc w:val="center"/>
        </w:trPr>
        <w:tc>
          <w:tcPr>
            <w:tcW w:w="2074" w:type="dxa"/>
            <w:vAlign w:val="center"/>
          </w:tcPr>
          <w:p w14:paraId="3373632F" w14:textId="77777777" w:rsidR="008A1A6B" w:rsidRDefault="00000000">
            <w:r>
              <w:rPr>
                <w:sz w:val="16"/>
              </w:rPr>
              <w:t>Audience age / targeting</w:t>
            </w:r>
          </w:p>
        </w:tc>
        <w:tc>
          <w:tcPr>
            <w:tcW w:w="2074" w:type="dxa"/>
            <w:vAlign w:val="center"/>
          </w:tcPr>
          <w:p w14:paraId="6CB0E401" w14:textId="77777777" w:rsidR="008A1A6B" w:rsidRDefault="00000000">
            <w:r>
              <w:rPr>
                <w:sz w:val="16"/>
              </w:rPr>
              <w:t>Marketing Legal</w:t>
            </w:r>
          </w:p>
        </w:tc>
        <w:tc>
          <w:tcPr>
            <w:tcW w:w="2074" w:type="dxa"/>
            <w:vAlign w:val="center"/>
          </w:tcPr>
          <w:p w14:paraId="5927E3B6" w14:textId="77777777" w:rsidR="008A1A6B" w:rsidRDefault="00000000">
            <w:r>
              <w:rPr>
                <w:sz w:val="16"/>
              </w:rPr>
              <w:t>marketing-legal@bat-cie.example</w:t>
            </w:r>
          </w:p>
        </w:tc>
        <w:tc>
          <w:tcPr>
            <w:tcW w:w="2074" w:type="dxa"/>
            <w:vAlign w:val="center"/>
          </w:tcPr>
          <w:p w14:paraId="6A57A5F1" w14:textId="77777777" w:rsidR="008A1A6B" w:rsidRDefault="00000000">
            <w:r>
              <w:rPr>
                <w:sz w:val="16"/>
              </w:rPr>
              <w:t>Stop - same day</w:t>
            </w:r>
          </w:p>
        </w:tc>
        <w:tc>
          <w:tcPr>
            <w:tcW w:w="2074" w:type="dxa"/>
            <w:vAlign w:val="center"/>
          </w:tcPr>
          <w:p w14:paraId="3F85ECD0" w14:textId="77777777" w:rsidR="008A1A6B" w:rsidRDefault="00000000">
            <w:r>
              <w:rPr>
                <w:sz w:val="16"/>
              </w:rPr>
              <w:t>Targeting below 21, school events</w:t>
            </w:r>
          </w:p>
        </w:tc>
      </w:tr>
      <w:tr w:rsidR="008A1A6B" w14:paraId="65400B10" w14:textId="77777777">
        <w:trPr>
          <w:jc w:val="center"/>
        </w:trPr>
        <w:tc>
          <w:tcPr>
            <w:tcW w:w="2074" w:type="dxa"/>
            <w:vAlign w:val="center"/>
          </w:tcPr>
          <w:p w14:paraId="53603EF0" w14:textId="77777777" w:rsidR="008A1A6B" w:rsidRDefault="00000000">
            <w:r>
              <w:rPr>
                <w:sz w:val="16"/>
              </w:rPr>
              <w:t>Sustainability numeric claim</w:t>
            </w:r>
          </w:p>
        </w:tc>
        <w:tc>
          <w:tcPr>
            <w:tcW w:w="2074" w:type="dxa"/>
            <w:vAlign w:val="center"/>
          </w:tcPr>
          <w:p w14:paraId="2E5B6185" w14:textId="77777777" w:rsidR="008A1A6B" w:rsidRDefault="00000000">
            <w:r>
              <w:rPr>
                <w:sz w:val="16"/>
              </w:rPr>
              <w:t>Sustainability Claims Panel</w:t>
            </w:r>
          </w:p>
        </w:tc>
        <w:tc>
          <w:tcPr>
            <w:tcW w:w="2074" w:type="dxa"/>
            <w:vAlign w:val="center"/>
          </w:tcPr>
          <w:p w14:paraId="02B8E71D" w14:textId="77777777" w:rsidR="008A1A6B" w:rsidRDefault="00000000">
            <w:r>
              <w:rPr>
                <w:sz w:val="16"/>
              </w:rPr>
              <w:t>sustainability-claims@bat-cie.example</w:t>
            </w:r>
          </w:p>
        </w:tc>
        <w:tc>
          <w:tcPr>
            <w:tcW w:w="2074" w:type="dxa"/>
            <w:vAlign w:val="center"/>
          </w:tcPr>
          <w:p w14:paraId="0A86F511" w14:textId="77777777" w:rsidR="008A1A6B" w:rsidRDefault="00000000">
            <w:r>
              <w:rPr>
                <w:sz w:val="16"/>
              </w:rPr>
              <w:t>10 working days</w:t>
            </w:r>
          </w:p>
        </w:tc>
        <w:tc>
          <w:tcPr>
            <w:tcW w:w="2074" w:type="dxa"/>
            <w:vAlign w:val="center"/>
          </w:tcPr>
          <w:p w14:paraId="76744320" w14:textId="77777777" w:rsidR="008A1A6B" w:rsidRDefault="00000000">
            <w:r>
              <w:rPr>
                <w:sz w:val="16"/>
              </w:rPr>
              <w:t>"Cut emissions by 40%"</w:t>
            </w:r>
          </w:p>
        </w:tc>
      </w:tr>
      <w:tr w:rsidR="008A1A6B" w14:paraId="111852B1" w14:textId="77777777">
        <w:trPr>
          <w:jc w:val="center"/>
        </w:trPr>
        <w:tc>
          <w:tcPr>
            <w:tcW w:w="2074" w:type="dxa"/>
            <w:vAlign w:val="center"/>
          </w:tcPr>
          <w:p w14:paraId="64F55DD2" w14:textId="77777777" w:rsidR="008A1A6B" w:rsidRDefault="00000000">
            <w:r>
              <w:rPr>
                <w:sz w:val="16"/>
              </w:rPr>
              <w:t>Translation / localization sign-off</w:t>
            </w:r>
          </w:p>
        </w:tc>
        <w:tc>
          <w:tcPr>
            <w:tcW w:w="2074" w:type="dxa"/>
            <w:vAlign w:val="center"/>
          </w:tcPr>
          <w:p w14:paraId="341D288B" w14:textId="77777777" w:rsidR="008A1A6B" w:rsidRDefault="00000000">
            <w:r>
              <w:rPr>
                <w:sz w:val="16"/>
              </w:rPr>
              <w:t>Native reviewer + Local Market Comms Lead</w:t>
            </w:r>
          </w:p>
        </w:tc>
        <w:tc>
          <w:tcPr>
            <w:tcW w:w="2074" w:type="dxa"/>
            <w:vAlign w:val="center"/>
          </w:tcPr>
          <w:p w14:paraId="5DA91B82" w14:textId="77777777" w:rsidR="008A1A6B" w:rsidRDefault="00000000">
            <w:r>
              <w:rPr>
                <w:sz w:val="16"/>
              </w:rPr>
              <w:t>localization-review@bat-cie.example</w:t>
            </w:r>
          </w:p>
        </w:tc>
        <w:tc>
          <w:tcPr>
            <w:tcW w:w="2074" w:type="dxa"/>
            <w:vAlign w:val="center"/>
          </w:tcPr>
          <w:p w14:paraId="3B914137" w14:textId="77777777" w:rsidR="008A1A6B" w:rsidRDefault="00000000">
            <w:r>
              <w:rPr>
                <w:sz w:val="16"/>
              </w:rPr>
              <w:t>3 working days per language</w:t>
            </w:r>
          </w:p>
        </w:tc>
        <w:tc>
          <w:tcPr>
            <w:tcW w:w="2074" w:type="dxa"/>
            <w:vAlign w:val="center"/>
          </w:tcPr>
          <w:p w14:paraId="4E7F9F8A" w14:textId="77777777" w:rsidR="008A1A6B" w:rsidRDefault="00000000">
            <w:r>
              <w:rPr>
                <w:sz w:val="16"/>
              </w:rPr>
              <w:t>FR, PT-BR, AR captions</w:t>
            </w:r>
          </w:p>
        </w:tc>
      </w:tr>
      <w:tr w:rsidR="008A1A6B" w14:paraId="78D8BA36" w14:textId="77777777">
        <w:trPr>
          <w:jc w:val="center"/>
        </w:trPr>
        <w:tc>
          <w:tcPr>
            <w:tcW w:w="2074" w:type="dxa"/>
            <w:vAlign w:val="center"/>
          </w:tcPr>
          <w:p w14:paraId="6D2916CE" w14:textId="77777777" w:rsidR="008A1A6B" w:rsidRDefault="00000000">
            <w:r>
              <w:rPr>
                <w:sz w:val="16"/>
              </w:rPr>
              <w:t>Personal data / consent</w:t>
            </w:r>
          </w:p>
        </w:tc>
        <w:tc>
          <w:tcPr>
            <w:tcW w:w="2074" w:type="dxa"/>
            <w:vAlign w:val="center"/>
          </w:tcPr>
          <w:p w14:paraId="5C5CDA1D" w14:textId="77777777" w:rsidR="008A1A6B" w:rsidRDefault="00000000">
            <w:r>
              <w:rPr>
                <w:sz w:val="16"/>
              </w:rPr>
              <w:t>Privacy &amp; Consent Review</w:t>
            </w:r>
          </w:p>
        </w:tc>
        <w:tc>
          <w:tcPr>
            <w:tcW w:w="2074" w:type="dxa"/>
            <w:vAlign w:val="center"/>
          </w:tcPr>
          <w:p w14:paraId="71287F58" w14:textId="77777777" w:rsidR="008A1A6B" w:rsidRDefault="00000000">
            <w:r>
              <w:rPr>
                <w:sz w:val="16"/>
              </w:rPr>
              <w:t>privacy-review@bat-cie.example</w:t>
            </w:r>
          </w:p>
        </w:tc>
        <w:tc>
          <w:tcPr>
            <w:tcW w:w="2074" w:type="dxa"/>
            <w:vAlign w:val="center"/>
          </w:tcPr>
          <w:p w14:paraId="39AA59FE" w14:textId="77777777" w:rsidR="008A1A6B" w:rsidRDefault="00000000">
            <w:r>
              <w:rPr>
                <w:sz w:val="16"/>
              </w:rPr>
              <w:t>5 working days</w:t>
            </w:r>
          </w:p>
        </w:tc>
        <w:tc>
          <w:tcPr>
            <w:tcW w:w="2074" w:type="dxa"/>
            <w:vAlign w:val="center"/>
          </w:tcPr>
          <w:p w14:paraId="574B2509" w14:textId="77777777" w:rsidR="008A1A6B" w:rsidRDefault="00000000">
            <w:r>
              <w:rPr>
                <w:sz w:val="16"/>
              </w:rPr>
              <w:t>Event registrations, employee stories</w:t>
            </w:r>
          </w:p>
        </w:tc>
      </w:tr>
      <w:tr w:rsidR="008A1A6B" w14:paraId="6C6813E9" w14:textId="77777777">
        <w:trPr>
          <w:jc w:val="center"/>
        </w:trPr>
        <w:tc>
          <w:tcPr>
            <w:tcW w:w="2074" w:type="dxa"/>
            <w:vAlign w:val="center"/>
          </w:tcPr>
          <w:p w14:paraId="2D6C91B2" w14:textId="77777777" w:rsidR="008A1A6B" w:rsidRDefault="00000000">
            <w:r>
              <w:rPr>
                <w:sz w:val="16"/>
              </w:rPr>
              <w:t>Missing market information</w:t>
            </w:r>
          </w:p>
        </w:tc>
        <w:tc>
          <w:tcPr>
            <w:tcW w:w="2074" w:type="dxa"/>
            <w:vAlign w:val="center"/>
          </w:tcPr>
          <w:p w14:paraId="391E18AE" w14:textId="77777777" w:rsidR="008A1A6B" w:rsidRDefault="00000000">
            <w:r>
              <w:rPr>
                <w:sz w:val="16"/>
              </w:rPr>
              <w:t>Local Market Comms Lead</w:t>
            </w:r>
          </w:p>
        </w:tc>
        <w:tc>
          <w:tcPr>
            <w:tcW w:w="2074" w:type="dxa"/>
            <w:vAlign w:val="center"/>
          </w:tcPr>
          <w:p w14:paraId="52A59BD5" w14:textId="77777777" w:rsidR="008A1A6B" w:rsidRDefault="00000000">
            <w:r>
              <w:rPr>
                <w:sz w:val="16"/>
              </w:rPr>
              <w:t>campaign-ops@bat-cie.example</w:t>
            </w:r>
          </w:p>
        </w:tc>
        <w:tc>
          <w:tcPr>
            <w:tcW w:w="2074" w:type="dxa"/>
            <w:vAlign w:val="center"/>
          </w:tcPr>
          <w:p w14:paraId="3658254D" w14:textId="77777777" w:rsidR="008A1A6B" w:rsidRDefault="00000000">
            <w:r>
              <w:rPr>
                <w:sz w:val="16"/>
              </w:rPr>
              <w:t>2 working days</w:t>
            </w:r>
          </w:p>
        </w:tc>
        <w:tc>
          <w:tcPr>
            <w:tcW w:w="2074" w:type="dxa"/>
            <w:vAlign w:val="center"/>
          </w:tcPr>
          <w:p w14:paraId="6E9BDC87" w14:textId="77777777" w:rsidR="008A1A6B" w:rsidRDefault="00000000">
            <w:r>
              <w:rPr>
                <w:sz w:val="16"/>
              </w:rPr>
              <w:t>Morocco launch date, Egypt dialect</w:t>
            </w:r>
          </w:p>
        </w:tc>
      </w:tr>
      <w:tr w:rsidR="008A1A6B" w14:paraId="4106D007" w14:textId="77777777">
        <w:trPr>
          <w:jc w:val="center"/>
        </w:trPr>
        <w:tc>
          <w:tcPr>
            <w:tcW w:w="2074" w:type="dxa"/>
            <w:vAlign w:val="center"/>
          </w:tcPr>
          <w:p w14:paraId="6FD0CEFF" w14:textId="77777777" w:rsidR="008A1A6B" w:rsidRDefault="00000000">
            <w:r>
              <w:rPr>
                <w:sz w:val="16"/>
              </w:rPr>
              <w:t>Reputational / media issue</w:t>
            </w:r>
          </w:p>
        </w:tc>
        <w:tc>
          <w:tcPr>
            <w:tcW w:w="2074" w:type="dxa"/>
            <w:vAlign w:val="center"/>
          </w:tcPr>
          <w:p w14:paraId="38A2087E" w14:textId="77777777" w:rsidR="008A1A6B" w:rsidRDefault="00000000">
            <w:r>
              <w:rPr>
                <w:sz w:val="16"/>
              </w:rPr>
              <w:t>Social Escalation Desk</w:t>
            </w:r>
          </w:p>
        </w:tc>
        <w:tc>
          <w:tcPr>
            <w:tcW w:w="2074" w:type="dxa"/>
            <w:vAlign w:val="center"/>
          </w:tcPr>
          <w:p w14:paraId="3B2CAD5B" w14:textId="77777777" w:rsidR="008A1A6B" w:rsidRDefault="00000000">
            <w:r>
              <w:rPr>
                <w:sz w:val="16"/>
              </w:rPr>
              <w:t>social-escalation@bat-cie.example</w:t>
            </w:r>
          </w:p>
        </w:tc>
        <w:tc>
          <w:tcPr>
            <w:tcW w:w="2074" w:type="dxa"/>
            <w:vAlign w:val="center"/>
          </w:tcPr>
          <w:p w14:paraId="3C033EE5" w14:textId="77777777" w:rsidR="008A1A6B" w:rsidRDefault="00000000">
            <w:r>
              <w:rPr>
                <w:sz w:val="16"/>
              </w:rPr>
              <w:t>Within 1 hour</w:t>
            </w:r>
          </w:p>
        </w:tc>
        <w:tc>
          <w:tcPr>
            <w:tcW w:w="2074" w:type="dxa"/>
            <w:vAlign w:val="center"/>
          </w:tcPr>
          <w:p w14:paraId="6390B1ED" w14:textId="77777777" w:rsidR="008A1A6B" w:rsidRDefault="00000000">
            <w:r>
              <w:rPr>
                <w:sz w:val="16"/>
              </w:rPr>
              <w:t>Negative comments, journalist enquiry</w:t>
            </w:r>
          </w:p>
        </w:tc>
      </w:tr>
      <w:tr w:rsidR="008A1A6B" w14:paraId="7C2C4623" w14:textId="77777777">
        <w:trPr>
          <w:jc w:val="center"/>
        </w:trPr>
        <w:tc>
          <w:tcPr>
            <w:tcW w:w="2074" w:type="dxa"/>
            <w:vAlign w:val="center"/>
          </w:tcPr>
          <w:p w14:paraId="3D676AD8" w14:textId="77777777" w:rsidR="008A1A6B" w:rsidRDefault="00000000">
            <w:r>
              <w:rPr>
                <w:sz w:val="16"/>
              </w:rPr>
              <w:t>Budget, spend, market priority</w:t>
            </w:r>
          </w:p>
        </w:tc>
        <w:tc>
          <w:tcPr>
            <w:tcW w:w="2074" w:type="dxa"/>
            <w:vAlign w:val="center"/>
          </w:tcPr>
          <w:p w14:paraId="437AB331" w14:textId="77777777" w:rsidR="008A1A6B" w:rsidRDefault="00000000">
            <w:r>
              <w:rPr>
                <w:sz w:val="16"/>
              </w:rPr>
              <w:t>Campaign Owner (human decision)</w:t>
            </w:r>
          </w:p>
        </w:tc>
        <w:tc>
          <w:tcPr>
            <w:tcW w:w="2074" w:type="dxa"/>
            <w:vAlign w:val="center"/>
          </w:tcPr>
          <w:p w14:paraId="553926A8" w14:textId="77777777" w:rsidR="008A1A6B" w:rsidRDefault="00000000">
            <w:r>
              <w:rPr>
                <w:sz w:val="16"/>
              </w:rPr>
              <w:t>employer-brand@bat-cie.example</w:t>
            </w:r>
          </w:p>
        </w:tc>
        <w:tc>
          <w:tcPr>
            <w:tcW w:w="2074" w:type="dxa"/>
            <w:vAlign w:val="center"/>
          </w:tcPr>
          <w:p w14:paraId="0C8CDC4B" w14:textId="77777777" w:rsidR="008A1A6B" w:rsidRDefault="00000000">
            <w:r>
              <w:rPr>
                <w:sz w:val="16"/>
              </w:rPr>
              <w:t>Next planning cycle</w:t>
            </w:r>
          </w:p>
        </w:tc>
        <w:tc>
          <w:tcPr>
            <w:tcW w:w="2074" w:type="dxa"/>
            <w:vAlign w:val="center"/>
          </w:tcPr>
          <w:p w14:paraId="12EBD3E2" w14:textId="77777777" w:rsidR="008A1A6B" w:rsidRDefault="00000000">
            <w:r>
              <w:rPr>
                <w:sz w:val="16"/>
              </w:rPr>
              <w:t>Paid-media split, which market first</w:t>
            </w:r>
          </w:p>
        </w:tc>
      </w:tr>
    </w:tbl>
    <w:p w14:paraId="498BA007" w14:textId="77777777" w:rsidR="008A1A6B" w:rsidRDefault="008A1A6B"/>
    <w:p w14:paraId="0C871B5E" w14:textId="77777777" w:rsidR="008A1A6B" w:rsidRDefault="00000000">
      <w:pPr>
        <w:pStyle w:val="Heading1"/>
        <w:spacing w:after="80"/>
      </w:pPr>
      <w:r>
        <w:t>7. Agent stop conditions</w:t>
      </w:r>
    </w:p>
    <w:p w14:paraId="36318B10" w14:textId="77777777" w:rsidR="008A1A6B" w:rsidRDefault="00000000">
      <w:pPr>
        <w:spacing w:after="80"/>
      </w:pPr>
      <w:r>
        <w:rPr>
          <w:b/>
        </w:rPr>
        <w:t>The Campaign Enablement agent must stop drafting and route to a human when:</w:t>
      </w:r>
    </w:p>
    <w:p w14:paraId="25B0BB35" w14:textId="77777777" w:rsidR="008A1A6B" w:rsidRDefault="00000000">
      <w:pPr>
        <w:spacing w:after="80"/>
      </w:pPr>
      <w:r>
        <w:t>1. A user requests any product or restricted-product promotion, imagery or reference (P-01).</w:t>
      </w:r>
    </w:p>
    <w:p w14:paraId="080AA44B" w14:textId="77777777" w:rsidR="008A1A6B" w:rsidRDefault="00000000">
      <w:pPr>
        <w:spacing w:after="80"/>
      </w:pPr>
      <w:r>
        <w:t>2. A user suggests targeting, addressing or featuring anyone under 21 (P-02).</w:t>
      </w:r>
    </w:p>
    <w:p w14:paraId="1B4D8207" w14:textId="77777777" w:rsidR="008A1A6B" w:rsidRDefault="00000000">
      <w:pPr>
        <w:spacing w:after="80"/>
      </w:pPr>
      <w:r>
        <w:t>3. A user asks the agent to approve, skip, shorten or back-date any gate.</w:t>
      </w:r>
    </w:p>
    <w:p w14:paraId="0782038A" w14:textId="77777777" w:rsidR="008A1A6B" w:rsidRDefault="00000000">
      <w:pPr>
        <w:spacing w:after="80"/>
      </w:pPr>
      <w:r>
        <w:t>4. A user asks for a superlative, numeric sustainability, salary or health claim (P-03 to P-06).</w:t>
      </w:r>
    </w:p>
    <w:p w14:paraId="21CE7311" w14:textId="77777777" w:rsidR="008A1A6B" w:rsidRDefault="00000000">
      <w:pPr>
        <w:spacing w:after="80"/>
      </w:pPr>
      <w:r>
        <w:t>5. A reputational, media or crisis issue is raised.</w:t>
      </w:r>
    </w:p>
    <w:p w14:paraId="082113EB" w14:textId="77777777" w:rsidR="008A1A6B" w:rsidRDefault="00000000">
      <w:pPr>
        <w:spacing w:after="80"/>
      </w:pPr>
      <w:r>
        <w:t>6. Personal data or employee images are shared in the chat.</w:t>
      </w:r>
    </w:p>
    <w:p w14:paraId="7805CF72" w14:textId="77777777" w:rsidR="008A1A6B" w:rsidRDefault="00000000">
      <w:pPr>
        <w:spacing w:after="80"/>
      </w:pPr>
      <w:r>
        <w:t>7. The answer depends on information not in the approved sources (e.g. Morocco launch date or approver).</w:t>
      </w:r>
    </w:p>
    <w:tbl>
      <w:tblPr>
        <w:tblStyle w:val="TableGrid"/>
        <w:tblW w:w="0" w:type="auto"/>
        <w:jc w:val="center"/>
        <w:tblLook w:val="04A0" w:firstRow="1" w:lastRow="0" w:firstColumn="1" w:lastColumn="0" w:noHBand="0" w:noVBand="1"/>
      </w:tblPr>
      <w:tblGrid>
        <w:gridCol w:w="10368"/>
      </w:tblGrid>
      <w:tr w:rsidR="008A1A6B" w14:paraId="636D48E6" w14:textId="77777777">
        <w:trPr>
          <w:jc w:val="center"/>
        </w:trPr>
        <w:tc>
          <w:tcPr>
            <w:tcW w:w="10368" w:type="dxa"/>
            <w:shd w:val="clear" w:color="auto" w:fill="5B5FC7"/>
            <w:vAlign w:val="center"/>
          </w:tcPr>
          <w:p w14:paraId="11F447A5" w14:textId="77777777" w:rsidR="008A1A6B" w:rsidRDefault="00000000">
            <w:r>
              <w:rPr>
                <w:b/>
                <w:color w:val="FFFFFF"/>
                <w:sz w:val="16"/>
              </w:rPr>
              <w:t>INFORMATION GAP - No award evidence is currently approved, so no superlative can be approved through this guide. Morocco Gate 3 approver is not named - to be confirmed by local team.</w:t>
            </w:r>
          </w:p>
        </w:tc>
      </w:tr>
    </w:tbl>
    <w:p w14:paraId="72929617" w14:textId="77777777" w:rsidR="008A1A6B" w:rsidRDefault="008A1A6B"/>
    <w:sectPr w:rsidR="008A1A6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457371">
    <w:abstractNumId w:val="8"/>
  </w:num>
  <w:num w:numId="2" w16cid:durableId="793717417">
    <w:abstractNumId w:val="6"/>
  </w:num>
  <w:num w:numId="3" w16cid:durableId="1888373699">
    <w:abstractNumId w:val="5"/>
  </w:num>
  <w:num w:numId="4" w16cid:durableId="431049271">
    <w:abstractNumId w:val="4"/>
  </w:num>
  <w:num w:numId="5" w16cid:durableId="442725446">
    <w:abstractNumId w:val="7"/>
  </w:num>
  <w:num w:numId="6" w16cid:durableId="438380638">
    <w:abstractNumId w:val="3"/>
  </w:num>
  <w:num w:numId="7" w16cid:durableId="1366522512">
    <w:abstractNumId w:val="2"/>
  </w:num>
  <w:num w:numId="8" w16cid:durableId="42409822">
    <w:abstractNumId w:val="1"/>
  </w:num>
  <w:num w:numId="9" w16cid:durableId="65406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4EF"/>
    <w:rsid w:val="008A1A6B"/>
    <w:rsid w:val="00A35485"/>
    <w:rsid w:val="00AA1D8D"/>
    <w:rsid w:val="00B47730"/>
    <w:rsid w:val="00CB0664"/>
    <w:rsid w:val="00FC6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62573D-3E2B-4A91-AC25-07554C80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BAT_Brand_Claims_and_Approval_Guide_SYNTHETIC Clean</dc:title>
  <dc:subject/>
  <dc:creator>Synthetic CIE Demo</dc:creator>
  <cp:keywords/>
  <dc:description>Fresh browser-compatible copy. Synthetic training material.</dc:description>
  <cp:lastModifiedBy>Synthetic CIE Demo</cp:lastModifiedBy>
  <cp:revision>2</cp:revision>
  <dcterms:created xsi:type="dcterms:W3CDTF">2013-12-23T23:15:00Z</dcterms:created>
  <dcterms:modified xsi:type="dcterms:W3CDTF">2026-10-20T20:30:00Z</dcterms:modified>
  <cp:category/>
</cp:coreProperties>
</file>