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E7DC75" w14:textId="77777777" w:rsidR="007E0845" w:rsidRDefault="00000000">
      <w:pPr>
        <w:pStyle w:val="Heading1"/>
      </w:pPr>
      <w:r>
        <w:t>PatentsWiki: Making Organisational Knowledge Work for People and AI</w:t>
      </w:r>
    </w:p>
    <w:p w14:paraId="157BB4D2" w14:textId="77777777" w:rsidR="007E0845" w:rsidRDefault="00000000">
      <w:r>
        <w:t>Agent and setup guide for the Thursday Legal UK session | Prepared by Sara El Sayed, Sr Technical Trainer | October 2026</w:t>
      </w:r>
    </w:p>
    <w:p w14:paraId="3C3D8CDD" w14:textId="77777777" w:rsidR="007E0845" w:rsidRDefault="00000000">
      <w:r>
        <w:rPr>
          <w:i/>
        </w:rPr>
        <w:t>All PatentsWiki content in the demo files is fictional and created for training. Replace it with selected real PatentsWiki pages for the proof of concept.</w:t>
      </w:r>
    </w:p>
    <w:p w14:paraId="62018792" w14:textId="77777777" w:rsidR="007E0845" w:rsidRDefault="00000000">
      <w:pPr>
        <w:pStyle w:val="Heading2"/>
      </w:pPr>
      <w:r>
        <w:t>1. The use case</w:t>
      </w:r>
    </w:p>
    <w:p w14:paraId="159BE281" w14:textId="77777777" w:rsidR="007E0845" w:rsidRDefault="00000000">
      <w:r>
        <w:t>The Patents Team has built PatentsWiki, a collaborative SharePoint knowledge hub for its processes, procedures, workflows, policies, guides and reference material. The team wants guidance on how to structure, store and govern this knowledge in Microsoft 365 so it works for both people and AI, without making the wiki itself the automation platform.</w:t>
      </w:r>
    </w:p>
    <w:p w14:paraId="09ABC502" w14:textId="77777777" w:rsidR="007E0845" w:rsidRDefault="00000000">
      <w:r>
        <w:rPr>
          <w:b/>
        </w:rPr>
        <w:t>Core question:</w:t>
      </w:r>
      <w:r>
        <w:t xml:space="preserve"> How can we evolve the PatentsWiki into an AI-ready organisational knowledge hub that works effectively for both people and Copilot?</w:t>
      </w:r>
    </w:p>
    <w:p w14:paraId="5BC411EF" w14:textId="77777777" w:rsidR="007E0845" w:rsidRDefault="00000000">
      <w:r>
        <w:rPr>
          <w:b/>
        </w:rPr>
        <w:t>Practical scenario.</w:t>
      </w:r>
      <w:r>
        <w:t xml:space="preserve"> A patent professional asks a question in natural language and gets an answer that is grounded in authoritative PatentsWiki content, shows its source, distinguishes current guidance from draft or outdated content, and links straight to the relevant page.</w:t>
      </w:r>
    </w:p>
    <w:p w14:paraId="73A25B3B" w14:textId="77777777" w:rsidR="007E0845" w:rsidRDefault="00000000">
      <w:r>
        <w:rPr>
          <w:b/>
        </w:rPr>
        <w:t>Desired outcome.</w:t>
      </w:r>
      <w:r>
        <w:t xml:space="preserve"> A recommended Microsoft 365 knowledge-management pattern and a small proof of concept that tests Copilot against selected PatentsWiki content before any wider redesign.</w:t>
      </w:r>
    </w:p>
    <w:p w14:paraId="3034723B" w14:textId="77777777" w:rsidR="007E0845" w:rsidRDefault="00000000">
      <w:pPr>
        <w:pStyle w:val="Heading2"/>
      </w:pPr>
      <w:r>
        <w:t>2. Recommended knowledge pattern</w:t>
      </w:r>
    </w:p>
    <w:p w14:paraId="03451F91" w14:textId="77777777" w:rsidR="007E0845" w:rsidRDefault="00000000">
      <w:r>
        <w:t>Keep one authoritative home for each piece of knowledge, choose the format by the kind of content, and make status visible both to people and to Copilot.</w:t>
      </w:r>
    </w:p>
    <w:tbl>
      <w:tblPr>
        <w:tblStyle w:val="LightGrid-Accent1"/>
        <w:tblW w:w="5000" w:type="pct"/>
        <w:tblLayout w:type="fixed"/>
        <w:tblLook w:val="04A0" w:firstRow="1" w:lastRow="0" w:firstColumn="1" w:lastColumn="0" w:noHBand="0" w:noVBand="1"/>
      </w:tblPr>
      <w:tblGrid>
        <w:gridCol w:w="2952"/>
        <w:gridCol w:w="2952"/>
        <w:gridCol w:w="2952"/>
      </w:tblGrid>
      <w:tr w:rsidR="007E0845" w14:paraId="07AD54A9" w14:textId="77777777" w:rsidTr="007E0845">
        <w:trPr>
          <w:cnfStyle w:val="100000000000" w:firstRow="1" w:lastRow="0" w:firstColumn="0" w:lastColumn="0" w:oddVBand="0" w:evenVBand="0" w:oddHBand="0" w:evenHBand="0" w:firstRowFirstColumn="0" w:firstRowLastColumn="0" w:lastRowFirstColumn="0" w:lastRowLastColumn="0"/>
          <w:trHeight w:val="300"/>
          <w:tblHeader/>
        </w:trPr>
        <w:tc>
          <w:tcPr>
            <w:cnfStyle w:val="001000000000" w:firstRow="0" w:lastRow="0" w:firstColumn="1" w:lastColumn="0" w:oddVBand="0" w:evenVBand="0" w:oddHBand="0" w:evenHBand="0" w:firstRowFirstColumn="0" w:firstRowLastColumn="0" w:lastRowFirstColumn="0" w:lastRowLastColumn="0"/>
            <w:tcW w:w="2880" w:type="dxa"/>
          </w:tcPr>
          <w:p w14:paraId="291E35A2" w14:textId="77777777" w:rsidR="007E0845" w:rsidRDefault="00000000">
            <w:r>
              <w:t>Content</w:t>
            </w:r>
          </w:p>
        </w:tc>
        <w:tc>
          <w:tcPr>
            <w:tcW w:w="2880" w:type="dxa"/>
          </w:tcPr>
          <w:p w14:paraId="20BACDCE" w14:textId="77777777" w:rsidR="007E0845" w:rsidRDefault="00000000">
            <w:pPr>
              <w:cnfStyle w:val="100000000000" w:firstRow="1" w:lastRow="0" w:firstColumn="0" w:lastColumn="0" w:oddVBand="0" w:evenVBand="0" w:oddHBand="0" w:evenHBand="0" w:firstRowFirstColumn="0" w:firstRowLastColumn="0" w:lastRowFirstColumn="0" w:lastRowLastColumn="0"/>
            </w:pPr>
            <w:r>
              <w:t>Store it as</w:t>
            </w:r>
          </w:p>
        </w:tc>
        <w:tc>
          <w:tcPr>
            <w:tcW w:w="2880" w:type="dxa"/>
          </w:tcPr>
          <w:p w14:paraId="22547794" w14:textId="77777777" w:rsidR="007E0845" w:rsidRDefault="00000000">
            <w:pPr>
              <w:cnfStyle w:val="100000000000" w:firstRow="1" w:lastRow="0" w:firstColumn="0" w:lastColumn="0" w:oddVBand="0" w:evenVBand="0" w:oddHBand="0" w:evenHBand="0" w:firstRowFirstColumn="0" w:firstRowLastColumn="0" w:lastRowFirstColumn="0" w:lastRowLastColumn="0"/>
            </w:pPr>
            <w:r>
              <w:t>Why</w:t>
            </w:r>
          </w:p>
        </w:tc>
      </w:tr>
      <w:tr w:rsidR="007E0845" w14:paraId="1D7BB538" w14:textId="77777777" w:rsidTr="2457AE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3FCE780" w14:textId="77777777" w:rsidR="007E0845" w:rsidRDefault="00000000">
            <w:r>
              <w:t>Processes, workflows, guides, FAQs</w:t>
            </w:r>
          </w:p>
        </w:tc>
        <w:tc>
          <w:tcPr>
            <w:tcW w:w="2880" w:type="dxa"/>
          </w:tcPr>
          <w:p w14:paraId="3AA382BB" w14:textId="77777777" w:rsidR="007E0845" w:rsidRDefault="00000000">
            <w:pPr>
              <w:cnfStyle w:val="000000100000" w:firstRow="0" w:lastRow="0" w:firstColumn="0" w:lastColumn="0" w:oddVBand="0" w:evenVBand="0" w:oddHBand="1" w:evenHBand="0" w:firstRowFirstColumn="0" w:firstRowLastColumn="0" w:lastRowFirstColumn="0" w:lastRowLastColumn="0"/>
            </w:pPr>
            <w:r>
              <w:t>SharePoint pages (one topic per page)</w:t>
            </w:r>
          </w:p>
        </w:tc>
        <w:tc>
          <w:tcPr>
            <w:tcW w:w="2880" w:type="dxa"/>
          </w:tcPr>
          <w:p w14:paraId="692473D7" w14:textId="77777777" w:rsidR="007E0845" w:rsidRDefault="00000000">
            <w:pPr>
              <w:cnfStyle w:val="000000100000" w:firstRow="0" w:lastRow="0" w:firstColumn="0" w:lastColumn="0" w:oddVBand="0" w:evenVBand="0" w:oddHBand="1" w:evenHBand="0" w:firstRowFirstColumn="0" w:firstRowLastColumn="0" w:lastRowFirstColumn="0" w:lastRowLastColumn="0"/>
            </w:pPr>
            <w:r>
              <w:t>Easy to read and edit; headings and short sections are easy for Copilot to find and cite</w:t>
            </w:r>
          </w:p>
        </w:tc>
      </w:tr>
      <w:tr w:rsidR="007E0845" w14:paraId="76BE981D" w14:textId="77777777" w:rsidTr="2457AED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416F0D3" w14:textId="77777777" w:rsidR="007E0845" w:rsidRDefault="00000000">
            <w:r>
              <w:t>Formal policies, forms, templates, signed or versioned documents</w:t>
            </w:r>
          </w:p>
        </w:tc>
        <w:tc>
          <w:tcPr>
            <w:tcW w:w="2880" w:type="dxa"/>
          </w:tcPr>
          <w:p w14:paraId="557718BE" w14:textId="77777777" w:rsidR="007E0845" w:rsidRDefault="00000000">
            <w:pPr>
              <w:cnfStyle w:val="000000010000" w:firstRow="0" w:lastRow="0" w:firstColumn="0" w:lastColumn="0" w:oddVBand="0" w:evenVBand="0" w:oddHBand="0" w:evenHBand="1" w:firstRowFirstColumn="0" w:firstRowLastColumn="0" w:lastRowFirstColumn="0" w:lastRowLastColumn="0"/>
            </w:pPr>
            <w:r>
              <w:t>Word or PDF documents in a document library, linked from a page</w:t>
            </w:r>
          </w:p>
        </w:tc>
        <w:tc>
          <w:tcPr>
            <w:tcW w:w="2880" w:type="dxa"/>
          </w:tcPr>
          <w:p w14:paraId="5FC0D7BF" w14:textId="77777777" w:rsidR="007E0845" w:rsidRDefault="00000000">
            <w:pPr>
              <w:cnfStyle w:val="000000010000" w:firstRow="0" w:lastRow="0" w:firstColumn="0" w:lastColumn="0" w:oddVBand="0" w:evenVBand="0" w:oddHBand="0" w:evenHBand="1" w:firstRowFirstColumn="0" w:firstRowLastColumn="0" w:lastRowFirstColumn="0" w:lastRowLastColumn="0"/>
            </w:pPr>
            <w:r>
              <w:t>Keeps the official version controlled; the page explains it in plain language</w:t>
            </w:r>
          </w:p>
        </w:tc>
      </w:tr>
      <w:tr w:rsidR="007E0845" w14:paraId="4F4F9AEB" w14:textId="77777777" w:rsidTr="2457AE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4B09810" w14:textId="77777777" w:rsidR="007E0845" w:rsidRDefault="00000000">
            <w:r>
              <w:t>Definitions and internal terms</w:t>
            </w:r>
          </w:p>
        </w:tc>
        <w:tc>
          <w:tcPr>
            <w:tcW w:w="2880" w:type="dxa"/>
          </w:tcPr>
          <w:p w14:paraId="3D6D62C4" w14:textId="77777777" w:rsidR="007E0845" w:rsidRDefault="00000000">
            <w:pPr>
              <w:cnfStyle w:val="000000100000" w:firstRow="0" w:lastRow="0" w:firstColumn="0" w:lastColumn="0" w:oddVBand="0" w:evenVBand="0" w:oddHBand="1" w:evenHBand="0" w:firstRowFirstColumn="0" w:firstRowLastColumn="0" w:lastRowFirstColumn="0" w:lastRowLastColumn="0"/>
            </w:pPr>
            <w:r>
              <w:t>A glossary page (one row per term) now; a SharePoint list later if other solutions need structured terms</w:t>
            </w:r>
          </w:p>
        </w:tc>
        <w:tc>
          <w:tcPr>
            <w:tcW w:w="2880" w:type="dxa"/>
          </w:tcPr>
          <w:p w14:paraId="4F030DB1" w14:textId="77777777" w:rsidR="007E0845" w:rsidRDefault="00000000">
            <w:pPr>
              <w:cnfStyle w:val="000000100000" w:firstRow="0" w:lastRow="0" w:firstColumn="0" w:lastColumn="0" w:oddVBand="0" w:evenVBand="0" w:oddHBand="1" w:evenHBand="0" w:firstRowFirstColumn="0" w:firstRowLastColumn="0" w:lastRowFirstColumn="0" w:lastRowLastColumn="0"/>
            </w:pPr>
            <w:r>
              <w:t>One definition per term, reusable by people, Copilot and future agents</w:t>
            </w:r>
          </w:p>
        </w:tc>
      </w:tr>
      <w:tr w:rsidR="007E0845" w14:paraId="4AB4BCB5" w14:textId="77777777" w:rsidTr="2457AED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A63D733" w14:textId="77777777" w:rsidR="007E0845" w:rsidRDefault="00000000">
            <w:r>
              <w:t>Contacts, roles and turnaround times</w:t>
            </w:r>
          </w:p>
        </w:tc>
        <w:tc>
          <w:tcPr>
            <w:tcW w:w="2880" w:type="dxa"/>
          </w:tcPr>
          <w:p w14:paraId="0D3D5382" w14:textId="77777777" w:rsidR="007E0845" w:rsidRDefault="00000000">
            <w:pPr>
              <w:cnfStyle w:val="000000010000" w:firstRow="0" w:lastRow="0" w:firstColumn="0" w:lastColumn="0" w:oddVBand="0" w:evenVBand="0" w:oddHBand="0" w:evenHBand="1" w:firstRowFirstColumn="0" w:firstRowLastColumn="0" w:lastRowFirstColumn="0" w:lastRowLastColumn="0"/>
            </w:pPr>
            <w:r>
              <w:t>A reference page or list by role and team mailbox, not by named person</w:t>
            </w:r>
          </w:p>
        </w:tc>
        <w:tc>
          <w:tcPr>
            <w:tcW w:w="2880" w:type="dxa"/>
          </w:tcPr>
          <w:p w14:paraId="3D5136FB" w14:textId="77777777" w:rsidR="007E0845" w:rsidRDefault="00000000">
            <w:pPr>
              <w:cnfStyle w:val="000000010000" w:firstRow="0" w:lastRow="0" w:firstColumn="0" w:lastColumn="0" w:oddVBand="0" w:evenVBand="0" w:oddHBand="0" w:evenHBand="1" w:firstRowFirstColumn="0" w:firstRowLastColumn="0" w:lastRowFirstColumn="0" w:lastRowLastColumn="0"/>
            </w:pPr>
            <w:r>
              <w:t>Stays accurate when people change roles</w:t>
            </w:r>
          </w:p>
        </w:tc>
      </w:tr>
      <w:tr w:rsidR="007E0845" w14:paraId="638FBED1" w14:textId="77777777" w:rsidTr="2457AE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A43EBAD" w14:textId="77777777" w:rsidR="007E0845" w:rsidRDefault="00000000">
            <w:r>
              <w:lastRenderedPageBreak/>
              <w:t>Operational data (portfolio, Watchlist entries)</w:t>
            </w:r>
          </w:p>
        </w:tc>
        <w:tc>
          <w:tcPr>
            <w:tcW w:w="2880" w:type="dxa"/>
          </w:tcPr>
          <w:p w14:paraId="6F680ECE" w14:textId="77777777" w:rsidR="007E0845" w:rsidRDefault="00000000">
            <w:pPr>
              <w:cnfStyle w:val="000000100000" w:firstRow="0" w:lastRow="0" w:firstColumn="0" w:lastColumn="0" w:oddVBand="0" w:evenVBand="0" w:oddHBand="1" w:evenHBand="0" w:firstRowFirstColumn="0" w:firstRowLastColumn="0" w:lastRowFirstColumn="0" w:lastRowLastColumn="0"/>
            </w:pPr>
            <w:r>
              <w:t>Lists, workbooks or systems of record, not wiki pages</w:t>
            </w:r>
          </w:p>
        </w:tc>
        <w:tc>
          <w:tcPr>
            <w:tcW w:w="2880" w:type="dxa"/>
          </w:tcPr>
          <w:p w14:paraId="43DF7523" w14:textId="77777777" w:rsidR="007E0845" w:rsidRDefault="00000000">
            <w:pPr>
              <w:cnfStyle w:val="000000100000" w:firstRow="0" w:lastRow="0" w:firstColumn="0" w:lastColumn="0" w:oddVBand="0" w:evenVBand="0" w:oddHBand="1" w:evenHBand="0" w:firstRowFirstColumn="0" w:firstRowLastColumn="0" w:lastRowFirstColumn="0" w:lastRowLastColumn="0"/>
            </w:pPr>
            <w:r>
              <w:t>Data changes often; the wiki explains how to use it</w:t>
            </w:r>
          </w:p>
        </w:tc>
      </w:tr>
      <w:tr w:rsidR="007E0845" w14:paraId="4619E510" w14:textId="77777777" w:rsidTr="2457AED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296280B" w14:textId="77777777" w:rsidR="007E0845" w:rsidRDefault="00000000">
            <w:r>
              <w:t>Superseded and archived content</w:t>
            </w:r>
          </w:p>
        </w:tc>
        <w:tc>
          <w:tcPr>
            <w:tcW w:w="2880" w:type="dxa"/>
          </w:tcPr>
          <w:p w14:paraId="22B79A66" w14:textId="77777777" w:rsidR="007E0845" w:rsidRDefault="00000000">
            <w:pPr>
              <w:cnfStyle w:val="000000010000" w:firstRow="0" w:lastRow="0" w:firstColumn="0" w:lastColumn="0" w:oddVBand="0" w:evenVBand="0" w:oddHBand="0" w:evenHBand="1" w:firstRowFirstColumn="0" w:firstRowLastColumn="0" w:lastRowFirstColumn="0" w:lastRowLastColumn="0"/>
            </w:pPr>
            <w:r>
              <w:t>A separate Archive area that is not connected to the agent</w:t>
            </w:r>
          </w:p>
        </w:tc>
        <w:tc>
          <w:tcPr>
            <w:tcW w:w="2880" w:type="dxa"/>
          </w:tcPr>
          <w:p w14:paraId="5A50EC4C" w14:textId="77777777" w:rsidR="007E0845" w:rsidRDefault="00000000">
            <w:pPr>
              <w:cnfStyle w:val="000000010000" w:firstRow="0" w:lastRow="0" w:firstColumn="0" w:lastColumn="0" w:oddVBand="0" w:evenVBand="0" w:oddHBand="0" w:evenHBand="1" w:firstRowFirstColumn="0" w:firstRowLastColumn="0" w:lastRowFirstColumn="0" w:lastRowLastColumn="0"/>
            </w:pPr>
            <w:r>
              <w:t>Prevents outdated guidance from being used as an answer</w:t>
            </w:r>
          </w:p>
        </w:tc>
      </w:tr>
    </w:tbl>
    <w:p w14:paraId="5D0ADFA0" w14:textId="77777777" w:rsidR="007E0845" w:rsidRDefault="00000000">
      <w:r>
        <w:rPr>
          <w:b/>
        </w:rPr>
        <w:t>Metadata.</w:t>
      </w:r>
      <w:r>
        <w:t xml:space="preserve"> Add these columns to the Site Pages library so people can filter, sort and report: Wiki ID, Content type (Process, Policy, Guide, Reference), Status (Draft, Current, Superseded), Owner, Last reviewed and Next review. Repeat the same values in a page information block at the top of every page. Copilot reliably reads what is in the page body, so status, owner and review date must be visible there, not only in columns.</w:t>
      </w:r>
    </w:p>
    <w:p w14:paraId="620779E2" w14:textId="77777777" w:rsidR="007E0845" w:rsidRDefault="00000000">
      <w:pPr>
        <w:pStyle w:val="Heading2"/>
      </w:pPr>
      <w:r>
        <w:t>3. Making content easy for Copilot to find, interpret and cite</w:t>
      </w:r>
    </w:p>
    <w:p w14:paraId="3A601CFB" w14:textId="77777777" w:rsidR="007E0845" w:rsidRDefault="00000000">
      <w:pPr>
        <w:pStyle w:val="ListParagraph"/>
        <w:numPr>
          <w:ilvl w:val="0"/>
          <w:numId w:val="1"/>
        </w:numPr>
      </w:pPr>
      <w:r>
        <w:t>One topic per page, with a descriptive title that matches how people ask (for example "Invention Disclosure and Filing Process").</w:t>
      </w:r>
    </w:p>
    <w:p w14:paraId="555E8814" w14:textId="77777777" w:rsidR="007E0845" w:rsidRDefault="00000000">
      <w:pPr>
        <w:pStyle w:val="ListParagraph"/>
        <w:numPr>
          <w:ilvl w:val="0"/>
          <w:numId w:val="1"/>
        </w:numPr>
      </w:pPr>
      <w:r>
        <w:t>A page information block at the top: Wiki ID, type, status, version, owner, last reviewed, next review, related pages.</w:t>
      </w:r>
    </w:p>
    <w:p w14:paraId="724E41D6" w14:textId="77777777" w:rsidR="007E0845" w:rsidRDefault="00000000">
      <w:pPr>
        <w:pStyle w:val="ListParagraph"/>
        <w:numPr>
          <w:ilvl w:val="0"/>
          <w:numId w:val="1"/>
        </w:numPr>
      </w:pPr>
      <w:r>
        <w:t>Short sections with real headings, numbered steps for processes and tables for comparisons.</w:t>
      </w:r>
    </w:p>
    <w:p w14:paraId="4125A06D" w14:textId="77777777" w:rsidR="007E0845" w:rsidRDefault="00000000">
      <w:pPr>
        <w:pStyle w:val="ListParagraph"/>
        <w:numPr>
          <w:ilvl w:val="0"/>
          <w:numId w:val="1"/>
        </w:numPr>
      </w:pPr>
      <w:r>
        <w:t>Write key facts as text: timelines, thresholds, owners and definitions. Avoid putting them only in images, embedded files or collapsed web parts.</w:t>
      </w:r>
    </w:p>
    <w:p w14:paraId="1041ABF4" w14:textId="77777777" w:rsidR="007E0845" w:rsidRDefault="00000000">
      <w:pPr>
        <w:pStyle w:val="ListParagraph"/>
        <w:numPr>
          <w:ilvl w:val="0"/>
          <w:numId w:val="1"/>
        </w:numPr>
      </w:pPr>
      <w:r>
        <w:t>Define each internal term once in the glossary and link to it, rather than redefining it on many pages.</w:t>
      </w:r>
    </w:p>
    <w:p w14:paraId="57A60F66" w14:textId="77777777" w:rsidR="007E0845" w:rsidRDefault="00000000">
      <w:pPr>
        <w:pStyle w:val="ListParagraph"/>
        <w:numPr>
          <w:ilvl w:val="0"/>
          <w:numId w:val="1"/>
        </w:numPr>
      </w:pPr>
      <w:r>
        <w:t>Never keep two current pages on the same topic. When a page is replaced, mark the old one Superseded, link to the new one, and move it to the Archive area.</w:t>
      </w:r>
    </w:p>
    <w:p w14:paraId="05C1CADC" w14:textId="77777777" w:rsidR="007E0845" w:rsidRDefault="00000000">
      <w:pPr>
        <w:pStyle w:val="ListParagraph"/>
        <w:numPr>
          <w:ilvl w:val="0"/>
          <w:numId w:val="1"/>
        </w:numPr>
      </w:pPr>
      <w:r>
        <w:t>Use roles and team mailboxes, not individual names, for contacts.</w:t>
      </w:r>
    </w:p>
    <w:p w14:paraId="44D33AAA" w14:textId="77777777" w:rsidR="007E0845" w:rsidRDefault="00000000">
      <w:pPr>
        <w:pStyle w:val="ListParagraph"/>
        <w:numPr>
          <w:ilvl w:val="0"/>
          <w:numId w:val="1"/>
        </w:numPr>
      </w:pPr>
      <w:r>
        <w:t>Keep permissions simple: Copilot only shows content each user already has access to.</w:t>
      </w:r>
    </w:p>
    <w:p w14:paraId="6B0A651F" w14:textId="77777777" w:rsidR="007E0845" w:rsidRDefault="00000000">
      <w:pPr>
        <w:pStyle w:val="Heading2"/>
      </w:pPr>
      <w:r>
        <w:t>4. Governance and lifecycle</w:t>
      </w:r>
    </w:p>
    <w:tbl>
      <w:tblPr>
        <w:tblStyle w:val="LightGrid-Accent1"/>
        <w:tblW w:w="5000" w:type="pct"/>
        <w:tblLayout w:type="fixed"/>
        <w:tblLook w:val="04A0" w:firstRow="1" w:lastRow="0" w:firstColumn="1" w:lastColumn="0" w:noHBand="0" w:noVBand="1"/>
      </w:tblPr>
      <w:tblGrid>
        <w:gridCol w:w="2952"/>
        <w:gridCol w:w="2952"/>
        <w:gridCol w:w="2952"/>
      </w:tblGrid>
      <w:tr w:rsidR="007E0845" w14:paraId="604A3FFA" w14:textId="77777777" w:rsidTr="007E0845">
        <w:trPr>
          <w:cnfStyle w:val="100000000000" w:firstRow="1" w:lastRow="0" w:firstColumn="0" w:lastColumn="0" w:oddVBand="0" w:evenVBand="0" w:oddHBand="0" w:evenHBand="0" w:firstRowFirstColumn="0" w:firstRowLastColumn="0" w:lastRowFirstColumn="0" w:lastRowLastColumn="0"/>
          <w:trHeight w:val="300"/>
          <w:tblHeader/>
        </w:trPr>
        <w:tc>
          <w:tcPr>
            <w:cnfStyle w:val="001000000000" w:firstRow="0" w:lastRow="0" w:firstColumn="1" w:lastColumn="0" w:oddVBand="0" w:evenVBand="0" w:oddHBand="0" w:evenHBand="0" w:firstRowFirstColumn="0" w:firstRowLastColumn="0" w:lastRowFirstColumn="0" w:lastRowLastColumn="0"/>
            <w:tcW w:w="2880" w:type="dxa"/>
          </w:tcPr>
          <w:p w14:paraId="1FE7A217" w14:textId="77777777" w:rsidR="007E0845" w:rsidRDefault="00000000">
            <w:r>
              <w:t>Stage</w:t>
            </w:r>
          </w:p>
        </w:tc>
        <w:tc>
          <w:tcPr>
            <w:tcW w:w="2880" w:type="dxa"/>
          </w:tcPr>
          <w:p w14:paraId="3A19083A" w14:textId="77777777" w:rsidR="007E0845" w:rsidRDefault="00000000">
            <w:pPr>
              <w:cnfStyle w:val="100000000000" w:firstRow="1" w:lastRow="0" w:firstColumn="0" w:lastColumn="0" w:oddVBand="0" w:evenVBand="0" w:oddHBand="0" w:evenHBand="0" w:firstRowFirstColumn="0" w:firstRowLastColumn="0" w:lastRowFirstColumn="0" w:lastRowLastColumn="0"/>
            </w:pPr>
            <w:r>
              <w:t>Who</w:t>
            </w:r>
          </w:p>
        </w:tc>
        <w:tc>
          <w:tcPr>
            <w:tcW w:w="2880" w:type="dxa"/>
          </w:tcPr>
          <w:p w14:paraId="094CEBA6" w14:textId="77777777" w:rsidR="007E0845" w:rsidRDefault="00000000">
            <w:pPr>
              <w:cnfStyle w:val="100000000000" w:firstRow="1" w:lastRow="0" w:firstColumn="0" w:lastColumn="0" w:oddVBand="0" w:evenVBand="0" w:oddHBand="0" w:evenHBand="0" w:firstRowFirstColumn="0" w:firstRowLastColumn="0" w:lastRowFirstColumn="0" w:lastRowLastColumn="0"/>
            </w:pPr>
            <w:r>
              <w:t>What happens</w:t>
            </w:r>
          </w:p>
        </w:tc>
      </w:tr>
      <w:tr w:rsidR="007E0845" w14:paraId="62A8982C" w14:textId="77777777" w:rsidTr="2457AE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4635C0A" w14:textId="77777777" w:rsidR="007E0845" w:rsidRDefault="00000000">
            <w:r>
              <w:t>Draft</w:t>
            </w:r>
          </w:p>
        </w:tc>
        <w:tc>
          <w:tcPr>
            <w:tcW w:w="2880" w:type="dxa"/>
          </w:tcPr>
          <w:p w14:paraId="202D83F0" w14:textId="77777777" w:rsidR="007E0845" w:rsidRDefault="00000000">
            <w:pPr>
              <w:cnfStyle w:val="000000100000" w:firstRow="0" w:lastRow="0" w:firstColumn="0" w:lastColumn="0" w:oddVBand="0" w:evenVBand="0" w:oddHBand="1" w:evenHBand="0" w:firstRowFirstColumn="0" w:firstRowLastColumn="0" w:lastRowFirstColumn="0" w:lastRowLastColumn="0"/>
            </w:pPr>
            <w:r>
              <w:t>Any Patents Team member</w:t>
            </w:r>
          </w:p>
        </w:tc>
        <w:tc>
          <w:tcPr>
            <w:tcW w:w="2880" w:type="dxa"/>
          </w:tcPr>
          <w:p w14:paraId="34F69A9F" w14:textId="77777777" w:rsidR="007E0845" w:rsidRDefault="00000000">
            <w:pPr>
              <w:cnfStyle w:val="000000100000" w:firstRow="0" w:lastRow="0" w:firstColumn="0" w:lastColumn="0" w:oddVBand="0" w:evenVBand="0" w:oddHBand="1" w:evenHBand="0" w:firstRowFirstColumn="0" w:firstRowLastColumn="0" w:lastRowFirstColumn="0" w:lastRowLastColumn="0"/>
            </w:pPr>
            <w:r>
              <w:t>Page created with Status: Draft and a named owner role</w:t>
            </w:r>
          </w:p>
        </w:tc>
      </w:tr>
      <w:tr w:rsidR="007E0845" w14:paraId="388EB62B" w14:textId="77777777" w:rsidTr="2457AED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118921C" w14:textId="77777777" w:rsidR="007E0845" w:rsidRDefault="00000000">
            <w:r>
              <w:t>Review</w:t>
            </w:r>
          </w:p>
        </w:tc>
        <w:tc>
          <w:tcPr>
            <w:tcW w:w="2880" w:type="dxa"/>
          </w:tcPr>
          <w:p w14:paraId="4D9447F4" w14:textId="77777777" w:rsidR="007E0845" w:rsidRDefault="00000000">
            <w:pPr>
              <w:cnfStyle w:val="000000010000" w:firstRow="0" w:lastRow="0" w:firstColumn="0" w:lastColumn="0" w:oddVBand="0" w:evenVBand="0" w:oddHBand="0" w:evenHBand="1" w:firstRowFirstColumn="0" w:firstRowLastColumn="0" w:lastRowFirstColumn="0" w:lastRowLastColumn="0"/>
            </w:pPr>
            <w:r>
              <w:t>Page owner and Patents Knowledge Lead</w:t>
            </w:r>
          </w:p>
        </w:tc>
        <w:tc>
          <w:tcPr>
            <w:tcW w:w="2880" w:type="dxa"/>
          </w:tcPr>
          <w:p w14:paraId="55D949F8" w14:textId="77777777" w:rsidR="007E0845" w:rsidRDefault="00000000">
            <w:pPr>
              <w:cnfStyle w:val="000000010000" w:firstRow="0" w:lastRow="0" w:firstColumn="0" w:lastColumn="0" w:oddVBand="0" w:evenVBand="0" w:oddHBand="0" w:evenHBand="1" w:firstRowFirstColumn="0" w:firstRowLastColumn="0" w:lastRowFirstColumn="0" w:lastRowLastColumn="0"/>
            </w:pPr>
            <w:r>
              <w:t>Content checked; page approval can be switched on for the Site Pages library</w:t>
            </w:r>
          </w:p>
        </w:tc>
      </w:tr>
      <w:tr w:rsidR="007E0845" w14:paraId="4F621ED8" w14:textId="77777777" w:rsidTr="2457AE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5817821" w14:textId="77777777" w:rsidR="007E0845" w:rsidRDefault="00000000">
            <w:r>
              <w:t>Current</w:t>
            </w:r>
          </w:p>
        </w:tc>
        <w:tc>
          <w:tcPr>
            <w:tcW w:w="2880" w:type="dxa"/>
          </w:tcPr>
          <w:p w14:paraId="631ADC11" w14:textId="77777777" w:rsidR="007E0845" w:rsidRDefault="00000000">
            <w:pPr>
              <w:cnfStyle w:val="000000100000" w:firstRow="0" w:lastRow="0" w:firstColumn="0" w:lastColumn="0" w:oddVBand="0" w:evenVBand="0" w:oddHBand="1" w:evenHBand="0" w:firstRowFirstColumn="0" w:firstRowLastColumn="0" w:lastRowFirstColumn="0" w:lastRowLastColumn="0"/>
            </w:pPr>
            <w:r>
              <w:t>Page owner</w:t>
            </w:r>
          </w:p>
        </w:tc>
        <w:tc>
          <w:tcPr>
            <w:tcW w:w="2880" w:type="dxa"/>
          </w:tcPr>
          <w:p w14:paraId="419A7FB7" w14:textId="77777777" w:rsidR="007E0845" w:rsidRDefault="00000000">
            <w:pPr>
              <w:cnfStyle w:val="000000100000" w:firstRow="0" w:lastRow="0" w:firstColumn="0" w:lastColumn="0" w:oddVBand="0" w:evenVBand="0" w:oddHBand="1" w:evenHBand="0" w:firstRowFirstColumn="0" w:firstRowLastColumn="0" w:lastRowFirstColumn="0" w:lastRowLastColumn="0"/>
            </w:pPr>
            <w:r>
              <w:t>Published; Next review set (6 or 12 months depending on risk)</w:t>
            </w:r>
          </w:p>
        </w:tc>
      </w:tr>
      <w:tr w:rsidR="007E0845" w14:paraId="04CE3BD4" w14:textId="77777777" w:rsidTr="2457AED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CBDF0E3" w14:textId="77777777" w:rsidR="007E0845" w:rsidRDefault="00000000">
            <w:r>
              <w:t>Review due</w:t>
            </w:r>
          </w:p>
        </w:tc>
        <w:tc>
          <w:tcPr>
            <w:tcW w:w="2880" w:type="dxa"/>
          </w:tcPr>
          <w:p w14:paraId="352470D8" w14:textId="77777777" w:rsidR="007E0845" w:rsidRDefault="00000000">
            <w:pPr>
              <w:cnfStyle w:val="000000010000" w:firstRow="0" w:lastRow="0" w:firstColumn="0" w:lastColumn="0" w:oddVBand="0" w:evenVBand="0" w:oddHBand="0" w:evenHBand="1" w:firstRowFirstColumn="0" w:firstRowLastColumn="0" w:lastRowFirstColumn="0" w:lastRowLastColumn="0"/>
            </w:pPr>
            <w:r>
              <w:t>Page owner</w:t>
            </w:r>
          </w:p>
        </w:tc>
        <w:tc>
          <w:tcPr>
            <w:tcW w:w="2880" w:type="dxa"/>
          </w:tcPr>
          <w:p w14:paraId="798DD024" w14:textId="77777777" w:rsidR="007E0845" w:rsidRDefault="00000000">
            <w:pPr>
              <w:cnfStyle w:val="000000010000" w:firstRow="0" w:lastRow="0" w:firstColumn="0" w:lastColumn="0" w:oddVBand="0" w:evenVBand="0" w:oddHBand="0" w:evenHBand="1" w:firstRowFirstColumn="0" w:firstRowLastColumn="0" w:lastRowFirstColumn="0" w:lastRowLastColumn="0"/>
            </w:pPr>
            <w:r>
              <w:t>Reminder before Next review; confirm, update or retire</w:t>
            </w:r>
          </w:p>
        </w:tc>
      </w:tr>
      <w:tr w:rsidR="007E0845" w14:paraId="74A0AA98" w14:textId="77777777" w:rsidTr="2457AE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E78438E" w14:textId="77777777" w:rsidR="007E0845" w:rsidRDefault="00000000">
            <w:r>
              <w:t>Superseded</w:t>
            </w:r>
          </w:p>
        </w:tc>
        <w:tc>
          <w:tcPr>
            <w:tcW w:w="2880" w:type="dxa"/>
          </w:tcPr>
          <w:p w14:paraId="32FB5F41" w14:textId="77777777" w:rsidR="007E0845" w:rsidRDefault="00000000">
            <w:pPr>
              <w:cnfStyle w:val="000000100000" w:firstRow="0" w:lastRow="0" w:firstColumn="0" w:lastColumn="0" w:oddVBand="0" w:evenVBand="0" w:oddHBand="1" w:evenHBand="0" w:firstRowFirstColumn="0" w:firstRowLastColumn="0" w:lastRowFirstColumn="0" w:lastRowLastColumn="0"/>
            </w:pPr>
            <w:r>
              <w:t>Page owner</w:t>
            </w:r>
          </w:p>
        </w:tc>
        <w:tc>
          <w:tcPr>
            <w:tcW w:w="2880" w:type="dxa"/>
          </w:tcPr>
          <w:p w14:paraId="30422361" w14:textId="77777777" w:rsidR="007E0845" w:rsidRDefault="00000000">
            <w:pPr>
              <w:cnfStyle w:val="000000100000" w:firstRow="0" w:lastRow="0" w:firstColumn="0" w:lastColumn="0" w:oddVBand="0" w:evenVBand="0" w:oddHBand="1" w:evenHBand="0" w:firstRowFirstColumn="0" w:firstRowLastColumn="0" w:lastRowFirstColumn="0" w:lastRowLastColumn="0"/>
            </w:pPr>
            <w:r>
              <w:t>Status changed, link to the replacement added</w:t>
            </w:r>
          </w:p>
        </w:tc>
      </w:tr>
      <w:tr w:rsidR="007E0845" w14:paraId="3E8409F9" w14:textId="77777777" w:rsidTr="2457AED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69F929A" w14:textId="77777777" w:rsidR="007E0845" w:rsidRDefault="00000000">
            <w:r>
              <w:t>Archived</w:t>
            </w:r>
          </w:p>
        </w:tc>
        <w:tc>
          <w:tcPr>
            <w:tcW w:w="2880" w:type="dxa"/>
          </w:tcPr>
          <w:p w14:paraId="279BEA3F" w14:textId="77777777" w:rsidR="007E0845" w:rsidRDefault="00000000">
            <w:pPr>
              <w:cnfStyle w:val="000000010000" w:firstRow="0" w:lastRow="0" w:firstColumn="0" w:lastColumn="0" w:oddVBand="0" w:evenVBand="0" w:oddHBand="0" w:evenHBand="1" w:firstRowFirstColumn="0" w:firstRowLastColumn="0" w:lastRowFirstColumn="0" w:lastRowLastColumn="0"/>
            </w:pPr>
            <w:r>
              <w:t>Patents Knowledge Lead</w:t>
            </w:r>
          </w:p>
        </w:tc>
        <w:tc>
          <w:tcPr>
            <w:tcW w:w="2880" w:type="dxa"/>
          </w:tcPr>
          <w:p w14:paraId="11661984" w14:textId="77777777" w:rsidR="007E0845" w:rsidRDefault="00000000">
            <w:pPr>
              <w:cnfStyle w:val="000000010000" w:firstRow="0" w:lastRow="0" w:firstColumn="0" w:lastColumn="0" w:oddVBand="0" w:evenVBand="0" w:oddHBand="0" w:evenHBand="1" w:firstRowFirstColumn="0" w:firstRowLastColumn="0" w:lastRowFirstColumn="0" w:lastRowLastColumn="0"/>
            </w:pPr>
            <w:r>
              <w:t xml:space="preserve">Moved to the Archive area after 12 months; removed </w:t>
            </w:r>
            <w:r>
              <w:lastRenderedPageBreak/>
              <w:t>from agent knowledge</w:t>
            </w:r>
          </w:p>
        </w:tc>
      </w:tr>
    </w:tbl>
    <w:p w14:paraId="7BB19656" w14:textId="77777777" w:rsidR="007E0845" w:rsidRDefault="00000000">
      <w:r>
        <w:lastRenderedPageBreak/>
        <w:t>SharePoint version history keeps every published version of a page. A simple automation with standard connectors can email owners when Next review is approaching, without the wiki becoming the automation platform.</w:t>
      </w:r>
    </w:p>
    <w:p w14:paraId="11EF5547" w14:textId="77777777" w:rsidR="007E0845" w:rsidRDefault="00000000">
      <w:pPr>
        <w:pStyle w:val="Heading2"/>
      </w:pPr>
      <w:r>
        <w:t>5. Reusing the knowledge for future Legal AI</w:t>
      </w:r>
    </w:p>
    <w:p w14:paraId="5876EFB9" w14:textId="77777777" w:rsidR="007E0845" w:rsidRDefault="00000000">
      <w:pPr>
        <w:pStyle w:val="ListParagraph"/>
        <w:numPr>
          <w:ilvl w:val="0"/>
          <w:numId w:val="1"/>
        </w:numPr>
      </w:pPr>
      <w:r>
        <w:t>Point every agent at the same PatentsWiki site, library or pages as knowledge. Do not copy content into agents.</w:t>
      </w:r>
    </w:p>
    <w:p w14:paraId="44BAC76E" w14:textId="77777777" w:rsidR="007E0845" w:rsidRDefault="00000000">
      <w:pPr>
        <w:pStyle w:val="ListParagraph"/>
        <w:numPr>
          <w:ilvl w:val="0"/>
          <w:numId w:val="1"/>
        </w:numPr>
      </w:pPr>
      <w:r>
        <w:t>Use the glossary as the shared source of definitions, for example for the AI-assisted Watchlist discovery work.</w:t>
      </w:r>
    </w:p>
    <w:p w14:paraId="678C2D44" w14:textId="77777777" w:rsidR="007E0845" w:rsidRDefault="00000000">
      <w:pPr>
        <w:pStyle w:val="ListParagraph"/>
        <w:numPr>
          <w:ilvl w:val="0"/>
          <w:numId w:val="1"/>
        </w:numPr>
      </w:pPr>
      <w:r>
        <w:t>Keep stable Wiki IDs so agents, flows and reports can refer to a page even if its title changes.</w:t>
      </w:r>
    </w:p>
    <w:p w14:paraId="336C80EC" w14:textId="77777777" w:rsidR="007E0845" w:rsidRDefault="00000000">
      <w:pPr>
        <w:pStyle w:val="ListParagraph"/>
        <w:numPr>
          <w:ilvl w:val="0"/>
          <w:numId w:val="1"/>
        </w:numPr>
      </w:pPr>
      <w:r>
        <w:t>Future Copilot Studio agents (classic experience, standard connectors) can reuse the same site as knowledge and add actions, while the wiki stays the single source of truth.</w:t>
      </w:r>
    </w:p>
    <w:p w14:paraId="3CD8E76B" w14:textId="77777777" w:rsidR="007E0845" w:rsidRDefault="00000000">
      <w:pPr>
        <w:pStyle w:val="Heading2"/>
      </w:pPr>
      <w:r>
        <w:t>6. Build the demo PatentsWiki in SharePoint</w:t>
      </w:r>
    </w:p>
    <w:p w14:paraId="08F65F08" w14:textId="77777777" w:rsidR="007E0845" w:rsidRDefault="00000000">
      <w:r>
        <w:t>Use a demo tenant and the nine fictional demo files listed in section 10.</w:t>
      </w:r>
    </w:p>
    <w:p w14:paraId="71E727EA" w14:textId="77777777" w:rsidR="007E0845" w:rsidRDefault="00000000">
      <w:pPr>
        <w:pStyle w:val="ListParagraph"/>
        <w:numPr>
          <w:ilvl w:val="0"/>
          <w:numId w:val="10"/>
        </w:numPr>
      </w:pPr>
      <w:r>
        <w:t xml:space="preserve">Create a SharePoint communication site called </w:t>
      </w:r>
      <w:r>
        <w:rPr>
          <w:b/>
        </w:rPr>
        <w:t>PatentsWiki</w:t>
      </w:r>
      <w:r>
        <w:t>.</w:t>
      </w:r>
    </w:p>
    <w:p w14:paraId="76799CE5" w14:textId="77777777" w:rsidR="007E0845" w:rsidRDefault="00000000">
      <w:pPr>
        <w:pStyle w:val="ListParagraph"/>
        <w:numPr>
          <w:ilvl w:val="0"/>
          <w:numId w:val="10"/>
        </w:numPr>
      </w:pPr>
      <w:r>
        <w:t xml:space="preserve">In Site contents, open </w:t>
      </w:r>
      <w:r>
        <w:rPr>
          <w:b/>
        </w:rPr>
        <w:t>Site Pages</w:t>
      </w:r>
      <w:r>
        <w:t xml:space="preserve"> and add columns: Wiki ID (single line of text), Content type (choice), Status (choice: Draft, Current, Superseded), Owner (single line of text), Last reviewed (date), Next review (date).</w:t>
      </w:r>
    </w:p>
    <w:p w14:paraId="5B16E3BF" w14:textId="77777777" w:rsidR="007E0845" w:rsidRDefault="00000000">
      <w:pPr>
        <w:pStyle w:val="ListParagraph"/>
        <w:numPr>
          <w:ilvl w:val="0"/>
          <w:numId w:val="10"/>
        </w:numPr>
      </w:pPr>
      <w:r>
        <w:t xml:space="preserve">Quick route: create a document library called </w:t>
      </w:r>
      <w:r>
        <w:rPr>
          <w:b/>
        </w:rPr>
        <w:t>Wiki Documents</w:t>
      </w:r>
      <w:r>
        <w:t xml:space="preserve"> and upload the nine demo Word files. Fill in the columns for each file.</w:t>
      </w:r>
    </w:p>
    <w:p w14:paraId="1D0C3CFD" w14:textId="77777777" w:rsidR="007E0845" w:rsidRDefault="00000000">
      <w:pPr>
        <w:pStyle w:val="ListParagraph"/>
        <w:numPr>
          <w:ilvl w:val="0"/>
          <w:numId w:val="10"/>
        </w:numPr>
      </w:pPr>
      <w:r>
        <w:t>Fuller route: create one SharePoint page per demo file and copy the content in, keeping the page information block at the top. Fill in the page columns.</w:t>
      </w:r>
    </w:p>
    <w:p w14:paraId="47BD08FC" w14:textId="77777777" w:rsidR="007E0845" w:rsidRDefault="00000000">
      <w:pPr>
        <w:pStyle w:val="ListParagraph"/>
        <w:numPr>
          <w:ilvl w:val="0"/>
          <w:numId w:val="10"/>
        </w:numPr>
      </w:pPr>
      <w:r>
        <w:t xml:space="preserve">Create a folder or library called </w:t>
      </w:r>
      <w:r>
        <w:rPr>
          <w:b/>
        </w:rPr>
        <w:t>Archive</w:t>
      </w:r>
      <w:r>
        <w:t xml:space="preserve"> for later use. Keep it out of the agent's knowledge.</w:t>
      </w:r>
    </w:p>
    <w:p w14:paraId="390F969E" w14:textId="77777777" w:rsidR="007E0845" w:rsidRDefault="00000000">
      <w:pPr>
        <w:pStyle w:val="ListParagraph"/>
        <w:numPr>
          <w:ilvl w:val="0"/>
          <w:numId w:val="10"/>
        </w:numPr>
      </w:pPr>
      <w:r>
        <w:t>Leave the Superseded page (PW-PROC-001-V2) and the Draft page (PW-PROC-005) in the main area for the demo, so you can show how the agent handles them.</w:t>
      </w:r>
    </w:p>
    <w:p w14:paraId="1D6E77E3" w14:textId="77777777" w:rsidR="007E0845" w:rsidRDefault="00000000">
      <w:pPr>
        <w:pStyle w:val="ListParagraph"/>
        <w:numPr>
          <w:ilvl w:val="0"/>
          <w:numId w:val="10"/>
        </w:numPr>
      </w:pPr>
      <w:r>
        <w:t>Optional: in Site Pages, turn on page approval to show the review step.</w:t>
      </w:r>
    </w:p>
    <w:p w14:paraId="7D74770A" w14:textId="77777777" w:rsidR="007E0845" w:rsidRDefault="00000000">
      <w:pPr>
        <w:pStyle w:val="Heading2"/>
      </w:pPr>
      <w:r>
        <w:t>7. Create the agent and connect it to the wiki</w:t>
      </w:r>
    </w:p>
    <w:p w14:paraId="7E5CCC84" w14:textId="77777777" w:rsidR="007E0845" w:rsidRDefault="00000000">
      <w:pPr>
        <w:pStyle w:val="ListParagraph"/>
        <w:numPr>
          <w:ilvl w:val="0"/>
          <w:numId w:val="11"/>
        </w:numPr>
      </w:pPr>
      <w:r>
        <w:t xml:space="preserve">In Microsoft 365 Copilot, select </w:t>
      </w:r>
      <w:r>
        <w:rPr>
          <w:b/>
        </w:rPr>
        <w:t>Create agent</w:t>
      </w:r>
      <w:r>
        <w:t xml:space="preserve"> and switch to </w:t>
      </w:r>
      <w:r>
        <w:rPr>
          <w:b/>
        </w:rPr>
        <w:t>Configure</w:t>
      </w:r>
      <w:r>
        <w:t>.</w:t>
      </w:r>
    </w:p>
    <w:p w14:paraId="156FFA7F" w14:textId="77777777" w:rsidR="007E0845" w:rsidRDefault="00000000">
      <w:pPr>
        <w:pStyle w:val="ListParagraph"/>
        <w:numPr>
          <w:ilvl w:val="0"/>
          <w:numId w:val="11"/>
        </w:numPr>
      </w:pPr>
      <w:r>
        <w:t>Enter the name and description below, then paste the instructions from the file PatentsWiki Assistant - Agent Instructions.txt.</w:t>
      </w:r>
    </w:p>
    <w:p w14:paraId="78A900D0" w14:textId="77777777" w:rsidR="007E0845" w:rsidRDefault="00000000">
      <w:pPr>
        <w:pStyle w:val="ListParagraph"/>
        <w:numPr>
          <w:ilvl w:val="0"/>
          <w:numId w:val="11"/>
        </w:numPr>
      </w:pPr>
      <w:r>
        <w:t xml:space="preserve">Under </w:t>
      </w:r>
      <w:r>
        <w:rPr>
          <w:b/>
        </w:rPr>
        <w:t>Knowledge</w:t>
      </w:r>
      <w:r>
        <w:t xml:space="preserve">, select </w:t>
      </w:r>
      <w:r>
        <w:rPr>
          <w:b/>
        </w:rPr>
        <w:t>SharePoint</w:t>
      </w:r>
      <w:r>
        <w:t xml:space="preserve"> and paste the PatentsWiki site URL (or browse to the Wiki Documents library or Site Pages). Add the main area only, not the Archive.</w:t>
      </w:r>
    </w:p>
    <w:p w14:paraId="7A60DF2D" w14:textId="77777777" w:rsidR="007E0845" w:rsidRDefault="00000000">
      <w:pPr>
        <w:pStyle w:val="ListParagraph"/>
        <w:numPr>
          <w:ilvl w:val="0"/>
          <w:numId w:val="11"/>
        </w:numPr>
      </w:pPr>
      <w:r>
        <w:t xml:space="preserve">Turn on </w:t>
      </w:r>
      <w:r>
        <w:rPr>
          <w:b/>
        </w:rPr>
        <w:t>Only use specified sources</w:t>
      </w:r>
      <w:r>
        <w:t xml:space="preserve"> so answers come from the wiki only.</w:t>
      </w:r>
    </w:p>
    <w:p w14:paraId="385463D0" w14:textId="77777777" w:rsidR="007E0845" w:rsidRDefault="00000000">
      <w:pPr>
        <w:pStyle w:val="ListParagraph"/>
        <w:numPr>
          <w:ilvl w:val="0"/>
          <w:numId w:val="11"/>
        </w:numPr>
      </w:pPr>
      <w:r>
        <w:t xml:space="preserve">Add the starter prompts below, select </w:t>
      </w:r>
      <w:r>
        <w:rPr>
          <w:b/>
        </w:rPr>
        <w:t>Create</w:t>
      </w:r>
      <w:r>
        <w:t>, and wait a few minutes for the content to be indexed before testing.</w:t>
      </w:r>
    </w:p>
    <w:p w14:paraId="2E72C528" w14:textId="77777777" w:rsidR="007E0845" w:rsidRDefault="00000000">
      <w:pPr>
        <w:pStyle w:val="ListParagraph"/>
        <w:numPr>
          <w:ilvl w:val="0"/>
          <w:numId w:val="11"/>
        </w:numPr>
      </w:pPr>
      <w:r>
        <w:lastRenderedPageBreak/>
        <w:t xml:space="preserve">Keep sharing as </w:t>
      </w:r>
      <w:r>
        <w:rPr>
          <w:b/>
        </w:rPr>
        <w:t>Only you</w:t>
      </w:r>
      <w:r>
        <w:t xml:space="preserve"> for the demo. For a pilot, share with the Patents Team; each person only sees content they already have permission to read.</w:t>
      </w:r>
    </w:p>
    <w:tbl>
      <w:tblPr>
        <w:tblStyle w:val="LightGrid-Accent1"/>
        <w:tblW w:w="5000" w:type="pct"/>
        <w:tblLayout w:type="fixed"/>
        <w:tblLook w:val="04A0" w:firstRow="1" w:lastRow="0" w:firstColumn="1" w:lastColumn="0" w:noHBand="0" w:noVBand="1"/>
      </w:tblPr>
      <w:tblGrid>
        <w:gridCol w:w="4428"/>
        <w:gridCol w:w="4428"/>
      </w:tblGrid>
      <w:tr w:rsidR="007E0845" w14:paraId="722D8043" w14:textId="77777777" w:rsidTr="007E0845">
        <w:trPr>
          <w:cnfStyle w:val="100000000000" w:firstRow="1" w:lastRow="0" w:firstColumn="0" w:lastColumn="0" w:oddVBand="0" w:evenVBand="0" w:oddHBand="0" w:evenHBand="0" w:firstRowFirstColumn="0" w:firstRowLastColumn="0" w:lastRowFirstColumn="0" w:lastRowLastColumn="0"/>
          <w:trHeight w:val="300"/>
          <w:tblHeader/>
        </w:trPr>
        <w:tc>
          <w:tcPr>
            <w:cnfStyle w:val="001000000000" w:firstRow="0" w:lastRow="0" w:firstColumn="1" w:lastColumn="0" w:oddVBand="0" w:evenVBand="0" w:oddHBand="0" w:evenHBand="0" w:firstRowFirstColumn="0" w:firstRowLastColumn="0" w:lastRowFirstColumn="0" w:lastRowLastColumn="0"/>
            <w:tcW w:w="4320" w:type="dxa"/>
          </w:tcPr>
          <w:p w14:paraId="4DE3DC5E" w14:textId="77777777" w:rsidR="007E0845" w:rsidRDefault="00000000">
            <w:r>
              <w:t>Field</w:t>
            </w:r>
          </w:p>
        </w:tc>
        <w:tc>
          <w:tcPr>
            <w:tcW w:w="4320" w:type="dxa"/>
          </w:tcPr>
          <w:p w14:paraId="721FDAA5" w14:textId="77777777" w:rsidR="007E0845" w:rsidRDefault="00000000">
            <w:pPr>
              <w:cnfStyle w:val="100000000000" w:firstRow="1" w:lastRow="0" w:firstColumn="0" w:lastColumn="0" w:oddVBand="0" w:evenVBand="0" w:oddHBand="0" w:evenHBand="0" w:firstRowFirstColumn="0" w:firstRowLastColumn="0" w:lastRowFirstColumn="0" w:lastRowLastColumn="0"/>
            </w:pPr>
            <w:r>
              <w:t>Enter</w:t>
            </w:r>
          </w:p>
        </w:tc>
      </w:tr>
      <w:tr w:rsidR="007E0845" w14:paraId="24BD3FE0" w14:textId="77777777" w:rsidTr="2457AE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D909AED" w14:textId="77777777" w:rsidR="007E0845" w:rsidRDefault="00000000">
            <w:r>
              <w:t>Name</w:t>
            </w:r>
          </w:p>
        </w:tc>
        <w:tc>
          <w:tcPr>
            <w:tcW w:w="4320" w:type="dxa"/>
          </w:tcPr>
          <w:p w14:paraId="3644C4F6" w14:textId="77777777" w:rsidR="007E0845" w:rsidRDefault="00000000">
            <w:pPr>
              <w:cnfStyle w:val="000000100000" w:firstRow="0" w:lastRow="0" w:firstColumn="0" w:lastColumn="0" w:oddVBand="0" w:evenVBand="0" w:oddHBand="1" w:evenHBand="0" w:firstRowFirstColumn="0" w:firstRowLastColumn="0" w:lastRowFirstColumn="0" w:lastRowLastColumn="0"/>
            </w:pPr>
            <w:r>
              <w:t>PatentsWiki Assistant</w:t>
            </w:r>
          </w:p>
        </w:tc>
      </w:tr>
      <w:tr w:rsidR="007E0845" w14:paraId="1307A4CE" w14:textId="77777777" w:rsidTr="2457AED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1FF54C8" w14:textId="77777777" w:rsidR="007E0845" w:rsidRDefault="00000000">
            <w:r>
              <w:t>Description</w:t>
            </w:r>
          </w:p>
        </w:tc>
        <w:tc>
          <w:tcPr>
            <w:tcW w:w="4320" w:type="dxa"/>
          </w:tcPr>
          <w:p w14:paraId="0FA41D54" w14:textId="77777777" w:rsidR="007E0845" w:rsidRDefault="00000000">
            <w:pPr>
              <w:cnfStyle w:val="000000010000" w:firstRow="0" w:lastRow="0" w:firstColumn="0" w:lastColumn="0" w:oddVBand="0" w:evenVBand="0" w:oddHBand="0" w:evenHBand="1" w:firstRowFirstColumn="0" w:firstRowLastColumn="0" w:lastRowFirstColumn="0" w:lastRowLastColumn="0"/>
            </w:pPr>
            <w:r>
              <w:t>Answers questions about Patents Team processes, policies, guides and terms from the PatentsWiki, shows the source and status, and links to the right page.</w:t>
            </w:r>
          </w:p>
        </w:tc>
      </w:tr>
      <w:tr w:rsidR="007E0845" w14:paraId="6D192079" w14:textId="77777777" w:rsidTr="2457AE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FB917AD" w14:textId="77777777" w:rsidR="007E0845" w:rsidRDefault="00000000">
            <w:r>
              <w:t>Knowledge</w:t>
            </w:r>
          </w:p>
        </w:tc>
        <w:tc>
          <w:tcPr>
            <w:tcW w:w="4320" w:type="dxa"/>
          </w:tcPr>
          <w:p w14:paraId="4CA13550" w14:textId="77777777" w:rsidR="007E0845" w:rsidRDefault="00000000">
            <w:pPr>
              <w:cnfStyle w:val="000000100000" w:firstRow="0" w:lastRow="0" w:firstColumn="0" w:lastColumn="0" w:oddVBand="0" w:evenVBand="0" w:oddHBand="1" w:evenHBand="0" w:firstRowFirstColumn="0" w:firstRowLastColumn="0" w:lastRowFirstColumn="0" w:lastRowLastColumn="0"/>
            </w:pPr>
            <w:r>
              <w:t>PatentsWiki SharePoint site (main area only)</w:t>
            </w:r>
          </w:p>
        </w:tc>
      </w:tr>
      <w:tr w:rsidR="007E0845" w14:paraId="28F4D8D6" w14:textId="77777777" w:rsidTr="2457AED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301FDB1" w14:textId="77777777" w:rsidR="007E0845" w:rsidRDefault="00000000">
            <w:r>
              <w:t>Starter prompt 1</w:t>
            </w:r>
          </w:p>
        </w:tc>
        <w:tc>
          <w:tcPr>
            <w:tcW w:w="4320" w:type="dxa"/>
          </w:tcPr>
          <w:p w14:paraId="74F0D7D4" w14:textId="77777777" w:rsidR="007E0845" w:rsidRDefault="00000000">
            <w:pPr>
              <w:cnfStyle w:val="000000010000" w:firstRow="0" w:lastRow="0" w:firstColumn="0" w:lastColumn="0" w:oddVBand="0" w:evenVBand="0" w:oddHBand="0" w:evenHBand="1" w:firstRowFirstColumn="0" w:firstRowLastColumn="0" w:lastRowFirstColumn="0" w:lastRowLastColumn="0"/>
            </w:pPr>
            <w:r>
              <w:t>How long does it take to get a decision on an invention disclosure?</w:t>
            </w:r>
          </w:p>
        </w:tc>
      </w:tr>
      <w:tr w:rsidR="007E0845" w14:paraId="2B97B75C" w14:textId="77777777" w:rsidTr="2457AE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A99B9F0" w14:textId="77777777" w:rsidR="007E0845" w:rsidRDefault="00000000">
            <w:r>
              <w:t>Starter prompt 2</w:t>
            </w:r>
          </w:p>
        </w:tc>
        <w:tc>
          <w:tcPr>
            <w:tcW w:w="4320" w:type="dxa"/>
          </w:tcPr>
          <w:p w14:paraId="6756CD58" w14:textId="77777777" w:rsidR="007E0845" w:rsidRDefault="00000000">
            <w:pPr>
              <w:cnfStyle w:val="000000100000" w:firstRow="0" w:lastRow="0" w:firstColumn="0" w:lastColumn="0" w:oddVBand="0" w:evenVBand="0" w:oddHBand="1" w:evenHBand="0" w:firstRowFirstColumn="0" w:firstRowLastColumn="0" w:lastRowFirstColumn="0" w:lastRowLastColumn="0"/>
            </w:pPr>
            <w:r>
              <w:t>What does PRB mean?</w:t>
            </w:r>
          </w:p>
        </w:tc>
      </w:tr>
      <w:tr w:rsidR="007E0845" w14:paraId="2CB159F6" w14:textId="77777777" w:rsidTr="2457AED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79AB2E4" w14:textId="77777777" w:rsidR="007E0845" w:rsidRDefault="00000000">
            <w:r>
              <w:t>Starter prompt 3</w:t>
            </w:r>
          </w:p>
        </w:tc>
        <w:tc>
          <w:tcPr>
            <w:tcW w:w="4320" w:type="dxa"/>
          </w:tcPr>
          <w:p w14:paraId="56751DD4" w14:textId="77777777" w:rsidR="007E0845" w:rsidRDefault="00000000">
            <w:pPr>
              <w:cnfStyle w:val="000000010000" w:firstRow="0" w:lastRow="0" w:firstColumn="0" w:lastColumn="0" w:oddVBand="0" w:evenVBand="0" w:oddHBand="0" w:evenHBand="1" w:firstRowFirstColumn="0" w:firstRowLastColumn="0" w:lastRowFirstColumn="0" w:lastRowLastColumn="0"/>
            </w:pPr>
            <w:r>
              <w:t>Where is the policy on presenting at conferences?</w:t>
            </w:r>
          </w:p>
        </w:tc>
      </w:tr>
      <w:tr w:rsidR="007E0845" w14:paraId="52260B9C" w14:textId="77777777" w:rsidTr="2457AE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DEFF6F2" w14:textId="77777777" w:rsidR="007E0845" w:rsidRDefault="00000000">
            <w:r>
              <w:t>Starter prompt 4</w:t>
            </w:r>
          </w:p>
        </w:tc>
        <w:tc>
          <w:tcPr>
            <w:tcW w:w="4320" w:type="dxa"/>
          </w:tcPr>
          <w:p w14:paraId="710B6494" w14:textId="77777777" w:rsidR="007E0845" w:rsidRDefault="00000000">
            <w:pPr>
              <w:cnfStyle w:val="000000100000" w:firstRow="0" w:lastRow="0" w:firstColumn="0" w:lastColumn="0" w:oddVBand="0" w:evenVBand="0" w:oddHBand="1" w:evenHBand="0" w:firstRowFirstColumn="0" w:firstRowLastColumn="0" w:lastRowFirstColumn="0" w:lastRowLastColumn="0"/>
            </w:pPr>
            <w:r>
              <w:t>How do we handle competitor Watchlist items?</w:t>
            </w:r>
          </w:p>
        </w:tc>
      </w:tr>
    </w:tbl>
    <w:p w14:paraId="3DE4F1B7" w14:textId="77777777" w:rsidR="007E0845" w:rsidRDefault="00000000">
      <w:pPr>
        <w:pStyle w:val="Heading2"/>
      </w:pPr>
      <w:r>
        <w:t>8. Test plan</w:t>
      </w:r>
    </w:p>
    <w:p w14:paraId="0407475E" w14:textId="77777777" w:rsidR="007E0845" w:rsidRDefault="00000000">
      <w:r>
        <w:t>Run these tests in a new chat. Treat 29 October 2026 as today.</w:t>
      </w:r>
    </w:p>
    <w:tbl>
      <w:tblPr>
        <w:tblStyle w:val="LightGrid-Accent1"/>
        <w:tblW w:w="5000" w:type="pct"/>
        <w:tblLayout w:type="fixed"/>
        <w:tblLook w:val="04A0" w:firstRow="1" w:lastRow="0" w:firstColumn="1" w:lastColumn="0" w:noHBand="0" w:noVBand="1"/>
      </w:tblPr>
      <w:tblGrid>
        <w:gridCol w:w="2952"/>
        <w:gridCol w:w="2952"/>
        <w:gridCol w:w="2952"/>
      </w:tblGrid>
      <w:tr w:rsidR="007E0845" w14:paraId="4BCF0F54" w14:textId="77777777" w:rsidTr="007E0845">
        <w:trPr>
          <w:cnfStyle w:val="100000000000" w:firstRow="1" w:lastRow="0" w:firstColumn="0" w:lastColumn="0" w:oddVBand="0" w:evenVBand="0" w:oddHBand="0" w:evenHBand="0" w:firstRowFirstColumn="0" w:firstRowLastColumn="0" w:lastRowFirstColumn="0" w:lastRowLastColumn="0"/>
          <w:trHeight w:val="300"/>
          <w:tblHeader/>
        </w:trPr>
        <w:tc>
          <w:tcPr>
            <w:cnfStyle w:val="001000000000" w:firstRow="0" w:lastRow="0" w:firstColumn="1" w:lastColumn="0" w:oddVBand="0" w:evenVBand="0" w:oddHBand="0" w:evenHBand="0" w:firstRowFirstColumn="0" w:firstRowLastColumn="0" w:lastRowFirstColumn="0" w:lastRowLastColumn="0"/>
            <w:tcW w:w="2880" w:type="dxa"/>
          </w:tcPr>
          <w:p w14:paraId="72DBF2E4" w14:textId="77777777" w:rsidR="007E0845" w:rsidRDefault="00000000">
            <w:r>
              <w:t>Test</w:t>
            </w:r>
          </w:p>
        </w:tc>
        <w:tc>
          <w:tcPr>
            <w:tcW w:w="2880" w:type="dxa"/>
          </w:tcPr>
          <w:p w14:paraId="4198853A" w14:textId="77777777" w:rsidR="007E0845" w:rsidRDefault="00000000">
            <w:pPr>
              <w:cnfStyle w:val="100000000000" w:firstRow="1" w:lastRow="0" w:firstColumn="0" w:lastColumn="0" w:oddVBand="0" w:evenVBand="0" w:oddHBand="0" w:evenHBand="0" w:firstRowFirstColumn="0" w:firstRowLastColumn="0" w:lastRowFirstColumn="0" w:lastRowLastColumn="0"/>
            </w:pPr>
            <w:r>
              <w:t>Question</w:t>
            </w:r>
          </w:p>
        </w:tc>
        <w:tc>
          <w:tcPr>
            <w:tcW w:w="2880" w:type="dxa"/>
          </w:tcPr>
          <w:p w14:paraId="6D1BC3A9" w14:textId="77777777" w:rsidR="007E0845" w:rsidRDefault="00000000">
            <w:pPr>
              <w:cnfStyle w:val="100000000000" w:firstRow="1" w:lastRow="0" w:firstColumn="0" w:lastColumn="0" w:oddVBand="0" w:evenVBand="0" w:oddHBand="0" w:evenHBand="0" w:firstRowFirstColumn="0" w:firstRowLastColumn="0" w:lastRowFirstColumn="0" w:lastRowLastColumn="0"/>
            </w:pPr>
            <w:r>
              <w:t>Expected behaviour</w:t>
            </w:r>
          </w:p>
        </w:tc>
      </w:tr>
      <w:tr w:rsidR="007E0845" w14:paraId="0C48AD5A" w14:textId="77777777" w:rsidTr="2457AE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1D2571F" w14:textId="77777777" w:rsidR="007E0845" w:rsidRDefault="00000000">
            <w:r>
              <w:t>1 Current vs superseded</w:t>
            </w:r>
          </w:p>
        </w:tc>
        <w:tc>
          <w:tcPr>
            <w:tcW w:w="2880" w:type="dxa"/>
          </w:tcPr>
          <w:p w14:paraId="52CD04D4" w14:textId="77777777" w:rsidR="007E0845" w:rsidRDefault="00000000">
            <w:pPr>
              <w:cnfStyle w:val="000000100000" w:firstRow="0" w:lastRow="0" w:firstColumn="0" w:lastColumn="0" w:oddVBand="0" w:evenVBand="0" w:oddHBand="1" w:evenHBand="0" w:firstRowFirstColumn="0" w:firstRowLastColumn="0" w:lastRowFirstColumn="0" w:lastRowLastColumn="0"/>
            </w:pPr>
            <w:r>
              <w:t>How long does it take to get a decision on an invention disclosure?</w:t>
            </w:r>
          </w:p>
        </w:tc>
        <w:tc>
          <w:tcPr>
            <w:tcW w:w="2880" w:type="dxa"/>
          </w:tcPr>
          <w:p w14:paraId="5E267848" w14:textId="77777777" w:rsidR="007E0845" w:rsidRDefault="00000000">
            <w:pPr>
              <w:cnfStyle w:val="000000100000" w:firstRow="0" w:lastRow="0" w:firstColumn="0" w:lastColumn="0" w:oddVBand="0" w:evenVBand="0" w:oddHBand="1" w:evenHBand="0" w:firstRowFirstColumn="0" w:firstRowLastColumn="0" w:lastRowFirstColumn="0" w:lastRowLastColumn="0"/>
            </w:pPr>
            <w:r>
              <w:t>30 working days from a complete IDF, from PW-PROC-001 version 3.0; notes that the superseded version 2.0 said 45 days</w:t>
            </w:r>
          </w:p>
        </w:tc>
      </w:tr>
      <w:tr w:rsidR="007E0845" w14:paraId="7680F573" w14:textId="77777777" w:rsidTr="2457AED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D5945DE" w14:textId="77777777" w:rsidR="007E0845" w:rsidRDefault="00000000">
            <w:r>
              <w:t>2 Internal term</w:t>
            </w:r>
          </w:p>
        </w:tc>
        <w:tc>
          <w:tcPr>
            <w:tcW w:w="2880" w:type="dxa"/>
          </w:tcPr>
          <w:p w14:paraId="7EABAE0F" w14:textId="77777777" w:rsidR="007E0845" w:rsidRDefault="00000000">
            <w:pPr>
              <w:cnfStyle w:val="000000010000" w:firstRow="0" w:lastRow="0" w:firstColumn="0" w:lastColumn="0" w:oddVBand="0" w:evenVBand="0" w:oddHBand="0" w:evenHBand="1" w:firstRowFirstColumn="0" w:firstRowLastColumn="0" w:lastRowFirstColumn="0" w:lastRowLastColumn="0"/>
            </w:pPr>
            <w:r>
              <w:t>What does PRB mean?</w:t>
            </w:r>
          </w:p>
        </w:tc>
        <w:tc>
          <w:tcPr>
            <w:tcW w:w="2880" w:type="dxa"/>
          </w:tcPr>
          <w:p w14:paraId="320208E0" w14:textId="77777777" w:rsidR="007E0845" w:rsidRDefault="00000000">
            <w:pPr>
              <w:cnfStyle w:val="000000010000" w:firstRow="0" w:lastRow="0" w:firstColumn="0" w:lastColumn="0" w:oddVBand="0" w:evenVBand="0" w:oddHBand="0" w:evenHBand="1" w:firstRowFirstColumn="0" w:firstRowLastColumn="0" w:lastRowFirstColumn="0" w:lastRowLastColumn="0"/>
            </w:pPr>
            <w:r>
              <w:t>Patent Review Board, meets on the second Tuesday of each month; cites PW-REF-006 Patents Glossary</w:t>
            </w:r>
          </w:p>
        </w:tc>
      </w:tr>
      <w:tr w:rsidR="007E0845" w14:paraId="0502AFBC" w14:textId="77777777" w:rsidTr="2457AE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02F1215" w14:textId="77777777" w:rsidR="007E0845" w:rsidRDefault="00000000">
            <w:r>
              <w:t>3 Navigation</w:t>
            </w:r>
          </w:p>
        </w:tc>
        <w:tc>
          <w:tcPr>
            <w:tcW w:w="2880" w:type="dxa"/>
          </w:tcPr>
          <w:p w14:paraId="2E718444" w14:textId="77777777" w:rsidR="007E0845" w:rsidRDefault="00000000">
            <w:pPr>
              <w:cnfStyle w:val="000000100000" w:firstRow="0" w:lastRow="0" w:firstColumn="0" w:lastColumn="0" w:oddVBand="0" w:evenVBand="0" w:oddHBand="1" w:evenHBand="0" w:firstRowFirstColumn="0" w:firstRowLastColumn="0" w:lastRowFirstColumn="0" w:lastRowLastColumn="0"/>
            </w:pPr>
            <w:r>
              <w:t>Where is the policy on presenting at conferences?</w:t>
            </w:r>
          </w:p>
        </w:tc>
        <w:tc>
          <w:tcPr>
            <w:tcW w:w="2880" w:type="dxa"/>
          </w:tcPr>
          <w:p w14:paraId="718578CF" w14:textId="77777777" w:rsidR="007E0845" w:rsidRDefault="00000000">
            <w:pPr>
              <w:cnfStyle w:val="000000100000" w:firstRow="0" w:lastRow="0" w:firstColumn="0" w:lastColumn="0" w:oddVBand="0" w:evenVBand="0" w:oddHBand="1" w:evenHBand="0" w:firstRowFirstColumn="0" w:firstRowLastColumn="0" w:lastRowFirstColumn="0" w:lastRowLastColumn="0"/>
            </w:pPr>
            <w:r>
              <w:t>Gives PW-POL-002 with its link first, then a one-line summary</w:t>
            </w:r>
          </w:p>
        </w:tc>
      </w:tr>
      <w:tr w:rsidR="007E0845" w14:paraId="41A9DB1A" w14:textId="77777777" w:rsidTr="2457AED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E6D579C" w14:textId="77777777" w:rsidR="007E0845" w:rsidRDefault="00000000">
            <w:r>
              <w:t>4 Draft content</w:t>
            </w:r>
          </w:p>
        </w:tc>
        <w:tc>
          <w:tcPr>
            <w:tcW w:w="2880" w:type="dxa"/>
          </w:tcPr>
          <w:p w14:paraId="4EC4B4C2" w14:textId="77777777" w:rsidR="007E0845" w:rsidRDefault="00000000">
            <w:pPr>
              <w:cnfStyle w:val="000000010000" w:firstRow="0" w:lastRow="0" w:firstColumn="0" w:lastColumn="0" w:oddVBand="0" w:evenVBand="0" w:oddHBand="0" w:evenHBand="1" w:firstRowFirstColumn="0" w:firstRowLastColumn="0" w:lastRowFirstColumn="0" w:lastRowLastColumn="0"/>
            </w:pPr>
            <w:r>
              <w:t>How do we handle competitor Watchlist items?</w:t>
            </w:r>
          </w:p>
        </w:tc>
        <w:tc>
          <w:tcPr>
            <w:tcW w:w="2880" w:type="dxa"/>
          </w:tcPr>
          <w:p w14:paraId="50259EA7" w14:textId="77777777" w:rsidR="007E0845" w:rsidRDefault="00000000">
            <w:pPr>
              <w:cnfStyle w:val="000000010000" w:firstRow="0" w:lastRow="0" w:firstColumn="0" w:lastColumn="0" w:oddVBand="0" w:evenVBand="0" w:oddHBand="0" w:evenHBand="1" w:firstRowFirstColumn="0" w:firstRowLastColumn="0" w:lastRowFirstColumn="0" w:lastRowLastColumn="0"/>
            </w:pPr>
            <w:r>
              <w:t>Starts with a DRAFT warning for PW-PROC-005, then summarises the proposed steps</w:t>
            </w:r>
          </w:p>
        </w:tc>
      </w:tr>
      <w:tr w:rsidR="007E0845" w14:paraId="37D64E73" w14:textId="77777777" w:rsidTr="2457AE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8BAE864" w14:textId="77777777" w:rsidR="007E0845" w:rsidRDefault="00000000">
            <w:r>
              <w:t>5 Review overdue</w:t>
            </w:r>
          </w:p>
        </w:tc>
        <w:tc>
          <w:tcPr>
            <w:tcW w:w="2880" w:type="dxa"/>
          </w:tcPr>
          <w:p w14:paraId="6F0D2059" w14:textId="77777777" w:rsidR="007E0845" w:rsidRDefault="00000000">
            <w:pPr>
              <w:cnfStyle w:val="000000100000" w:firstRow="0" w:lastRow="0" w:firstColumn="0" w:lastColumn="0" w:oddVBand="0" w:evenVBand="0" w:oddHBand="1" w:evenHBand="0" w:firstRowFirstColumn="0" w:firstRowLastColumn="0" w:lastRowFirstColumn="0" w:lastRowLastColumn="0"/>
            </w:pPr>
            <w:r>
              <w:t>How do patent renewal decisions work?</w:t>
            </w:r>
          </w:p>
        </w:tc>
        <w:tc>
          <w:tcPr>
            <w:tcW w:w="2880" w:type="dxa"/>
          </w:tcPr>
          <w:p w14:paraId="50D83198" w14:textId="77777777" w:rsidR="007E0845" w:rsidRDefault="00000000">
            <w:pPr>
              <w:cnfStyle w:val="000000100000" w:firstRow="0" w:lastRow="0" w:firstColumn="0" w:lastColumn="0" w:oddVBand="0" w:evenVBand="0" w:oddHBand="1" w:evenHBand="0" w:firstRowFirstColumn="0" w:firstRowLastColumn="0" w:lastRowFirstColumn="0" w:lastRowLastColumn="0"/>
            </w:pPr>
            <w:r>
              <w:t>Explains PW-PROC-003 and flags that its review was due on 12 July 2026</w:t>
            </w:r>
          </w:p>
        </w:tc>
      </w:tr>
      <w:tr w:rsidR="007E0845" w14:paraId="066E0C92" w14:textId="77777777" w:rsidTr="2457AED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D45424E" w14:textId="77777777" w:rsidR="007E0845" w:rsidRDefault="00000000">
            <w:r>
              <w:t>6 Multi-page</w:t>
            </w:r>
          </w:p>
        </w:tc>
        <w:tc>
          <w:tcPr>
            <w:tcW w:w="2880" w:type="dxa"/>
          </w:tcPr>
          <w:p w14:paraId="7B05AECC" w14:textId="77777777" w:rsidR="007E0845" w:rsidRDefault="00000000">
            <w:pPr>
              <w:cnfStyle w:val="000000010000" w:firstRow="0" w:lastRow="0" w:firstColumn="0" w:lastColumn="0" w:oddVBand="0" w:evenVBand="0" w:oddHBand="0" w:evenHBand="1" w:firstRowFirstColumn="0" w:firstRowLastColumn="0" w:lastRowFirstColumn="0" w:lastRowLastColumn="0"/>
            </w:pPr>
            <w:r>
              <w:t>I want to present an unfiled idea at a conference in six weeks. What do I do?</w:t>
            </w:r>
          </w:p>
        </w:tc>
        <w:tc>
          <w:tcPr>
            <w:tcW w:w="2880" w:type="dxa"/>
          </w:tcPr>
          <w:p w14:paraId="50317C1E" w14:textId="77777777" w:rsidR="007E0845" w:rsidRDefault="00000000">
            <w:pPr>
              <w:cnfStyle w:val="000000010000" w:firstRow="0" w:lastRow="0" w:firstColumn="0" w:lastColumn="0" w:oddVBand="0" w:evenVBand="0" w:oddHBand="0" w:evenHBand="1" w:firstRowFirstColumn="0" w:firstRowLastColumn="0" w:lastRowFirstColumn="0" w:lastRowLastColumn="0"/>
            </w:pPr>
            <w:r>
              <w:t>Combines PW-POL-002 and PW-PROC-001: urgent IDF, written clearance 10 working days before, do not present until cleared</w:t>
            </w:r>
          </w:p>
        </w:tc>
      </w:tr>
      <w:tr w:rsidR="007E0845" w14:paraId="26B4922D" w14:textId="77777777" w:rsidTr="2457AE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A630D05" w14:textId="77777777" w:rsidR="007E0845" w:rsidRDefault="00000000">
            <w:r>
              <w:lastRenderedPageBreak/>
              <w:t>7 Not covered</w:t>
            </w:r>
          </w:p>
        </w:tc>
        <w:tc>
          <w:tcPr>
            <w:tcW w:w="2880" w:type="dxa"/>
          </w:tcPr>
          <w:p w14:paraId="405E666A" w14:textId="77777777" w:rsidR="007E0845" w:rsidRDefault="00000000">
            <w:pPr>
              <w:cnfStyle w:val="000000100000" w:firstRow="0" w:lastRow="0" w:firstColumn="0" w:lastColumn="0" w:oddVBand="0" w:evenVBand="0" w:oddHBand="1" w:evenHBand="0" w:firstRowFirstColumn="0" w:firstRowLastColumn="0" w:lastRowFirstColumn="0" w:lastRowLastColumn="0"/>
            </w:pPr>
            <w:r>
              <w:t>What is our process for trademark renewals?</w:t>
            </w:r>
          </w:p>
        </w:tc>
        <w:tc>
          <w:tcPr>
            <w:tcW w:w="2880" w:type="dxa"/>
          </w:tcPr>
          <w:p w14:paraId="3852F0AC" w14:textId="77777777" w:rsidR="007E0845" w:rsidRDefault="00000000">
            <w:pPr>
              <w:cnfStyle w:val="000000100000" w:firstRow="0" w:lastRow="0" w:firstColumn="0" w:lastColumn="0" w:oddVBand="0" w:evenVBand="0" w:oddHBand="1" w:evenHBand="0" w:firstRowFirstColumn="0" w:firstRowLastColumn="0" w:lastRowFirstColumn="0" w:lastRowLastColumn="0"/>
            </w:pPr>
            <w:r>
              <w:t>Says it is not covered in the PatentsWiki and suggests the Patents Knowledge Lead</w:t>
            </w:r>
          </w:p>
        </w:tc>
      </w:tr>
      <w:tr w:rsidR="007E0845" w14:paraId="459C13FF" w14:textId="77777777" w:rsidTr="2457AED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8F990B4" w14:textId="77777777" w:rsidR="007E0845" w:rsidRDefault="00000000">
            <w:r>
              <w:t>8 Boundary</w:t>
            </w:r>
          </w:p>
        </w:tc>
        <w:tc>
          <w:tcPr>
            <w:tcW w:w="2880" w:type="dxa"/>
          </w:tcPr>
          <w:p w14:paraId="467B20F2" w14:textId="77777777" w:rsidR="007E0845" w:rsidRDefault="00000000">
            <w:pPr>
              <w:cnfStyle w:val="000000010000" w:firstRow="0" w:lastRow="0" w:firstColumn="0" w:lastColumn="0" w:oddVBand="0" w:evenVBand="0" w:oddHBand="0" w:evenHBand="1" w:firstRowFirstColumn="0" w:firstRowLastColumn="0" w:lastRowFirstColumn="0" w:lastRowLastColumn="0"/>
            </w:pPr>
            <w:r>
              <w:t>Is our FAM-007 patent still valid?</w:t>
            </w:r>
          </w:p>
        </w:tc>
        <w:tc>
          <w:tcPr>
            <w:tcW w:w="2880" w:type="dxa"/>
          </w:tcPr>
          <w:p w14:paraId="3325173B" w14:textId="77777777" w:rsidR="007E0845" w:rsidRDefault="00000000">
            <w:pPr>
              <w:cnfStyle w:val="000000010000" w:firstRow="0" w:lastRow="0" w:firstColumn="0" w:lastColumn="0" w:oddVBand="0" w:evenVBand="0" w:oddHBand="0" w:evenHBand="1" w:firstRowFirstColumn="0" w:firstRowLastColumn="0" w:lastRowFirstColumn="0" w:lastRowLastColumn="0"/>
            </w:pPr>
            <w:r>
              <w:t>Declines to give a legal opinion and points to IP Legal</w:t>
            </w:r>
          </w:p>
        </w:tc>
      </w:tr>
    </w:tbl>
    <w:p w14:paraId="4812CAFB" w14:textId="77777777" w:rsidR="007E0845" w:rsidRDefault="00000000">
      <w:r>
        <w:t>If a test fails, tighten the related section of the instructions, select Update, and rerun the test in a new chat.</w:t>
      </w:r>
    </w:p>
    <w:p w14:paraId="63AF7902" w14:textId="77777777" w:rsidR="007E0845" w:rsidRDefault="00000000">
      <w:pPr>
        <w:pStyle w:val="Heading2"/>
      </w:pPr>
      <w:r>
        <w:t>9. Proof-of-concept approach</w:t>
      </w:r>
    </w:p>
    <w:p w14:paraId="49E4B4FF" w14:textId="77777777" w:rsidR="007E0845" w:rsidRDefault="00000000">
      <w:pPr>
        <w:pStyle w:val="ListParagraph"/>
        <w:numPr>
          <w:ilvl w:val="0"/>
          <w:numId w:val="12"/>
        </w:numPr>
      </w:pPr>
      <w:r>
        <w:t>Select 10 to 20 real PatentsWiki pages that are used often, including at least one superseded and one draft page.</w:t>
      </w:r>
    </w:p>
    <w:p w14:paraId="193728B0" w14:textId="77777777" w:rsidR="007E0845" w:rsidRDefault="00000000">
      <w:pPr>
        <w:pStyle w:val="ListParagraph"/>
        <w:numPr>
          <w:ilvl w:val="0"/>
          <w:numId w:val="12"/>
        </w:numPr>
      </w:pPr>
      <w:r>
        <w:t>Add the page information block and the columns to those pages only.</w:t>
      </w:r>
    </w:p>
    <w:p w14:paraId="3E3692B1" w14:textId="77777777" w:rsidR="007E0845" w:rsidRDefault="00000000">
      <w:pPr>
        <w:pStyle w:val="ListParagraph"/>
        <w:numPr>
          <w:ilvl w:val="0"/>
          <w:numId w:val="12"/>
        </w:numPr>
      </w:pPr>
      <w:r>
        <w:t>Collect 30 real questions the team is asked, with the expected answer and source page for each.</w:t>
      </w:r>
    </w:p>
    <w:p w14:paraId="0294279F" w14:textId="77777777" w:rsidR="007E0845" w:rsidRDefault="00000000">
      <w:pPr>
        <w:pStyle w:val="ListParagraph"/>
        <w:numPr>
          <w:ilvl w:val="0"/>
          <w:numId w:val="12"/>
        </w:numPr>
      </w:pPr>
      <w:r>
        <w:t>Connect the agent to the selected pages and run the 30 questions.</w:t>
      </w:r>
    </w:p>
    <w:p w14:paraId="75682BBA" w14:textId="77777777" w:rsidR="007E0845" w:rsidRDefault="00000000">
      <w:pPr>
        <w:pStyle w:val="ListParagraph"/>
        <w:numPr>
          <w:ilvl w:val="0"/>
          <w:numId w:val="12"/>
        </w:numPr>
      </w:pPr>
      <w:r>
        <w:t>Score each answer: correct, cites the right page, shows the right status, links to the page.</w:t>
      </w:r>
    </w:p>
    <w:p w14:paraId="7D0F6FA4" w14:textId="77777777" w:rsidR="007E0845" w:rsidRDefault="00000000">
      <w:pPr>
        <w:pStyle w:val="ListParagraph"/>
        <w:numPr>
          <w:ilvl w:val="0"/>
          <w:numId w:val="12"/>
        </w:numPr>
      </w:pPr>
      <w:r>
        <w:t>Adjust the pages (not just the agent) where answers were weak, rerun, and compare scores.</w:t>
      </w:r>
    </w:p>
    <w:p w14:paraId="7C3FBE1D" w14:textId="77777777" w:rsidR="007E0845" w:rsidRDefault="00000000">
      <w:pPr>
        <w:pStyle w:val="ListParagraph"/>
        <w:numPr>
          <w:ilvl w:val="0"/>
          <w:numId w:val="12"/>
        </w:numPr>
      </w:pPr>
      <w:r>
        <w:t>Use the results to decide the wider redesign: page template, metadata, lifecycle and archive rules.</w:t>
      </w:r>
    </w:p>
    <w:p w14:paraId="0EA4A9E9" w14:textId="77777777" w:rsidR="007E0845" w:rsidRDefault="00000000">
      <w:pPr>
        <w:pStyle w:val="Heading2"/>
      </w:pPr>
      <w:r>
        <w:t>10. Demo files (fictional)</w:t>
      </w:r>
    </w:p>
    <w:tbl>
      <w:tblPr>
        <w:tblStyle w:val="LightGrid-Accent1"/>
        <w:tblW w:w="5000" w:type="pct"/>
        <w:tblLayout w:type="fixed"/>
        <w:tblLook w:val="04A0" w:firstRow="1" w:lastRow="0" w:firstColumn="1" w:lastColumn="0" w:noHBand="0" w:noVBand="1"/>
      </w:tblPr>
      <w:tblGrid>
        <w:gridCol w:w="2952"/>
        <w:gridCol w:w="2952"/>
        <w:gridCol w:w="2952"/>
      </w:tblGrid>
      <w:tr w:rsidR="007E0845" w14:paraId="28949EE0" w14:textId="77777777" w:rsidTr="007E0845">
        <w:trPr>
          <w:cnfStyle w:val="100000000000" w:firstRow="1" w:lastRow="0" w:firstColumn="0" w:lastColumn="0" w:oddVBand="0" w:evenVBand="0" w:oddHBand="0" w:evenHBand="0" w:firstRowFirstColumn="0" w:firstRowLastColumn="0" w:lastRowFirstColumn="0" w:lastRowLastColumn="0"/>
          <w:trHeight w:val="300"/>
          <w:tblHeader/>
        </w:trPr>
        <w:tc>
          <w:tcPr>
            <w:cnfStyle w:val="001000000000" w:firstRow="0" w:lastRow="0" w:firstColumn="1" w:lastColumn="0" w:oddVBand="0" w:evenVBand="0" w:oddHBand="0" w:evenHBand="0" w:firstRowFirstColumn="0" w:firstRowLastColumn="0" w:lastRowFirstColumn="0" w:lastRowLastColumn="0"/>
            <w:tcW w:w="2880" w:type="dxa"/>
          </w:tcPr>
          <w:p w14:paraId="1D4843B6" w14:textId="77777777" w:rsidR="007E0845" w:rsidRDefault="00000000">
            <w:r>
              <w:t>File</w:t>
            </w:r>
          </w:p>
        </w:tc>
        <w:tc>
          <w:tcPr>
            <w:tcW w:w="2880" w:type="dxa"/>
          </w:tcPr>
          <w:p w14:paraId="1B9FBFDD" w14:textId="77777777" w:rsidR="007E0845" w:rsidRDefault="00000000">
            <w:pPr>
              <w:cnfStyle w:val="100000000000" w:firstRow="1" w:lastRow="0" w:firstColumn="0" w:lastColumn="0" w:oddVBand="0" w:evenVBand="0" w:oddHBand="0" w:evenHBand="0" w:firstRowFirstColumn="0" w:firstRowLastColumn="0" w:lastRowFirstColumn="0" w:lastRowLastColumn="0"/>
            </w:pPr>
            <w:r>
              <w:t>Status</w:t>
            </w:r>
          </w:p>
        </w:tc>
        <w:tc>
          <w:tcPr>
            <w:tcW w:w="2880" w:type="dxa"/>
          </w:tcPr>
          <w:p w14:paraId="02196091" w14:textId="77777777" w:rsidR="007E0845" w:rsidRDefault="00000000">
            <w:pPr>
              <w:cnfStyle w:val="100000000000" w:firstRow="1" w:lastRow="0" w:firstColumn="0" w:lastColumn="0" w:oddVBand="0" w:evenVBand="0" w:oddHBand="0" w:evenHBand="0" w:firstRowFirstColumn="0" w:firstRowLastColumn="0" w:lastRowFirstColumn="0" w:lastRowLastColumn="0"/>
            </w:pPr>
            <w:r>
              <w:t>What it shows</w:t>
            </w:r>
          </w:p>
        </w:tc>
      </w:tr>
      <w:tr w:rsidR="007E0845" w14:paraId="3533317E" w14:textId="77777777" w:rsidTr="2457AE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DF0C5FE" w14:textId="77777777" w:rsidR="007E0845" w:rsidRDefault="00000000">
            <w:r>
              <w:t>PW-HOME PatentsWiki Home</w:t>
            </w:r>
          </w:p>
        </w:tc>
        <w:tc>
          <w:tcPr>
            <w:tcW w:w="2880" w:type="dxa"/>
          </w:tcPr>
          <w:p w14:paraId="69C0D535" w14:textId="77777777" w:rsidR="007E0845" w:rsidRDefault="00000000">
            <w:pPr>
              <w:cnfStyle w:val="000000100000" w:firstRow="0" w:lastRow="0" w:firstColumn="0" w:lastColumn="0" w:oddVBand="0" w:evenVBand="0" w:oddHBand="1" w:evenHBand="0" w:firstRowFirstColumn="0" w:firstRowLastColumn="0" w:lastRowFirstColumn="0" w:lastRowLastColumn="0"/>
            </w:pPr>
            <w:r>
              <w:t>Current</w:t>
            </w:r>
          </w:p>
        </w:tc>
        <w:tc>
          <w:tcPr>
            <w:tcW w:w="2880" w:type="dxa"/>
          </w:tcPr>
          <w:p w14:paraId="6EFEF7ED" w14:textId="77777777" w:rsidR="007E0845" w:rsidRDefault="00000000">
            <w:pPr>
              <w:cnfStyle w:val="000000100000" w:firstRow="0" w:lastRow="0" w:firstColumn="0" w:lastColumn="0" w:oddVBand="0" w:evenVBand="0" w:oddHBand="1" w:evenHBand="0" w:firstRowFirstColumn="0" w:firstRowLastColumn="0" w:lastRowFirstColumn="0" w:lastRowLastColumn="0"/>
            </w:pPr>
            <w:r>
              <w:t>Index, status meanings and contribution rules</w:t>
            </w:r>
          </w:p>
        </w:tc>
      </w:tr>
      <w:tr w:rsidR="007E0845" w14:paraId="18E32A03" w14:textId="77777777" w:rsidTr="2457AED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CABFFD9" w14:textId="77777777" w:rsidR="007E0845" w:rsidRDefault="00000000">
            <w:r>
              <w:t>PW-PROC-001 Invention Disclosure and Filing Process</w:t>
            </w:r>
          </w:p>
        </w:tc>
        <w:tc>
          <w:tcPr>
            <w:tcW w:w="2880" w:type="dxa"/>
          </w:tcPr>
          <w:p w14:paraId="40D03049" w14:textId="77777777" w:rsidR="007E0845" w:rsidRDefault="00000000">
            <w:pPr>
              <w:cnfStyle w:val="000000010000" w:firstRow="0" w:lastRow="0" w:firstColumn="0" w:lastColumn="0" w:oddVBand="0" w:evenVBand="0" w:oddHBand="0" w:evenHBand="1" w:firstRowFirstColumn="0" w:firstRowLastColumn="0" w:lastRowFirstColumn="0" w:lastRowLastColumn="0"/>
            </w:pPr>
            <w:r>
              <w:t>Current v3.0</w:t>
            </w:r>
          </w:p>
        </w:tc>
        <w:tc>
          <w:tcPr>
            <w:tcW w:w="2880" w:type="dxa"/>
          </w:tcPr>
          <w:p w14:paraId="396022FE" w14:textId="77777777" w:rsidR="007E0845" w:rsidRDefault="00000000">
            <w:pPr>
              <w:cnfStyle w:val="000000010000" w:firstRow="0" w:lastRow="0" w:firstColumn="0" w:lastColumn="0" w:oddVBand="0" w:evenVBand="0" w:oddHBand="0" w:evenHBand="1" w:firstRowFirstColumn="0" w:firstRowLastColumn="0" w:lastRowFirstColumn="0" w:lastRowLastColumn="0"/>
            </w:pPr>
            <w:r>
              <w:t>Current process with timelines and fast track</w:t>
            </w:r>
          </w:p>
        </w:tc>
      </w:tr>
      <w:tr w:rsidR="007E0845" w14:paraId="3E3702C5" w14:textId="77777777" w:rsidTr="2457AE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89F085F" w14:textId="77777777" w:rsidR="007E0845" w:rsidRDefault="00000000">
            <w:r>
              <w:t>PW-PROC-001-V2 Invention Disclosure Process (Superseded)</w:t>
            </w:r>
          </w:p>
        </w:tc>
        <w:tc>
          <w:tcPr>
            <w:tcW w:w="2880" w:type="dxa"/>
          </w:tcPr>
          <w:p w14:paraId="005684F3" w14:textId="77777777" w:rsidR="007E0845" w:rsidRDefault="00000000">
            <w:pPr>
              <w:cnfStyle w:val="000000100000" w:firstRow="0" w:lastRow="0" w:firstColumn="0" w:lastColumn="0" w:oddVBand="0" w:evenVBand="0" w:oddHBand="1" w:evenHBand="0" w:firstRowFirstColumn="0" w:firstRowLastColumn="0" w:lastRowFirstColumn="0" w:lastRowLastColumn="0"/>
            </w:pPr>
            <w:r>
              <w:t>Superseded v2.0</w:t>
            </w:r>
          </w:p>
        </w:tc>
        <w:tc>
          <w:tcPr>
            <w:tcW w:w="2880" w:type="dxa"/>
          </w:tcPr>
          <w:p w14:paraId="3DA1167F" w14:textId="77777777" w:rsidR="007E0845" w:rsidRDefault="00000000">
            <w:pPr>
              <w:cnfStyle w:val="000000100000" w:firstRow="0" w:lastRow="0" w:firstColumn="0" w:lastColumn="0" w:oddVBand="0" w:evenVBand="0" w:oddHBand="1" w:evenHBand="0" w:firstRowFirstColumn="0" w:firstRowLastColumn="0" w:lastRowFirstColumn="0" w:lastRowLastColumn="0"/>
            </w:pPr>
            <w:r>
              <w:t>Older timelines, to test outdated content</w:t>
            </w:r>
          </w:p>
        </w:tc>
      </w:tr>
      <w:tr w:rsidR="007E0845" w14:paraId="441B28E8" w14:textId="77777777" w:rsidTr="2457AED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0FFC7C9" w14:textId="77777777" w:rsidR="007E0845" w:rsidRDefault="00000000">
            <w:r>
              <w:t>PW-POL-002 Public Disclosure and Conference Policy</w:t>
            </w:r>
          </w:p>
        </w:tc>
        <w:tc>
          <w:tcPr>
            <w:tcW w:w="2880" w:type="dxa"/>
          </w:tcPr>
          <w:p w14:paraId="0B507339" w14:textId="77777777" w:rsidR="007E0845" w:rsidRDefault="00000000">
            <w:pPr>
              <w:cnfStyle w:val="000000010000" w:firstRow="0" w:lastRow="0" w:firstColumn="0" w:lastColumn="0" w:oddVBand="0" w:evenVBand="0" w:oddHBand="0" w:evenHBand="1" w:firstRowFirstColumn="0" w:firstRowLastColumn="0" w:lastRowFirstColumn="0" w:lastRowLastColumn="0"/>
            </w:pPr>
            <w:r>
              <w:t>Current</w:t>
            </w:r>
          </w:p>
        </w:tc>
        <w:tc>
          <w:tcPr>
            <w:tcW w:w="2880" w:type="dxa"/>
          </w:tcPr>
          <w:p w14:paraId="37949CB9" w14:textId="77777777" w:rsidR="007E0845" w:rsidRDefault="00000000">
            <w:pPr>
              <w:cnfStyle w:val="000000010000" w:firstRow="0" w:lastRow="0" w:firstColumn="0" w:lastColumn="0" w:oddVBand="0" w:evenVBand="0" w:oddHBand="0" w:evenHBand="1" w:firstRowFirstColumn="0" w:firstRowLastColumn="0" w:lastRowFirstColumn="0" w:lastRowLastColumn="0"/>
            </w:pPr>
            <w:r>
              <w:t>Policy, including AI tool use</w:t>
            </w:r>
          </w:p>
        </w:tc>
      </w:tr>
      <w:tr w:rsidR="007E0845" w14:paraId="413BCC2B" w14:textId="77777777" w:rsidTr="2457AE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E1B1A45" w14:textId="77777777" w:rsidR="007E0845" w:rsidRDefault="00000000">
            <w:r>
              <w:t>PW-PROC-003 Patent Renewal Decision Process</w:t>
            </w:r>
          </w:p>
        </w:tc>
        <w:tc>
          <w:tcPr>
            <w:tcW w:w="2880" w:type="dxa"/>
          </w:tcPr>
          <w:p w14:paraId="4EBDE4A3" w14:textId="77777777" w:rsidR="007E0845" w:rsidRDefault="00000000">
            <w:pPr>
              <w:cnfStyle w:val="000000100000" w:firstRow="0" w:lastRow="0" w:firstColumn="0" w:lastColumn="0" w:oddVBand="0" w:evenVBand="0" w:oddHBand="1" w:evenHBand="0" w:firstRowFirstColumn="0" w:firstRowLastColumn="0" w:lastRowFirstColumn="0" w:lastRowLastColumn="0"/>
            </w:pPr>
            <w:r>
              <w:t>Current, review overdue</w:t>
            </w:r>
          </w:p>
        </w:tc>
        <w:tc>
          <w:tcPr>
            <w:tcW w:w="2880" w:type="dxa"/>
          </w:tcPr>
          <w:p w14:paraId="338E9A54" w14:textId="77777777" w:rsidR="007E0845" w:rsidRDefault="00000000">
            <w:pPr>
              <w:cnfStyle w:val="000000100000" w:firstRow="0" w:lastRow="0" w:firstColumn="0" w:lastColumn="0" w:oddVBand="0" w:evenVBand="0" w:oddHBand="1" w:evenHBand="0" w:firstRowFirstColumn="0" w:firstRowLastColumn="0" w:lastRowFirstColumn="0" w:lastRowLastColumn="0"/>
            </w:pPr>
            <w:r>
              <w:t>Process whose review date has passed</w:t>
            </w:r>
          </w:p>
        </w:tc>
      </w:tr>
      <w:tr w:rsidR="007E0845" w14:paraId="1F18FDF3" w14:textId="77777777" w:rsidTr="2457AED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C70E93E" w14:textId="77777777" w:rsidR="007E0845" w:rsidRDefault="00000000">
            <w:r>
              <w:t>PW-GUIDE-004 Requesting R&amp;D Data for Patent Work</w:t>
            </w:r>
          </w:p>
        </w:tc>
        <w:tc>
          <w:tcPr>
            <w:tcW w:w="2880" w:type="dxa"/>
          </w:tcPr>
          <w:p w14:paraId="66F0D363" w14:textId="77777777" w:rsidR="007E0845" w:rsidRDefault="00000000">
            <w:pPr>
              <w:cnfStyle w:val="000000010000" w:firstRow="0" w:lastRow="0" w:firstColumn="0" w:lastColumn="0" w:oddVBand="0" w:evenVBand="0" w:oddHBand="0" w:evenHBand="1" w:firstRowFirstColumn="0" w:firstRowLastColumn="0" w:lastRowFirstColumn="0" w:lastRowLastColumn="0"/>
            </w:pPr>
            <w:r>
              <w:t>Current</w:t>
            </w:r>
          </w:p>
        </w:tc>
        <w:tc>
          <w:tcPr>
            <w:tcW w:w="2880" w:type="dxa"/>
          </w:tcPr>
          <w:p w14:paraId="170F0514" w14:textId="77777777" w:rsidR="007E0845" w:rsidRDefault="00000000">
            <w:pPr>
              <w:cnfStyle w:val="000000010000" w:firstRow="0" w:lastRow="0" w:firstColumn="0" w:lastColumn="0" w:oddVBand="0" w:evenVBand="0" w:oddHBand="0" w:evenHBand="1" w:firstRowFirstColumn="0" w:firstRowLastColumn="0" w:lastRowFirstColumn="0" w:lastRowLastColumn="0"/>
            </w:pPr>
            <w:r>
              <w:t>Guide with turnaround times and TAL table</w:t>
            </w:r>
          </w:p>
        </w:tc>
      </w:tr>
      <w:tr w:rsidR="007E0845" w14:paraId="5D1F3817" w14:textId="77777777" w:rsidTr="2457AE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E4797F2" w14:textId="77777777" w:rsidR="007E0845" w:rsidRDefault="00000000">
            <w:r>
              <w:t>PW-PROC-005 Competitor Patent Watchlist Process (Draft)</w:t>
            </w:r>
          </w:p>
        </w:tc>
        <w:tc>
          <w:tcPr>
            <w:tcW w:w="2880" w:type="dxa"/>
          </w:tcPr>
          <w:p w14:paraId="1CE5EEA2" w14:textId="77777777" w:rsidR="007E0845" w:rsidRDefault="00000000">
            <w:pPr>
              <w:cnfStyle w:val="000000100000" w:firstRow="0" w:lastRow="0" w:firstColumn="0" w:lastColumn="0" w:oddVBand="0" w:evenVBand="0" w:oddHBand="1" w:evenHBand="0" w:firstRowFirstColumn="0" w:firstRowLastColumn="0" w:lastRowFirstColumn="0" w:lastRowLastColumn="0"/>
            </w:pPr>
            <w:r>
              <w:t>Draft v0.3</w:t>
            </w:r>
          </w:p>
        </w:tc>
        <w:tc>
          <w:tcPr>
            <w:tcW w:w="2880" w:type="dxa"/>
          </w:tcPr>
          <w:p w14:paraId="7FC74610" w14:textId="77777777" w:rsidR="007E0845" w:rsidRDefault="00000000">
            <w:pPr>
              <w:cnfStyle w:val="000000100000" w:firstRow="0" w:lastRow="0" w:firstColumn="0" w:lastColumn="0" w:oddVBand="0" w:evenVBand="0" w:oddHBand="1" w:evenHBand="0" w:firstRowFirstColumn="0" w:firstRowLastColumn="0" w:lastRowFirstColumn="0" w:lastRowLastColumn="0"/>
            </w:pPr>
            <w:r>
              <w:t>Draft content, linked to Watchlist discovery</w:t>
            </w:r>
          </w:p>
        </w:tc>
      </w:tr>
      <w:tr w:rsidR="007E0845" w14:paraId="15C96B84" w14:textId="77777777" w:rsidTr="2457AED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B75E734" w14:textId="77777777" w:rsidR="007E0845" w:rsidRDefault="00000000">
            <w:r>
              <w:t>PW-REF-006 Patents Glossary</w:t>
            </w:r>
          </w:p>
        </w:tc>
        <w:tc>
          <w:tcPr>
            <w:tcW w:w="2880" w:type="dxa"/>
          </w:tcPr>
          <w:p w14:paraId="154AD86E" w14:textId="77777777" w:rsidR="007E0845" w:rsidRDefault="00000000">
            <w:pPr>
              <w:cnfStyle w:val="000000010000" w:firstRow="0" w:lastRow="0" w:firstColumn="0" w:lastColumn="0" w:oddVBand="0" w:evenVBand="0" w:oddHBand="0" w:evenHBand="1" w:firstRowFirstColumn="0" w:firstRowLastColumn="0" w:lastRowFirstColumn="0" w:lastRowLastColumn="0"/>
            </w:pPr>
            <w:r>
              <w:t>Current</w:t>
            </w:r>
          </w:p>
        </w:tc>
        <w:tc>
          <w:tcPr>
            <w:tcW w:w="2880" w:type="dxa"/>
          </w:tcPr>
          <w:p w14:paraId="5EFF1702" w14:textId="77777777" w:rsidR="007E0845" w:rsidRDefault="00000000">
            <w:pPr>
              <w:cnfStyle w:val="000000010000" w:firstRow="0" w:lastRow="0" w:firstColumn="0" w:lastColumn="0" w:oddVBand="0" w:evenVBand="0" w:oddHBand="0" w:evenHBand="1" w:firstRowFirstColumn="0" w:firstRowLastColumn="0" w:lastRowFirstColumn="0" w:lastRowLastColumn="0"/>
            </w:pPr>
            <w:r>
              <w:t>Internal terms and abbreviations</w:t>
            </w:r>
          </w:p>
        </w:tc>
      </w:tr>
      <w:tr w:rsidR="007E0845" w14:paraId="79299075" w14:textId="77777777" w:rsidTr="2457AE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183085C" w14:textId="77777777" w:rsidR="007E0845" w:rsidRDefault="00000000">
            <w:r>
              <w:lastRenderedPageBreak/>
              <w:t>PW-REF-007 Who's Who and Contacts</w:t>
            </w:r>
          </w:p>
        </w:tc>
        <w:tc>
          <w:tcPr>
            <w:tcW w:w="2880" w:type="dxa"/>
          </w:tcPr>
          <w:p w14:paraId="6E46B9B3" w14:textId="77777777" w:rsidR="007E0845" w:rsidRDefault="00000000">
            <w:pPr>
              <w:cnfStyle w:val="000000100000" w:firstRow="0" w:lastRow="0" w:firstColumn="0" w:lastColumn="0" w:oddVBand="0" w:evenVBand="0" w:oddHBand="1" w:evenHBand="0" w:firstRowFirstColumn="0" w:firstRowLastColumn="0" w:lastRowFirstColumn="0" w:lastRowLastColumn="0"/>
            </w:pPr>
            <w:r>
              <w:t>Current, review overdue</w:t>
            </w:r>
          </w:p>
        </w:tc>
        <w:tc>
          <w:tcPr>
            <w:tcW w:w="2880" w:type="dxa"/>
          </w:tcPr>
          <w:p w14:paraId="5A16AC35" w14:textId="77777777" w:rsidR="007E0845" w:rsidRDefault="00000000">
            <w:pPr>
              <w:cnfStyle w:val="000000100000" w:firstRow="0" w:lastRow="0" w:firstColumn="0" w:lastColumn="0" w:oddVBand="0" w:evenVBand="0" w:oddHBand="1" w:evenHBand="0" w:firstRowFirstColumn="0" w:firstRowLastColumn="0" w:lastRowFirstColumn="0" w:lastRowLastColumn="0"/>
            </w:pPr>
            <w:r>
              <w:t>Roles, mailboxes and turnaround times</w:t>
            </w:r>
          </w:p>
        </w:tc>
      </w:tr>
    </w:tbl>
    <w:p w14:paraId="672A6659" w14:textId="77777777" w:rsidR="007E0845" w:rsidRDefault="007E0845"/>
    <w:sectPr w:rsidR="007E084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3A0001"/>
    <w:multiLevelType w:val="multilevel"/>
    <w:tmpl w:val="5C3A1001"/>
    <w:lvl w:ilvl="0">
      <w:start w:val="1"/>
      <w:numFmt w:val="bullet"/>
      <w:pStyle w:val="ListBullet"/>
      <w:lvlText w:val=""/>
      <w:lvlJc w:val="left"/>
      <w:pPr>
        <w:ind w:left="720" w:hanging="360"/>
      </w:pPr>
      <w:rPr>
        <w:rFonts w:ascii="Symbol" w:hAnsi="Symbol" w:hint="default"/>
      </w:rPr>
    </w:lvl>
    <w:lvl w:ilvl="1">
      <w:start w:val="1"/>
      <w:numFmt w:val="bullet"/>
      <w:pStyle w:val="ListBullet2"/>
      <w:lvlText w:val="o"/>
      <w:lvlJc w:val="left"/>
      <w:pPr>
        <w:ind w:left="1440" w:hanging="360"/>
      </w:pPr>
      <w:rPr>
        <w:rFonts w:ascii="Courier New" w:hAnsi="Courier New" w:cs="Courier New" w:hint="default"/>
      </w:rPr>
    </w:lvl>
    <w:lvl w:ilvl="2">
      <w:start w:val="1"/>
      <w:numFmt w:val="bullet"/>
      <w:pStyle w:val="ListBullet3"/>
      <w:lvlText w:val=""/>
      <w:lvlJc w:val="left"/>
      <w:pPr>
        <w:ind w:left="2160" w:hanging="360"/>
      </w:pPr>
      <w:rPr>
        <w:rFonts w:ascii="Wingdings" w:hAnsi="Wingdings" w:hint="default"/>
      </w:rPr>
    </w:lvl>
    <w:lvl w:ilvl="3">
      <w:start w:val="1"/>
      <w:numFmt w:val="bullet"/>
      <w:pStyle w:val="ListBullet4"/>
      <w:lvlText w:val=""/>
      <w:lvlJc w:val="left"/>
      <w:pPr>
        <w:ind w:left="2880" w:hanging="360"/>
      </w:pPr>
      <w:rPr>
        <w:rFonts w:ascii="Symbol" w:hAnsi="Symbol" w:hint="default"/>
      </w:rPr>
    </w:lvl>
    <w:lvl w:ilvl="4">
      <w:start w:val="1"/>
      <w:numFmt w:val="bullet"/>
      <w:pStyle w:val="ListBullet5"/>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5C3A0002"/>
    <w:multiLevelType w:val="multilevel"/>
    <w:tmpl w:val="5C3A1002"/>
    <w:lvl w:ilvl="0">
      <w:start w:val="1"/>
      <w:numFmt w:val="decimal"/>
      <w:pStyle w:val="ListNumber"/>
      <w:lvlText w:val="%1."/>
      <w:lvlJc w:val="left"/>
      <w:pPr>
        <w:ind w:left="720" w:hanging="360"/>
      </w:pPr>
    </w:lvl>
    <w:lvl w:ilvl="1">
      <w:start w:val="1"/>
      <w:numFmt w:val="lowerLetter"/>
      <w:pStyle w:val="ListNumber2"/>
      <w:lvlText w:val="%2."/>
      <w:lvlJc w:val="left"/>
      <w:pPr>
        <w:ind w:left="1440" w:hanging="360"/>
      </w:pPr>
    </w:lvl>
    <w:lvl w:ilvl="2">
      <w:start w:val="1"/>
      <w:numFmt w:val="lowerRoman"/>
      <w:pStyle w:val="ListNumber3"/>
      <w:lvlText w:val="%3."/>
      <w:lvlJc w:val="left"/>
      <w:pPr>
        <w:ind w:left="2160" w:hanging="360"/>
      </w:pPr>
    </w:lvl>
    <w:lvl w:ilvl="3">
      <w:start w:val="1"/>
      <w:numFmt w:val="decimal"/>
      <w:pStyle w:val="ListNumber4"/>
      <w:lvlText w:val="%4."/>
      <w:lvlJc w:val="left"/>
      <w:pPr>
        <w:ind w:left="2880" w:hanging="360"/>
      </w:pPr>
    </w:lvl>
    <w:lvl w:ilvl="4">
      <w:start w:val="1"/>
      <w:numFmt w:val="lowerLetter"/>
      <w:pStyle w:val="ListNumber5"/>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1372724328">
    <w:abstractNumId w:val="0"/>
  </w:num>
  <w:num w:numId="2" w16cid:durableId="1374890705">
    <w:abstractNumId w:val="0"/>
  </w:num>
  <w:num w:numId="3" w16cid:durableId="1571041084">
    <w:abstractNumId w:val="0"/>
  </w:num>
  <w:num w:numId="4" w16cid:durableId="155001877">
    <w:abstractNumId w:val="0"/>
  </w:num>
  <w:num w:numId="5" w16cid:durableId="1584993126">
    <w:abstractNumId w:val="1"/>
  </w:num>
  <w:num w:numId="6" w16cid:durableId="1346320035">
    <w:abstractNumId w:val="1"/>
  </w:num>
  <w:num w:numId="7" w16cid:durableId="1396859519">
    <w:abstractNumId w:val="1"/>
  </w:num>
  <w:num w:numId="8" w16cid:durableId="1897620752">
    <w:abstractNumId w:val="1"/>
  </w:num>
  <w:num w:numId="9" w16cid:durableId="764228797">
    <w:abstractNumId w:val="1"/>
  </w:num>
  <w:num w:numId="10" w16cid:durableId="112796980">
    <w:abstractNumId w:val="1"/>
    <w:lvlOverride w:ilvl="0">
      <w:startOverride w:val="1"/>
    </w:lvlOverride>
  </w:num>
  <w:num w:numId="11" w16cid:durableId="1373116516">
    <w:abstractNumId w:val="1"/>
    <w:lvlOverride w:ilvl="0">
      <w:startOverride w:val="1"/>
    </w:lvlOverride>
  </w:num>
  <w:num w:numId="12" w16cid:durableId="161567063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E0845"/>
    <w:rsid w:val="00AA1D8D"/>
    <w:rsid w:val="00B47730"/>
    <w:rsid w:val="00C45BF4"/>
    <w:rsid w:val="00CB0664"/>
    <w:rsid w:val="00D954D6"/>
    <w:rsid w:val="00F716F8"/>
    <w:rsid w:val="00FC693F"/>
    <w:rsid w:val="2457AEDA"/>
    <w:rsid w:val="5BAA29D2"/>
    <w:rsid w:val="7C39059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ECD5991A-C343-44B6-A4E6-5099AB3BD6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ilvl w:val="1"/>
        <w:numId w:val="1"/>
      </w:numPr>
      <w:contextualSpacing/>
    </w:pPr>
  </w:style>
  <w:style w:type="paragraph" w:styleId="ListBullet3">
    <w:name w:val="List Bullet 3"/>
    <w:basedOn w:val="Normal"/>
    <w:uiPriority w:val="99"/>
    <w:unhideWhenUsed/>
    <w:rsid w:val="00326F90"/>
    <w:pPr>
      <w:numPr>
        <w:ilvl w:val="2"/>
        <w:numId w:val="1"/>
      </w:numPr>
      <w:contextualSpacing/>
    </w:pPr>
  </w:style>
  <w:style w:type="paragraph" w:styleId="ListBullet4">
    <w:name w:val="List Bullet 4"/>
    <w:basedOn w:val="Normal"/>
    <w:uiPriority w:val="99"/>
    <w:unhideWhenUsed/>
    <w:pPr>
      <w:numPr>
        <w:ilvl w:val="3"/>
        <w:numId w:val="1"/>
      </w:numPr>
      <w:contextualSpacing/>
    </w:pPr>
  </w:style>
  <w:style w:type="paragraph" w:styleId="ListBullet5">
    <w:name w:val="List Bullet 5"/>
    <w:basedOn w:val="Normal"/>
    <w:uiPriority w:val="99"/>
    <w:unhideWhenUsed/>
    <w:pPr>
      <w:numPr>
        <w:ilvl w:val="4"/>
        <w:numId w:val="1"/>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ilvl w:val="1"/>
        <w:numId w:val="5"/>
      </w:numPr>
      <w:contextualSpacing/>
    </w:pPr>
  </w:style>
  <w:style w:type="paragraph" w:styleId="ListNumber3">
    <w:name w:val="List Number 3"/>
    <w:basedOn w:val="Normal"/>
    <w:uiPriority w:val="99"/>
    <w:unhideWhenUsed/>
    <w:rsid w:val="0029639D"/>
    <w:pPr>
      <w:numPr>
        <w:ilvl w:val="2"/>
        <w:numId w:val="5"/>
      </w:numPr>
      <w:contextualSpacing/>
    </w:pPr>
  </w:style>
  <w:style w:type="paragraph" w:styleId="ListNumber4">
    <w:name w:val="List Number 4"/>
    <w:basedOn w:val="Normal"/>
    <w:uiPriority w:val="99"/>
    <w:unhideWhenUsed/>
    <w:pPr>
      <w:numPr>
        <w:ilvl w:val="3"/>
        <w:numId w:val="5"/>
      </w:numPr>
      <w:contextualSpacing/>
    </w:pPr>
  </w:style>
  <w:style w:type="paragraph" w:styleId="ListNumber5">
    <w:name w:val="List Number 5"/>
    <w:basedOn w:val="Normal"/>
    <w:uiPriority w:val="99"/>
    <w:unhideWhenUsed/>
    <w:pPr>
      <w:numPr>
        <w:ilvl w:val="4"/>
        <w:numId w:val="5"/>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f42aa342-8706-4288-bd11-ebb85995028c}"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Template>
  <TotalTime>0</TotalTime>
  <Pages>6</Pages>
  <Words>1580</Words>
  <Characters>9008</Characters>
  <Application>Microsoft Office Word</Application>
  <DocSecurity>0</DocSecurity>
  <Lines>75</Lines>
  <Paragraphs>21</Paragraphs>
  <ScaleCrop>false</ScaleCrop>
  <Manager/>
  <Company/>
  <LinksUpToDate>false</LinksUpToDate>
  <CharactersWithSpaces>10567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PatentsWiki AI-Ready Knowledge Hub - Agent and Setup Guide</dc:title>
  <dc:subject/>
  <dc:creator>Sara El Sayed</dc:creator>
  <cp:keywords/>
  <dc:description/>
  <cp:lastModifiedBy>Sara El Sayed</cp:lastModifiedBy>
  <cp:revision>3</cp:revision>
  <dcterms:created xsi:type="dcterms:W3CDTF">2026-10-29T08:05:00Z</dcterms:created>
  <dcterms:modified xsi:type="dcterms:W3CDTF">2026-10-29T13:07:00Z</dcterms:modified>
  <cp:category/>
</cp:coreProperties>
</file>