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7CB4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C2DFD">
        <w:rPr>
          <w:rFonts w:asciiTheme="majorBidi" w:hAnsiTheme="majorBidi" w:cstheme="majorBidi"/>
          <w:b/>
          <w:bCs/>
          <w:color w:val="000000"/>
          <w:sz w:val="40"/>
          <w:szCs w:val="40"/>
        </w:rPr>
        <w:t>Bayesian</w:t>
      </w:r>
    </w:p>
    <w:p w14:paraId="724173A4" w14:textId="52855A04" w:rsidR="005C2DFD" w:rsidRPr="005C2DFD" w:rsidRDefault="005C2DFD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In contract Bayesian statistics (named after Thomas Bayes), it describes that the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FB"/>
          <w:sz w:val="24"/>
          <w:szCs w:val="24"/>
        </w:rPr>
        <w:t xml:space="preserve">probability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of an </w:t>
      </w:r>
      <w:r w:rsidRPr="005C2DFD">
        <w:rPr>
          <w:rFonts w:asciiTheme="majorBidi" w:hAnsiTheme="majorBidi" w:cstheme="majorBidi"/>
          <w:color w:val="0000FB"/>
          <w:sz w:val="24"/>
          <w:szCs w:val="24"/>
        </w:rPr>
        <w:t>event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, based on conditions that might be related to the event. At the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core of Bayesian statistics is </w:t>
      </w:r>
      <w:proofErr w:type="spellStart"/>
      <w:r w:rsidRPr="005C2DFD">
        <w:rPr>
          <w:rFonts w:asciiTheme="majorBidi" w:hAnsiTheme="majorBidi" w:cstheme="majorBidi"/>
          <w:color w:val="000000"/>
          <w:sz w:val="24"/>
          <w:szCs w:val="24"/>
        </w:rPr>
        <w:t>Bayes’s</w:t>
      </w:r>
      <w:proofErr w:type="spellEnd"/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 theorem, which describes the outcome probabilities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of related (dependent) events using the concept of conditional probability. For example,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if a </w:t>
      </w:r>
      <w:proofErr w:type="gramStart"/>
      <w:r w:rsidRPr="005C2DFD">
        <w:rPr>
          <w:rFonts w:asciiTheme="majorBidi" w:hAnsiTheme="majorBidi" w:cstheme="majorBidi"/>
          <w:color w:val="000000"/>
          <w:sz w:val="24"/>
          <w:szCs w:val="24"/>
        </w:rPr>
        <w:t>particular illness</w:t>
      </w:r>
      <w:proofErr w:type="gramEnd"/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 is related to age and life style, then applying a Bay’s theorem by</w:t>
      </w:r>
    </w:p>
    <w:p w14:paraId="5D8EF79D" w14:textId="760A7D3E" w:rsidR="005C2DFD" w:rsidRDefault="005C2DFD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considering a person’s age and life style more accurately increases the probability of that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individual having the illness can be assessed.</w:t>
      </w:r>
    </w:p>
    <w:p w14:paraId="0B73BD3F" w14:textId="77777777" w:rsidR="00D50F27" w:rsidRPr="005C2DFD" w:rsidRDefault="00D50F27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</w:p>
    <w:p w14:paraId="50BE34F9" w14:textId="77777777" w:rsidR="00A45554" w:rsidRPr="005C2DFD" w:rsidRDefault="005C2DFD" w:rsidP="005C2DF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Bayes theorem is stated mathematically as the following equation: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2C0326B9" w14:textId="77777777" w:rsidR="005C2DFD" w:rsidRPr="005C2DFD" w:rsidRDefault="005C2DFD" w:rsidP="00D50F27">
      <w:pPr>
        <w:jc w:val="center"/>
        <w:rPr>
          <w:rFonts w:asciiTheme="majorBidi" w:hAnsiTheme="majorBidi" w:cstheme="majorBidi"/>
          <w:sz w:val="32"/>
          <w:szCs w:val="32"/>
        </w:rPr>
      </w:pPr>
      <w:r w:rsidRPr="005C2DF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28A5BAC" wp14:editId="2836EE8B">
            <wp:extent cx="1983555" cy="6656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694" cy="6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6120" w14:textId="77777777" w:rsidR="005C2DFD" w:rsidRPr="005C2DFD" w:rsidRDefault="005C2DFD" w:rsidP="005C2DFD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Where A and B are </w:t>
      </w:r>
      <w:r w:rsidRPr="005C2DFD">
        <w:rPr>
          <w:rFonts w:asciiTheme="majorBidi" w:hAnsiTheme="majorBidi" w:cstheme="majorBidi"/>
          <w:color w:val="0000FB"/>
          <w:sz w:val="24"/>
          <w:szCs w:val="24"/>
        </w:rPr>
        <w:t xml:space="preserve">events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and P (B) ≠ 0</w:t>
      </w:r>
    </w:p>
    <w:p w14:paraId="3A27BAE7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• P (A) and P (B) are the </w:t>
      </w:r>
      <w:r w:rsidRPr="005C2DFD">
        <w:rPr>
          <w:rFonts w:asciiTheme="majorBidi" w:hAnsiTheme="majorBidi" w:cstheme="majorBidi"/>
          <w:color w:val="0000FB"/>
          <w:sz w:val="24"/>
          <w:szCs w:val="24"/>
        </w:rPr>
        <w:t xml:space="preserve">probabilities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of observing A and B without</w:t>
      </w:r>
    </w:p>
    <w:p w14:paraId="213A0530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regard to each other.</w:t>
      </w:r>
    </w:p>
    <w:p w14:paraId="49E5D109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• P (A | B), a </w:t>
      </w:r>
      <w:r w:rsidRPr="005C2DFD">
        <w:rPr>
          <w:rFonts w:asciiTheme="majorBidi" w:hAnsiTheme="majorBidi" w:cstheme="majorBidi"/>
          <w:color w:val="0000FB"/>
          <w:sz w:val="24"/>
          <w:szCs w:val="24"/>
        </w:rPr>
        <w:t>conditional probability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, is the probability of observing</w:t>
      </w:r>
    </w:p>
    <w:p w14:paraId="109134DE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event A given that B is true.</w:t>
      </w:r>
    </w:p>
    <w:p w14:paraId="2DA5E006" w14:textId="5E6A14E6" w:rsid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• P (B | A) is the probability of observing event B given that A is true.</w:t>
      </w:r>
    </w:p>
    <w:p w14:paraId="26B0A38F" w14:textId="617F5CEB" w:rsidR="00D50F27" w:rsidRDefault="00D50F27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</w:p>
    <w:p w14:paraId="6E1C9782" w14:textId="77777777" w:rsidR="00D50F27" w:rsidRPr="005C2DFD" w:rsidRDefault="00D50F27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</w:p>
    <w:p w14:paraId="0CF9A404" w14:textId="49A4A44E" w:rsidR="005C2DFD" w:rsidRPr="005C2DFD" w:rsidRDefault="005C2DFD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For example, a doctor knows that lack of sleep causes migraine 50% of the time. Prior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probability of any patient having lack of sleep is 10000/50000 and prior probability of any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patient having migraine is 300/1000. If a patient has a sleep disorder, let’s apply </w:t>
      </w:r>
      <w:proofErr w:type="spellStart"/>
      <w:r w:rsidRPr="005C2DFD">
        <w:rPr>
          <w:rFonts w:asciiTheme="majorBidi" w:hAnsiTheme="majorBidi" w:cstheme="majorBidi"/>
          <w:color w:val="000000"/>
          <w:sz w:val="24"/>
          <w:szCs w:val="24"/>
        </w:rPr>
        <w:t>Bayes’s</w:t>
      </w:r>
      <w:proofErr w:type="spellEnd"/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theorem to calculate the probability he/she is having a migraine.</w:t>
      </w:r>
    </w:p>
    <w:p w14:paraId="40B68F67" w14:textId="0E20BC29" w:rsidR="005C2DFD" w:rsidRPr="005C2DFD" w:rsidRDefault="005C2DFD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 xml:space="preserve">P (Sleep disorder | Migraine) = </w:t>
      </w:r>
      <w:proofErr w:type="gramStart"/>
      <w:r w:rsidRPr="005C2DFD">
        <w:rPr>
          <w:rFonts w:asciiTheme="majorBidi" w:hAnsiTheme="majorBidi" w:cstheme="majorBidi"/>
          <w:color w:val="000000"/>
          <w:sz w:val="24"/>
          <w:szCs w:val="24"/>
        </w:rPr>
        <w:t>P(</w:t>
      </w:r>
      <w:proofErr w:type="gramEnd"/>
      <w:r w:rsidRPr="005C2DFD">
        <w:rPr>
          <w:rFonts w:asciiTheme="majorBidi" w:hAnsiTheme="majorBidi" w:cstheme="majorBidi"/>
          <w:color w:val="000000"/>
          <w:sz w:val="24"/>
          <w:szCs w:val="24"/>
        </w:rPr>
        <w:t>Migraine | Sleep disorder) * P(Migraine) / P(Sleep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disorder)</w:t>
      </w:r>
    </w:p>
    <w:p w14:paraId="36A83C08" w14:textId="77777777" w:rsidR="005C2DFD" w:rsidRPr="005C2DFD" w:rsidRDefault="005C2DFD" w:rsidP="005C2DFD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  <w:r w:rsidRPr="005C2DFD">
        <w:rPr>
          <w:rFonts w:asciiTheme="majorBidi" w:hAnsiTheme="majorBidi" w:cstheme="majorBidi"/>
          <w:color w:val="000000"/>
          <w:sz w:val="24"/>
          <w:szCs w:val="24"/>
        </w:rPr>
        <w:t>P (Sleep disorder | Migraine) = .5 * 10000/50000 / (300/1000) = 33%</w:t>
      </w:r>
    </w:p>
    <w:p w14:paraId="07CD7BC7" w14:textId="77777777" w:rsidR="00D50F27" w:rsidRDefault="00D50F27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color w:val="000000"/>
          <w:sz w:val="24"/>
          <w:szCs w:val="24"/>
        </w:rPr>
      </w:pPr>
    </w:p>
    <w:p w14:paraId="68D35905" w14:textId="44017AB6" w:rsidR="005C2DFD" w:rsidRPr="005C2DFD" w:rsidRDefault="005C2DFD" w:rsidP="00D50F27">
      <w:pPr>
        <w:autoSpaceDE w:val="0"/>
        <w:autoSpaceDN w:val="0"/>
        <w:adjustRightInd w:val="0"/>
        <w:spacing w:after="0" w:line="240" w:lineRule="auto"/>
        <w:jc w:val="left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5C2DFD">
        <w:rPr>
          <w:rFonts w:asciiTheme="majorBidi" w:hAnsiTheme="majorBidi" w:cstheme="majorBidi"/>
          <w:color w:val="000000"/>
          <w:sz w:val="24"/>
          <w:szCs w:val="24"/>
        </w:rPr>
        <w:t>In the above scenario, there is a 33% chance that a patient with a sleep disorder will</w:t>
      </w:r>
      <w:r w:rsidR="00D50F2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C2DFD">
        <w:rPr>
          <w:rFonts w:asciiTheme="majorBidi" w:hAnsiTheme="majorBidi" w:cstheme="majorBidi"/>
          <w:color w:val="000000"/>
          <w:sz w:val="24"/>
          <w:szCs w:val="24"/>
        </w:rPr>
        <w:t>also have a migraine problem.</w:t>
      </w:r>
    </w:p>
    <w:sectPr w:rsidR="005C2DFD" w:rsidRPr="005C2DFD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FD"/>
    <w:rsid w:val="003B1979"/>
    <w:rsid w:val="005C2DFD"/>
    <w:rsid w:val="00A45554"/>
    <w:rsid w:val="00D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5C9"/>
  <w15:chartTrackingRefBased/>
  <w15:docId w15:val="{F85F1AEE-B01C-453D-811A-18DBFC93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2</cp:revision>
  <dcterms:created xsi:type="dcterms:W3CDTF">2017-12-08T15:55:00Z</dcterms:created>
  <dcterms:modified xsi:type="dcterms:W3CDTF">2017-12-08T15:57:00Z</dcterms:modified>
</cp:coreProperties>
</file>