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01" w:rsidP="003A4201" w:rsidRDefault="003A4201" w14:paraId="0A04D656" w14:textId="77777777">
      <w:pPr>
        <w:ind w:firstLine="0"/>
        <w:rPr>
          <w:rFonts w:ascii="Arial" w:hAnsi="Arial" w:cs="Arial"/>
          <w:bCs/>
          <w:color w:val="auto"/>
          <w:sz w:val="32"/>
          <w:szCs w:val="32"/>
        </w:rPr>
      </w:pPr>
    </w:p>
    <w:p w:rsidR="003A4201" w:rsidP="003A4201" w:rsidRDefault="003A4201" w14:paraId="5A8D3C7D" w14:textId="77777777">
      <w:pPr>
        <w:ind w:firstLine="0"/>
        <w:rPr>
          <w:rFonts w:ascii="Arial" w:hAnsi="Arial" w:cs="Arial"/>
          <w:bCs/>
          <w:color w:val="auto"/>
          <w:sz w:val="32"/>
          <w:szCs w:val="32"/>
        </w:rPr>
      </w:pPr>
    </w:p>
    <w:p w:rsidRPr="00AF3DC5" w:rsidR="006653F4" w:rsidP="006653F4" w:rsidRDefault="006653F4" w14:paraId="051BA0D8" w14:textId="5114A8E4">
      <w:pPr>
        <w:ind w:firstLine="0"/>
        <w:rPr>
          <w:rFonts w:ascii="Arial" w:hAnsi="Arial" w:cs="Arial"/>
          <w:bCs/>
          <w:color w:val="auto"/>
          <w:sz w:val="44"/>
          <w:szCs w:val="44"/>
          <w:u w:val="single"/>
        </w:rPr>
      </w:pPr>
      <w:r w:rsidRPr="00AF3DC5">
        <w:rPr>
          <w:rFonts w:ascii="Arial" w:hAnsi="Arial" w:cs="Arial"/>
          <w:bCs/>
          <w:color w:val="auto"/>
          <w:sz w:val="44"/>
          <w:szCs w:val="44"/>
          <w:u w:val="single"/>
        </w:rPr>
        <w:t>Speaking notes for Peter Littlefield – ESDC Product Management Event</w:t>
      </w:r>
      <w:r w:rsidR="007570A7">
        <w:rPr>
          <w:rFonts w:ascii="Arial" w:hAnsi="Arial" w:cs="Arial"/>
          <w:bCs/>
          <w:color w:val="auto"/>
          <w:sz w:val="44"/>
          <w:szCs w:val="44"/>
          <w:u w:val="single"/>
        </w:rPr>
        <w:t xml:space="preserve">: </w:t>
      </w:r>
      <w:r w:rsidRPr="00893318">
        <w:rPr>
          <w:rFonts w:ascii="Arial" w:hAnsi="Arial" w:cs="Arial"/>
          <w:bCs/>
          <w:color w:val="auto"/>
          <w:sz w:val="44"/>
          <w:szCs w:val="44"/>
          <w:u w:val="single"/>
        </w:rPr>
        <w:t>March 3, 2022 12:30-4:30pm ET</w:t>
      </w:r>
    </w:p>
    <w:p w:rsidR="006653F4" w:rsidP="006653F4" w:rsidRDefault="006653F4" w14:paraId="0FF628A8" w14:textId="77777777">
      <w:pPr>
        <w:ind w:firstLine="0"/>
        <w:rPr>
          <w:rFonts w:ascii="Arial" w:hAnsi="Arial" w:cs="Arial"/>
          <w:bCs/>
          <w:color w:val="auto"/>
          <w:sz w:val="32"/>
          <w:szCs w:val="32"/>
        </w:rPr>
      </w:pPr>
    </w:p>
    <w:p w:rsidRPr="00AF3DC5" w:rsidR="006653F4" w:rsidP="006653F4" w:rsidRDefault="006653F4" w14:paraId="7182729F" w14:textId="7740B3FC">
      <w:pPr>
        <w:ind w:firstLine="0"/>
        <w:rPr>
          <w:rFonts w:ascii="Arial" w:hAnsi="Arial" w:cs="Arial"/>
          <w:bCs/>
          <w:color w:val="auto"/>
          <w:sz w:val="32"/>
          <w:szCs w:val="32"/>
        </w:rPr>
      </w:pPr>
      <w:r w:rsidRPr="00AF3DC5">
        <w:rPr>
          <w:rFonts w:ascii="Arial" w:hAnsi="Arial" w:cs="Arial"/>
          <w:bCs/>
          <w:color w:val="auto"/>
          <w:sz w:val="32"/>
          <w:szCs w:val="32"/>
        </w:rPr>
        <w:t>Topic: What is Product Management</w:t>
      </w:r>
    </w:p>
    <w:p w:rsidRPr="00AF3DC5" w:rsidR="006653F4" w:rsidP="7CCDD08D" w:rsidRDefault="006653F4" w14:paraId="34742371" w14:textId="0B7E7C7F">
      <w:pPr>
        <w:ind w:firstLine="0"/>
        <w:rPr>
          <w:rFonts w:ascii="Arial" w:hAnsi="Arial" w:cs="Arial"/>
          <w:color w:val="auto"/>
          <w:sz w:val="32"/>
          <w:szCs w:val="32"/>
        </w:rPr>
      </w:pPr>
      <w:r w:rsidRPr="7CCDD08D">
        <w:rPr>
          <w:rFonts w:ascii="Arial" w:hAnsi="Arial" w:cs="Arial"/>
          <w:color w:val="auto"/>
          <w:sz w:val="32"/>
          <w:szCs w:val="32"/>
        </w:rPr>
        <w:t xml:space="preserve">Speaking time: </w:t>
      </w:r>
      <w:r w:rsidRPr="7CCDD08D" w:rsidR="00F77D13">
        <w:rPr>
          <w:rFonts w:ascii="Arial" w:hAnsi="Arial" w:cs="Arial"/>
          <w:color w:val="auto"/>
          <w:sz w:val="32"/>
          <w:szCs w:val="32"/>
        </w:rPr>
        <w:t xml:space="preserve">5 minutes between </w:t>
      </w:r>
      <w:r w:rsidRPr="7CCDD08D">
        <w:rPr>
          <w:rFonts w:ascii="Arial" w:hAnsi="Arial" w:cs="Arial"/>
          <w:color w:val="auto"/>
          <w:sz w:val="32"/>
          <w:szCs w:val="32"/>
        </w:rPr>
        <w:t>1:11-1:21pm ET</w:t>
      </w:r>
      <w:r w:rsidRPr="7CCDD08D" w:rsidR="00D73A55">
        <w:rPr>
          <w:rFonts w:ascii="Arial" w:hAnsi="Arial" w:cs="Arial"/>
          <w:color w:val="auto"/>
          <w:sz w:val="32"/>
          <w:szCs w:val="32"/>
        </w:rPr>
        <w:t xml:space="preserve"> (10m total allotted for Tammy Belanger and Peter Littlefield to speak; Tammy to speak first at 1:11pm on "Why Product Management?", followed by Peter Littlefield at 1:16pm on "What is Product Management?")</w:t>
      </w:r>
    </w:p>
    <w:p w:rsidRPr="003A4201" w:rsidR="14971694" w:rsidP="7CCDD08D" w:rsidRDefault="14971694" w14:paraId="4D305870" w14:textId="6CD34196">
      <w:pPr>
        <w:rPr>
          <w:rFonts w:ascii="Arial" w:hAnsi="Arial" w:cs="Arial"/>
          <w:color w:val="auto"/>
          <w:sz w:val="44"/>
          <w:szCs w:val="44"/>
          <w:u w:val="single"/>
        </w:rPr>
      </w:pPr>
    </w:p>
    <w:p w:rsidRPr="008C4082" w:rsidR="00F40884" w:rsidP="009207F4" w:rsidRDefault="00F40884" w14:paraId="512C93FE" w14:textId="2D208A34">
      <w:pPr>
        <w:ind w:firstLine="0"/>
        <w:rPr>
          <w:rFonts w:ascii="Arial" w:hAnsi="Arial" w:cs="Arial"/>
          <w:b/>
          <w:iCs/>
          <w:color w:val="auto"/>
          <w:sz w:val="32"/>
          <w:szCs w:val="32"/>
        </w:rPr>
      </w:pPr>
      <w:r w:rsidRPr="008C4082">
        <w:rPr>
          <w:rFonts w:ascii="Arial" w:hAnsi="Arial" w:cs="Arial"/>
          <w:b/>
          <w:iCs/>
          <w:color w:val="auto"/>
          <w:sz w:val="32"/>
          <w:szCs w:val="32"/>
        </w:rPr>
        <w:t>S</w:t>
      </w:r>
      <w:r w:rsidRPr="008C4082" w:rsidR="00D17A4B">
        <w:rPr>
          <w:rFonts w:ascii="Arial" w:hAnsi="Arial" w:cs="Arial"/>
          <w:b/>
          <w:iCs/>
          <w:color w:val="auto"/>
          <w:sz w:val="32"/>
          <w:szCs w:val="32"/>
        </w:rPr>
        <w:t>ummary</w:t>
      </w:r>
    </w:p>
    <w:p w:rsidRPr="00435F31" w:rsidR="003A4201" w:rsidP="6290F9C1" w:rsidRDefault="003A4201" w14:paraId="44B5A113" w14:textId="377F1669">
      <w:pPr>
        <w:ind w:firstLine="0"/>
        <w:rPr>
          <w:rFonts w:ascii="Arial" w:hAnsi="Arial" w:cs="Arial"/>
          <w:i w:val="1"/>
          <w:iCs w:val="1"/>
          <w:color w:val="auto"/>
          <w:sz w:val="32"/>
          <w:szCs w:val="32"/>
        </w:rPr>
      </w:pPr>
      <w:r w:rsidRPr="6290F9C1" w:rsidR="00F16FBF">
        <w:rPr>
          <w:rFonts w:ascii="Arial" w:hAnsi="Arial" w:cs="Arial"/>
          <w:color w:val="auto"/>
          <w:sz w:val="32"/>
          <w:szCs w:val="32"/>
        </w:rPr>
        <w:t>Due to digital, c</w:t>
      </w:r>
      <w:r w:rsidRPr="6290F9C1" w:rsidR="009824BB">
        <w:rPr>
          <w:rFonts w:ascii="Arial" w:hAnsi="Arial" w:cs="Arial"/>
          <w:color w:val="auto"/>
          <w:sz w:val="32"/>
          <w:szCs w:val="32"/>
        </w:rPr>
        <w:t>itizens now expect change to</w:t>
      </w:r>
      <w:r w:rsidRPr="6290F9C1" w:rsidR="00127100">
        <w:rPr>
          <w:rFonts w:ascii="Arial" w:hAnsi="Arial" w:cs="Arial"/>
          <w:color w:val="auto"/>
          <w:sz w:val="32"/>
          <w:szCs w:val="32"/>
        </w:rPr>
        <w:t xml:space="preserve"> be the</w:t>
      </w:r>
      <w:r w:rsidRPr="6290F9C1" w:rsidR="009824BB">
        <w:rPr>
          <w:rFonts w:ascii="Arial" w:hAnsi="Arial" w:cs="Arial"/>
          <w:color w:val="auto"/>
          <w:sz w:val="32"/>
          <w:szCs w:val="32"/>
        </w:rPr>
        <w:t xml:space="preserve"> new normal and Product Management, by looking beyond individual projects</w:t>
      </w:r>
      <w:r w:rsidRPr="6290F9C1" w:rsidR="00A263D3">
        <w:rPr>
          <w:rFonts w:ascii="Arial" w:hAnsi="Arial" w:cs="Arial"/>
          <w:color w:val="auto"/>
          <w:sz w:val="32"/>
          <w:szCs w:val="32"/>
        </w:rPr>
        <w:t xml:space="preserve"> to continuously improve</w:t>
      </w:r>
      <w:r w:rsidRPr="6290F9C1" w:rsidR="009824BB">
        <w:rPr>
          <w:rFonts w:ascii="Arial" w:hAnsi="Arial" w:cs="Arial"/>
          <w:color w:val="auto"/>
          <w:sz w:val="32"/>
          <w:szCs w:val="32"/>
        </w:rPr>
        <w:t xml:space="preserve">, provides us with a </w:t>
      </w:r>
      <w:r w:rsidRPr="6290F9C1" w:rsidR="00A263D3">
        <w:rPr>
          <w:rFonts w:ascii="Arial" w:hAnsi="Arial" w:cs="Arial"/>
          <w:color w:val="auto"/>
          <w:sz w:val="32"/>
          <w:szCs w:val="32"/>
        </w:rPr>
        <w:t xml:space="preserve">methodology to </w:t>
      </w:r>
      <w:r w:rsidRPr="6290F9C1" w:rsidR="009824BB">
        <w:rPr>
          <w:rFonts w:ascii="Arial" w:hAnsi="Arial" w:cs="Arial"/>
          <w:color w:val="auto"/>
          <w:sz w:val="32"/>
          <w:szCs w:val="32"/>
        </w:rPr>
        <w:t>meet citizen expectations.</w:t>
      </w:r>
    </w:p>
    <w:p w:rsidR="6290F9C1" w:rsidP="6290F9C1" w:rsidRDefault="6290F9C1" w14:paraId="5288FB6E" w14:textId="62032540">
      <w:pPr>
        <w:spacing w:after="0" w:line="257" w:lineRule="auto"/>
        <w:ind w:firstLine="360"/>
        <w:rPr>
          <w:rFonts w:ascii="Arial" w:hAnsi="Arial" w:eastAsia="Arial" w:cs="Arial"/>
          <w:b w:val="0"/>
          <w:bCs w:val="0"/>
          <w:i w:val="0"/>
          <w:iCs w:val="0"/>
          <w:caps w:val="0"/>
          <w:smallCaps w:val="0"/>
          <w:noProof w:val="0"/>
          <w:color w:val="auto"/>
          <w:sz w:val="32"/>
          <w:szCs w:val="32"/>
          <w:u w:val="none"/>
          <w:lang w:val="en-US"/>
        </w:rPr>
      </w:pPr>
    </w:p>
    <w:p w:rsidR="6290F9C1" w:rsidP="6290F9C1" w:rsidRDefault="6290F9C1" w14:paraId="2FF5A70E" w14:textId="4573E3A4">
      <w:pPr>
        <w:spacing w:after="0" w:line="257" w:lineRule="auto"/>
        <w:ind w:firstLine="0"/>
        <w:rPr>
          <w:rFonts w:ascii="Arial" w:hAnsi="Arial" w:eastAsia="Arial" w:cs="Arial"/>
          <w:b w:val="0"/>
          <w:bCs w:val="0"/>
          <w:i w:val="0"/>
          <w:iCs w:val="0"/>
          <w:caps w:val="0"/>
          <w:smallCaps w:val="0"/>
          <w:noProof w:val="0"/>
          <w:color w:val="auto"/>
          <w:sz w:val="32"/>
          <w:szCs w:val="32"/>
          <w:u w:val="none"/>
          <w:lang w:val="en-US"/>
        </w:rPr>
      </w:pPr>
      <w:r w:rsidRPr="6290F9C1" w:rsidR="6290F9C1">
        <w:rPr>
          <w:rFonts w:ascii="Arial" w:hAnsi="Arial" w:eastAsia="Arial" w:cs="Arial"/>
          <w:b w:val="1"/>
          <w:bCs w:val="1"/>
          <w:i w:val="0"/>
          <w:iCs w:val="0"/>
          <w:caps w:val="0"/>
          <w:smallCaps w:val="0"/>
          <w:strike w:val="0"/>
          <w:dstrike w:val="0"/>
          <w:noProof w:val="0"/>
          <w:color w:val="auto"/>
          <w:sz w:val="32"/>
          <w:szCs w:val="32"/>
          <w:u w:val="none"/>
          <w:lang w:val="fr-CA"/>
        </w:rPr>
        <w:t>Synthèse</w:t>
      </w:r>
    </w:p>
    <w:p w:rsidR="6290F9C1" w:rsidP="6290F9C1" w:rsidRDefault="6290F9C1" w14:paraId="14EC94BC" w14:textId="15D99C54">
      <w:pPr>
        <w:spacing w:after="0" w:line="257" w:lineRule="auto"/>
        <w:ind w:firstLine="0"/>
        <w:rPr>
          <w:rFonts w:ascii="Arial" w:hAnsi="Arial" w:eastAsia="Arial" w:cs="Arial"/>
          <w:b w:val="0"/>
          <w:bCs w:val="0"/>
          <w:i w:val="0"/>
          <w:iCs w:val="0"/>
          <w:caps w:val="0"/>
          <w:smallCaps w:val="0"/>
          <w:noProof w:val="0"/>
          <w:color w:val="auto"/>
          <w:sz w:val="32"/>
          <w:szCs w:val="32"/>
          <w:u w:val="none"/>
          <w:lang w:val="en-US"/>
        </w:rPr>
      </w:pPr>
      <w:r w:rsidRPr="6290F9C1" w:rsidR="6290F9C1">
        <w:rPr>
          <w:rFonts w:ascii="Arial" w:hAnsi="Arial" w:eastAsia="Arial" w:cs="Arial"/>
          <w:b w:val="0"/>
          <w:bCs w:val="0"/>
          <w:i w:val="0"/>
          <w:iCs w:val="0"/>
          <w:caps w:val="0"/>
          <w:smallCaps w:val="0"/>
          <w:strike w:val="0"/>
          <w:dstrike w:val="0"/>
          <w:noProof w:val="0"/>
          <w:color w:val="auto"/>
          <w:sz w:val="32"/>
          <w:szCs w:val="32"/>
          <w:u w:val="none"/>
          <w:lang w:val="fr-CA"/>
        </w:rPr>
        <w:t xml:space="preserve">En raison du numérique, les citoyens s'attendent désormais à ce que le changement soit la nouvelle normalité et la </w:t>
      </w:r>
      <w:r w:rsidRPr="6290F9C1" w:rsidR="6290F9C1">
        <w:rPr>
          <w:rFonts w:ascii="Arial" w:hAnsi="Arial" w:eastAsia="Arial" w:cs="Arial"/>
          <w:b w:val="0"/>
          <w:bCs w:val="0"/>
          <w:i w:val="0"/>
          <w:iCs w:val="0"/>
          <w:caps w:val="0"/>
          <w:smallCaps w:val="0"/>
          <w:strike w:val="0"/>
          <w:dstrike w:val="0"/>
          <w:noProof w:val="0"/>
          <w:color w:val="auto"/>
          <w:sz w:val="32"/>
          <w:szCs w:val="32"/>
          <w:u w:val="none"/>
          <w:lang w:val="fr-CA"/>
        </w:rPr>
        <w:t>gestion</w:t>
      </w:r>
      <w:r w:rsidRPr="6290F9C1" w:rsidR="6290F9C1">
        <w:rPr>
          <w:rFonts w:ascii="Arial" w:hAnsi="Arial" w:eastAsia="Arial" w:cs="Arial"/>
          <w:b w:val="0"/>
          <w:bCs w:val="0"/>
          <w:i w:val="0"/>
          <w:iCs w:val="0"/>
          <w:caps w:val="0"/>
          <w:smallCaps w:val="0"/>
          <w:strike w:val="0"/>
          <w:dstrike w:val="0"/>
          <w:noProof w:val="0"/>
          <w:color w:val="auto"/>
          <w:sz w:val="32"/>
          <w:szCs w:val="32"/>
          <w:u w:val="none"/>
          <w:lang w:val="fr-CA"/>
        </w:rPr>
        <w:t xml:space="preserve"> de produits, en allant au-delà des projets individuels pour s'améliorer en permanence, nous fournit une méthodologie pour pouvoir répondre aux attentes des citoyens.</w:t>
      </w:r>
    </w:p>
    <w:p w:rsidR="6290F9C1" w:rsidP="6290F9C1" w:rsidRDefault="6290F9C1" w14:paraId="07473E96" w14:textId="2A91CBD2">
      <w:pPr>
        <w:spacing w:after="0" w:line="259" w:lineRule="auto"/>
        <w:ind w:firstLine="360"/>
        <w:rPr>
          <w:rFonts w:ascii="Amasis MT Pro" w:hAnsi="Amasis MT Pro" w:eastAsia="Amasis MT Pro" w:cs="Amasis MT Pro"/>
          <w:b w:val="0"/>
          <w:bCs w:val="0"/>
          <w:i w:val="0"/>
          <w:iCs w:val="0"/>
          <w:caps w:val="0"/>
          <w:smallCaps w:val="0"/>
          <w:noProof w:val="0"/>
          <w:color w:val="auto"/>
          <w:sz w:val="24"/>
          <w:szCs w:val="24"/>
          <w:u w:val="none"/>
          <w:lang w:val="en-US"/>
        </w:rPr>
      </w:pPr>
    </w:p>
    <w:tbl>
      <w:tblPr>
        <w:tblStyle w:val="TableGrid"/>
        <w:tblW w:w="0" w:type="auto"/>
        <w:tblLayout w:type="fixed"/>
        <w:tblLook w:val="04A0" w:firstRow="1" w:lastRow="0" w:firstColumn="1" w:lastColumn="0" w:noHBand="0" w:noVBand="1"/>
      </w:tblPr>
      <w:tblGrid>
        <w:gridCol w:w="10785"/>
        <w:gridCol w:w="10785"/>
      </w:tblGrid>
      <w:tr w:rsidR="6290F9C1" w:rsidTr="6290F9C1" w14:paraId="48DDBA95">
        <w:tc>
          <w:tcPr>
            <w:tcW w:w="10785" w:type="dxa"/>
            <w:tcMar/>
            <w:vAlign w:val="top"/>
          </w:tcPr>
          <w:p w:rsidR="6290F9C1" w:rsidP="6290F9C1" w:rsidRDefault="6290F9C1" w14:paraId="48219AEA" w14:textId="3EAFB7A7">
            <w:pPr>
              <w:pStyle w:val="ListParagraph"/>
              <w:numPr>
                <w:ilvl w:val="0"/>
                <w:numId w:val="8"/>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en-US"/>
              </w:rPr>
              <w:t>Thank you, St</w:t>
            </w:r>
            <w:proofErr w:type="gramStart"/>
            <w:r w:rsidRPr="6290F9C1" w:rsidR="6290F9C1">
              <w:rPr>
                <w:rFonts w:ascii="Arial" w:hAnsi="Arial" w:eastAsia="Arial" w:cs="Arial"/>
                <w:b w:val="0"/>
                <w:bCs w:val="0"/>
                <w:i w:val="0"/>
                <w:iCs w:val="0"/>
                <w:strike w:val="0"/>
                <w:dstrike w:val="0"/>
                <w:color w:val="auto"/>
                <w:sz w:val="32"/>
                <w:szCs w:val="32"/>
                <w:u w:val="none"/>
                <w:lang w:val="fr-CA"/>
              </w:rPr>
              <w:t>é</w:t>
            </w:r>
            <w:proofErr w:type="gramEnd"/>
            <w:proofErr w:type="spellStart"/>
            <w:r w:rsidRPr="6290F9C1" w:rsidR="6290F9C1">
              <w:rPr>
                <w:rFonts w:ascii="Arial" w:hAnsi="Arial" w:eastAsia="Arial" w:cs="Arial"/>
                <w:b w:val="0"/>
                <w:bCs w:val="0"/>
                <w:i w:val="0"/>
                <w:iCs w:val="0"/>
                <w:strike w:val="0"/>
                <w:dstrike w:val="0"/>
                <w:color w:val="auto"/>
                <w:sz w:val="32"/>
                <w:szCs w:val="32"/>
                <w:u w:val="none"/>
                <w:lang w:val="en-US"/>
              </w:rPr>
              <w:t>phane</w:t>
            </w:r>
            <w:proofErr w:type="spellEnd"/>
            <w:r w:rsidRPr="6290F9C1" w:rsidR="6290F9C1">
              <w:rPr>
                <w:rFonts w:ascii="Arial" w:hAnsi="Arial" w:eastAsia="Arial" w:cs="Arial"/>
                <w:b w:val="0"/>
                <w:bCs w:val="0"/>
                <w:i w:val="0"/>
                <w:iCs w:val="0"/>
                <w:strike w:val="0"/>
                <w:dstrike w:val="0"/>
                <w:color w:val="auto"/>
                <w:sz w:val="32"/>
                <w:szCs w:val="32"/>
                <w:u w:val="none"/>
                <w:lang w:val="en-US"/>
              </w:rPr>
              <w:t>.</w:t>
            </w:r>
          </w:p>
        </w:tc>
        <w:tc>
          <w:tcPr>
            <w:tcW w:w="10785" w:type="dxa"/>
            <w:tcMar/>
            <w:vAlign w:val="top"/>
          </w:tcPr>
          <w:p w:rsidR="6290F9C1" w:rsidP="6290F9C1" w:rsidRDefault="6290F9C1" w14:paraId="26A79076" w14:textId="2E17A966">
            <w:pPr>
              <w:pStyle w:val="ListParagraph"/>
              <w:numPr>
                <w:ilvl w:val="0"/>
                <w:numId w:val="8"/>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en-US"/>
              </w:rPr>
              <w:t>Merci, St</w:t>
            </w:r>
            <w:proofErr w:type="gramStart"/>
            <w:r w:rsidRPr="6290F9C1" w:rsidR="6290F9C1">
              <w:rPr>
                <w:rFonts w:ascii="Arial" w:hAnsi="Arial" w:eastAsia="Arial" w:cs="Arial"/>
                <w:b w:val="0"/>
                <w:bCs w:val="0"/>
                <w:i w:val="0"/>
                <w:iCs w:val="0"/>
                <w:strike w:val="0"/>
                <w:dstrike w:val="0"/>
                <w:color w:val="auto"/>
                <w:sz w:val="32"/>
                <w:szCs w:val="32"/>
                <w:u w:val="none"/>
                <w:lang w:val="fr-CA"/>
              </w:rPr>
              <w:t>é</w:t>
            </w:r>
            <w:proofErr w:type="gramEnd"/>
            <w:proofErr w:type="spellStart"/>
            <w:r w:rsidRPr="6290F9C1" w:rsidR="6290F9C1">
              <w:rPr>
                <w:rFonts w:ascii="Arial" w:hAnsi="Arial" w:eastAsia="Arial" w:cs="Arial"/>
                <w:b w:val="0"/>
                <w:bCs w:val="0"/>
                <w:i w:val="0"/>
                <w:iCs w:val="0"/>
                <w:strike w:val="0"/>
                <w:dstrike w:val="0"/>
                <w:color w:val="auto"/>
                <w:sz w:val="32"/>
                <w:szCs w:val="32"/>
                <w:u w:val="none"/>
                <w:lang w:val="en-US"/>
              </w:rPr>
              <w:t>phane</w:t>
            </w:r>
            <w:proofErr w:type="spellEnd"/>
            <w:r w:rsidRPr="6290F9C1" w:rsidR="6290F9C1">
              <w:rPr>
                <w:rFonts w:ascii="Arial" w:hAnsi="Arial" w:eastAsia="Arial" w:cs="Arial"/>
                <w:b w:val="0"/>
                <w:bCs w:val="0"/>
                <w:i w:val="0"/>
                <w:iCs w:val="0"/>
                <w:strike w:val="0"/>
                <w:dstrike w:val="0"/>
                <w:color w:val="auto"/>
                <w:sz w:val="32"/>
                <w:szCs w:val="32"/>
                <w:u w:val="none"/>
                <w:lang w:val="en-US"/>
              </w:rPr>
              <w:t>.</w:t>
            </w:r>
          </w:p>
          <w:p w:rsidR="6290F9C1" w:rsidP="6290F9C1" w:rsidRDefault="6290F9C1" w14:paraId="441B3D22" w14:textId="2805CE1B">
            <w:pPr>
              <w:pStyle w:val="Normal"/>
              <w:spacing w:after="0" w:line="259" w:lineRule="auto"/>
              <w:ind w:left="72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4BCD8853">
        <w:tc>
          <w:tcPr>
            <w:tcW w:w="10785" w:type="dxa"/>
            <w:tcMar/>
            <w:vAlign w:val="top"/>
          </w:tcPr>
          <w:p w:rsidR="6290F9C1" w:rsidP="6290F9C1" w:rsidRDefault="6290F9C1" w14:paraId="1117DBBA" w14:textId="1F81C52D">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Good afternoon.</w:t>
            </w:r>
          </w:p>
        </w:tc>
        <w:tc>
          <w:tcPr>
            <w:tcW w:w="10785" w:type="dxa"/>
            <w:tcMar/>
            <w:vAlign w:val="top"/>
          </w:tcPr>
          <w:p w:rsidR="6290F9C1" w:rsidP="6290F9C1" w:rsidRDefault="6290F9C1" w14:paraId="75F53E29" w14:textId="6827FEF8">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en-US"/>
              </w:rPr>
              <w:t>Bon après-midi.</w:t>
            </w:r>
          </w:p>
          <w:p w:rsidR="6290F9C1" w:rsidP="6290F9C1" w:rsidRDefault="6290F9C1" w14:paraId="7AA7DAB7" w14:textId="61B521D9">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51DABAA5">
        <w:tc>
          <w:tcPr>
            <w:tcW w:w="10785" w:type="dxa"/>
            <w:tcMar/>
            <w:vAlign w:val="top"/>
          </w:tcPr>
          <w:p w:rsidR="6290F9C1" w:rsidP="6290F9C1" w:rsidRDefault="6290F9C1" w14:paraId="4FD575B1" w14:textId="1747671E">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 xml:space="preserve">Thanks to </w:t>
            </w:r>
            <w:r w:rsidRPr="6290F9C1" w:rsidR="6290F9C1">
              <w:rPr>
                <w:rFonts w:ascii="Arial" w:hAnsi="Arial" w:eastAsia="Arial" w:cs="Arial"/>
                <w:b w:val="0"/>
                <w:bCs w:val="0"/>
                <w:i w:val="0"/>
                <w:iCs w:val="0"/>
                <w:color w:val="auto"/>
                <w:sz w:val="32"/>
                <w:szCs w:val="32"/>
                <w:u w:val="none"/>
                <w:lang w:val="en-CA"/>
              </w:rPr>
              <w:t>Tammy and her</w:t>
            </w:r>
            <w:r w:rsidRPr="6290F9C1" w:rsidR="6290F9C1">
              <w:rPr>
                <w:rFonts w:ascii="Arial" w:hAnsi="Arial" w:eastAsia="Arial" w:cs="Arial"/>
                <w:b w:val="0"/>
                <w:bCs w:val="0"/>
                <w:i w:val="0"/>
                <w:iCs w:val="0"/>
                <w:color w:val="auto"/>
                <w:sz w:val="32"/>
                <w:szCs w:val="32"/>
                <w:u w:val="none"/>
                <w:lang w:val="en-US"/>
              </w:rPr>
              <w:t xml:space="preserve"> team for having organized this event by public servants, for public servants.</w:t>
            </w:r>
          </w:p>
        </w:tc>
        <w:tc>
          <w:tcPr>
            <w:tcW w:w="10785" w:type="dxa"/>
            <w:tcMar/>
            <w:vAlign w:val="top"/>
          </w:tcPr>
          <w:p w:rsidR="6290F9C1" w:rsidP="6290F9C1" w:rsidRDefault="6290F9C1" w14:paraId="76060815" w14:textId="09CC8885">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Merci à Tammy et à son équipe d'avoir organisé cet événement par des fonctionnaires, et ce, à l'intention aussi des fonctionnaires.</w:t>
            </w:r>
          </w:p>
          <w:p w:rsidR="6290F9C1" w:rsidP="6290F9C1" w:rsidRDefault="6290F9C1" w14:paraId="7DB82F42" w14:textId="3D499D65">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0664D339">
        <w:tc>
          <w:tcPr>
            <w:tcW w:w="10785" w:type="dxa"/>
            <w:tcMar/>
            <w:vAlign w:val="top"/>
          </w:tcPr>
          <w:p w:rsidR="6290F9C1" w:rsidP="6290F9C1" w:rsidRDefault="6290F9C1" w14:paraId="5F6A0402" w14:textId="244A8E5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color w:val="auto"/>
                <w:sz w:val="32"/>
                <w:szCs w:val="32"/>
                <w:u w:val="none"/>
                <w:lang w:val="en-US"/>
              </w:rPr>
              <w:t>My name is Peter Littlefield, and I am the Chief Information Officer for our Department, and I also lead the Innovation, Information and Technology Branch (or IITB).</w:t>
            </w:r>
          </w:p>
        </w:tc>
        <w:tc>
          <w:tcPr>
            <w:tcW w:w="10785" w:type="dxa"/>
            <w:tcMar/>
            <w:vAlign w:val="top"/>
          </w:tcPr>
          <w:p w:rsidR="6290F9C1" w:rsidP="6290F9C1" w:rsidRDefault="6290F9C1" w14:paraId="1B5252C5" w14:textId="61E4514F">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Je m'appelle Peter </w:t>
            </w:r>
            <w:r w:rsidRPr="6290F9C1" w:rsidR="6290F9C1">
              <w:rPr>
                <w:rFonts w:ascii="Arial" w:hAnsi="Arial" w:eastAsia="Arial" w:cs="Arial"/>
                <w:b w:val="0"/>
                <w:bCs w:val="0"/>
                <w:i w:val="0"/>
                <w:iCs w:val="0"/>
                <w:strike w:val="0"/>
                <w:dstrike w:val="0"/>
                <w:color w:val="auto"/>
                <w:sz w:val="32"/>
                <w:szCs w:val="32"/>
                <w:u w:val="none"/>
                <w:lang w:val="fr-CA"/>
              </w:rPr>
              <w:t>Littlefield</w:t>
            </w:r>
            <w:r w:rsidRPr="6290F9C1" w:rsidR="6290F9C1">
              <w:rPr>
                <w:rFonts w:ascii="Arial" w:hAnsi="Arial" w:eastAsia="Arial" w:cs="Arial"/>
                <w:b w:val="0"/>
                <w:bCs w:val="0"/>
                <w:i w:val="0"/>
                <w:iCs w:val="0"/>
                <w:strike w:val="0"/>
                <w:dstrike w:val="0"/>
                <w:color w:val="auto"/>
                <w:sz w:val="32"/>
                <w:szCs w:val="32"/>
                <w:u w:val="none"/>
                <w:lang w:val="fr-CA"/>
              </w:rPr>
              <w:t>, et je suis le Dirigeant principal de l'information de notre ministère, et je dirige également la Direction générale de l'innovation, de l'information et de la technologie (la DGIIT).</w:t>
            </w:r>
          </w:p>
          <w:p w:rsidR="6290F9C1" w:rsidP="6290F9C1" w:rsidRDefault="6290F9C1" w14:paraId="15F54FB4" w14:textId="5D564E40">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28E32DFF">
        <w:tc>
          <w:tcPr>
            <w:tcW w:w="10785" w:type="dxa"/>
            <w:tcMar/>
            <w:vAlign w:val="top"/>
          </w:tcPr>
          <w:p w:rsidR="6290F9C1" w:rsidP="6290F9C1" w:rsidRDefault="6290F9C1" w14:paraId="2AB7C512" w14:textId="55AA2D78">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strike w:val="0"/>
                <w:dstrike w:val="0"/>
                <w:color w:val="auto"/>
                <w:sz w:val="32"/>
                <w:szCs w:val="32"/>
                <w:u w:val="none"/>
                <w:lang w:val="en-US"/>
              </w:rPr>
              <w:t>In IITB, we are proud and excited to be part of this product management journey.</w:t>
            </w:r>
          </w:p>
        </w:tc>
        <w:tc>
          <w:tcPr>
            <w:tcW w:w="10785" w:type="dxa"/>
            <w:tcMar/>
            <w:vAlign w:val="top"/>
          </w:tcPr>
          <w:p w:rsidR="6290F9C1" w:rsidP="6290F9C1" w:rsidRDefault="6290F9C1" w14:paraId="2C985C38" w14:textId="2687FD3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À la DGIIT, nous sommes fiers et très enthousiastes à l'idée de participer à ce parcours lié à la gestion de produits.</w:t>
            </w:r>
          </w:p>
          <w:p w:rsidR="6290F9C1" w:rsidP="6290F9C1" w:rsidRDefault="6290F9C1" w14:paraId="2C7F02ED" w14:textId="38DF0B9A">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72F18CB9">
        <w:tc>
          <w:tcPr>
            <w:tcW w:w="10785" w:type="dxa"/>
            <w:tcMar/>
            <w:vAlign w:val="top"/>
          </w:tcPr>
          <w:p w:rsidR="6290F9C1" w:rsidP="6290F9C1" w:rsidRDefault="6290F9C1" w14:paraId="7A13BD81" w14:textId="36E6E2D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Today I’d like to start by defining product management in terms that will make sense within the federal public service, helping us to see how we can apply it to our mandate.</w:t>
            </w:r>
          </w:p>
        </w:tc>
        <w:tc>
          <w:tcPr>
            <w:tcW w:w="10785" w:type="dxa"/>
            <w:tcMar/>
            <w:vAlign w:val="top"/>
          </w:tcPr>
          <w:p w:rsidR="6290F9C1" w:rsidP="6290F9C1" w:rsidRDefault="6290F9C1" w14:paraId="69C0D547" w14:textId="21C9C82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Aujourd'hui, j'aimerais commencer par donner une définition de la gestion de produits en des termes qui auront du sens dans le contexte de la fonction publique fédérale, ce qui nous aidera à voir comment nous pourrions l'appliquer à notre mandat.</w:t>
            </w:r>
          </w:p>
          <w:p w:rsidR="6290F9C1" w:rsidP="6290F9C1" w:rsidRDefault="6290F9C1" w14:paraId="45F56CDE" w14:textId="59AC9859">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08C763A6">
        <w:tc>
          <w:tcPr>
            <w:tcW w:w="10785" w:type="dxa"/>
            <w:tcMar/>
            <w:vAlign w:val="top"/>
          </w:tcPr>
          <w:p w:rsidR="6290F9C1" w:rsidP="6290F9C1" w:rsidRDefault="6290F9C1" w14:paraId="46DF28DA" w14:textId="5C253B2D">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 xml:space="preserve">A </w:t>
            </w:r>
            <w:r w:rsidRPr="6290F9C1" w:rsidR="6290F9C1">
              <w:rPr>
                <w:rFonts w:ascii="Arial" w:hAnsi="Arial" w:eastAsia="Arial" w:cs="Arial"/>
                <w:b w:val="1"/>
                <w:bCs w:val="1"/>
                <w:i w:val="0"/>
                <w:iCs w:val="0"/>
                <w:color w:val="auto"/>
                <w:sz w:val="32"/>
                <w:szCs w:val="32"/>
                <w:u w:val="none"/>
                <w:lang w:val="en-US"/>
              </w:rPr>
              <w:t>project</w:t>
            </w:r>
            <w:r w:rsidRPr="6290F9C1" w:rsidR="6290F9C1">
              <w:rPr>
                <w:rFonts w:ascii="Arial" w:hAnsi="Arial" w:eastAsia="Arial" w:cs="Arial"/>
                <w:b w:val="0"/>
                <w:bCs w:val="0"/>
                <w:i w:val="0"/>
                <w:iCs w:val="0"/>
                <w:color w:val="auto"/>
                <w:sz w:val="32"/>
                <w:szCs w:val="32"/>
                <w:u w:val="none"/>
                <w:lang w:val="en-US"/>
              </w:rPr>
              <w:t>, which we’re all familiar with, is an instrument we use to orchestrate a change in the organization.</w:t>
            </w:r>
          </w:p>
        </w:tc>
        <w:tc>
          <w:tcPr>
            <w:tcW w:w="10785" w:type="dxa"/>
            <w:tcMar/>
            <w:vAlign w:val="top"/>
          </w:tcPr>
          <w:p w:rsidR="6290F9C1" w:rsidP="6290F9C1" w:rsidRDefault="6290F9C1" w14:paraId="39D48897" w14:textId="59BA32B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Un </w:t>
            </w:r>
            <w:r w:rsidRPr="6290F9C1" w:rsidR="6290F9C1">
              <w:rPr>
                <w:rFonts w:ascii="Arial" w:hAnsi="Arial" w:eastAsia="Arial" w:cs="Arial"/>
                <w:b w:val="1"/>
                <w:bCs w:val="1"/>
                <w:i w:val="0"/>
                <w:iCs w:val="0"/>
                <w:strike w:val="0"/>
                <w:dstrike w:val="0"/>
                <w:color w:val="auto"/>
                <w:sz w:val="32"/>
                <w:szCs w:val="32"/>
                <w:u w:val="none"/>
                <w:lang w:val="fr-CA"/>
              </w:rPr>
              <w:t>projet</w:t>
            </w:r>
            <w:r w:rsidRPr="6290F9C1" w:rsidR="6290F9C1">
              <w:rPr>
                <w:rFonts w:ascii="Arial" w:hAnsi="Arial" w:eastAsia="Arial" w:cs="Arial"/>
                <w:b w:val="0"/>
                <w:bCs w:val="0"/>
                <w:i w:val="0"/>
                <w:iCs w:val="0"/>
                <w:strike w:val="0"/>
                <w:dstrike w:val="0"/>
                <w:color w:val="auto"/>
                <w:sz w:val="32"/>
                <w:szCs w:val="32"/>
                <w:u w:val="none"/>
                <w:lang w:val="fr-CA"/>
              </w:rPr>
              <w:t>, comme nous le connaissons tous, est un instrument que nous utilisons pour orchestrer un changement dans une organisation.</w:t>
            </w:r>
          </w:p>
          <w:p w:rsidR="6290F9C1" w:rsidP="6290F9C1" w:rsidRDefault="6290F9C1" w14:paraId="58C8543C" w14:textId="3A6AC300">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3AEEA58C">
        <w:tc>
          <w:tcPr>
            <w:tcW w:w="10785" w:type="dxa"/>
            <w:tcMar/>
            <w:vAlign w:val="top"/>
          </w:tcPr>
          <w:p w:rsidR="6290F9C1" w:rsidP="6290F9C1" w:rsidRDefault="6290F9C1" w14:paraId="165C060F" w14:textId="1AD0B490">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 xml:space="preserve">The goal of a project could be to create a new product, such as the </w:t>
            </w:r>
            <w:proofErr w:type="spellStart"/>
            <w:r w:rsidRPr="6290F9C1" w:rsidR="6290F9C1">
              <w:rPr>
                <w:rFonts w:ascii="Arial" w:hAnsi="Arial" w:eastAsia="Arial" w:cs="Arial"/>
                <w:b w:val="0"/>
                <w:bCs w:val="0"/>
                <w:i w:val="0"/>
                <w:iCs w:val="0"/>
                <w:color w:val="auto"/>
                <w:sz w:val="32"/>
                <w:szCs w:val="32"/>
                <w:u w:val="none"/>
                <w:lang w:val="en-US"/>
              </w:rPr>
              <w:t>MyESDC</w:t>
            </w:r>
            <w:proofErr w:type="spellEnd"/>
            <w:r w:rsidRPr="6290F9C1" w:rsidR="6290F9C1">
              <w:rPr>
                <w:rFonts w:ascii="Arial" w:hAnsi="Arial" w:eastAsia="Arial" w:cs="Arial"/>
                <w:b w:val="0"/>
                <w:bCs w:val="0"/>
                <w:i w:val="0"/>
                <w:iCs w:val="0"/>
                <w:color w:val="auto"/>
                <w:sz w:val="32"/>
                <w:szCs w:val="32"/>
                <w:u w:val="none"/>
                <w:lang w:val="en-US"/>
              </w:rPr>
              <w:t xml:space="preserve"> App, or to change how the organization operates, for example, moving everyone over from Skype to Teams.</w:t>
            </w:r>
          </w:p>
        </w:tc>
        <w:tc>
          <w:tcPr>
            <w:tcW w:w="10785" w:type="dxa"/>
            <w:tcMar/>
            <w:vAlign w:val="top"/>
          </w:tcPr>
          <w:p w:rsidR="6290F9C1" w:rsidP="6290F9C1" w:rsidRDefault="6290F9C1" w14:paraId="4FEC8839" w14:textId="634A7255">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L'objectif d'un projet peut être de créer un nouveau produit, tel que l'application </w:t>
            </w:r>
            <w:proofErr w:type="spellStart"/>
            <w:r w:rsidRPr="6290F9C1" w:rsidR="6290F9C1">
              <w:rPr>
                <w:rFonts w:ascii="Arial" w:hAnsi="Arial" w:eastAsia="Arial" w:cs="Arial"/>
                <w:b w:val="0"/>
                <w:bCs w:val="0"/>
                <w:i w:val="0"/>
                <w:iCs w:val="0"/>
                <w:strike w:val="0"/>
                <w:dstrike w:val="0"/>
                <w:color w:val="auto"/>
                <w:sz w:val="32"/>
                <w:szCs w:val="32"/>
                <w:u w:val="none"/>
                <w:lang w:val="fr-CA"/>
              </w:rPr>
              <w:t>MonEDSC</w:t>
            </w:r>
            <w:proofErr w:type="spellEnd"/>
            <w:r w:rsidRPr="6290F9C1" w:rsidR="6290F9C1">
              <w:rPr>
                <w:rFonts w:ascii="Arial" w:hAnsi="Arial" w:eastAsia="Arial" w:cs="Arial"/>
                <w:b w:val="0"/>
                <w:bCs w:val="0"/>
                <w:i w:val="0"/>
                <w:iCs w:val="0"/>
                <w:strike w:val="0"/>
                <w:dstrike w:val="0"/>
                <w:color w:val="auto"/>
                <w:sz w:val="32"/>
                <w:szCs w:val="32"/>
                <w:u w:val="none"/>
                <w:lang w:val="fr-CA"/>
              </w:rPr>
              <w:t>, ou de modifier le mode de fonctionnement de l'organisation, par exemple, en transférant tout le monde de Skype à Teams.</w:t>
            </w:r>
          </w:p>
          <w:p w:rsidR="6290F9C1" w:rsidP="6290F9C1" w:rsidRDefault="6290F9C1" w14:paraId="45EA6990" w14:textId="01D9AFEB">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3B95067F">
        <w:tc>
          <w:tcPr>
            <w:tcW w:w="10785" w:type="dxa"/>
            <w:tcMar/>
            <w:vAlign w:val="top"/>
          </w:tcPr>
          <w:p w:rsidR="6290F9C1" w:rsidP="6290F9C1" w:rsidRDefault="6290F9C1" w14:paraId="59A51A8F" w14:textId="5028C610">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 xml:space="preserve">A project is </w:t>
            </w:r>
            <w:r w:rsidRPr="6290F9C1" w:rsidR="6290F9C1">
              <w:rPr>
                <w:rFonts w:ascii="Arial" w:hAnsi="Arial" w:eastAsia="Arial" w:cs="Arial"/>
                <w:b w:val="1"/>
                <w:bCs w:val="1"/>
                <w:i w:val="0"/>
                <w:iCs w:val="0"/>
                <w:color w:val="auto"/>
                <w:sz w:val="32"/>
                <w:szCs w:val="32"/>
                <w:u w:val="none"/>
                <w:lang w:val="en-US"/>
              </w:rPr>
              <w:t>expected to</w:t>
            </w:r>
            <w:r w:rsidRPr="6290F9C1" w:rsidR="6290F9C1">
              <w:rPr>
                <w:rFonts w:ascii="Arial" w:hAnsi="Arial" w:eastAsia="Arial" w:cs="Arial"/>
                <w:b w:val="0"/>
                <w:bCs w:val="0"/>
                <w:i w:val="0"/>
                <w:iCs w:val="0"/>
                <w:color w:val="auto"/>
                <w:sz w:val="32"/>
                <w:szCs w:val="32"/>
                <w:u w:val="none"/>
                <w:lang w:val="en-US"/>
              </w:rPr>
              <w:t xml:space="preserve">, and </w:t>
            </w:r>
            <w:r w:rsidRPr="6290F9C1" w:rsidR="6290F9C1">
              <w:rPr>
                <w:rFonts w:ascii="Arial" w:hAnsi="Arial" w:eastAsia="Arial" w:cs="Arial"/>
                <w:b w:val="1"/>
                <w:bCs w:val="1"/>
                <w:i w:val="0"/>
                <w:iCs w:val="0"/>
                <w:color w:val="auto"/>
                <w:sz w:val="32"/>
                <w:szCs w:val="32"/>
                <w:u w:val="none"/>
                <w:lang w:val="en-US"/>
              </w:rPr>
              <w:t>will</w:t>
            </w:r>
            <w:r w:rsidRPr="6290F9C1" w:rsidR="6290F9C1">
              <w:rPr>
                <w:rFonts w:ascii="Arial" w:hAnsi="Arial" w:eastAsia="Arial" w:cs="Arial"/>
                <w:b w:val="0"/>
                <w:bCs w:val="0"/>
                <w:i w:val="0"/>
                <w:iCs w:val="0"/>
                <w:color w:val="auto"/>
                <w:sz w:val="32"/>
                <w:szCs w:val="32"/>
                <w:u w:val="none"/>
                <w:lang w:val="en-US"/>
              </w:rPr>
              <w:t>, end.</w:t>
            </w:r>
          </w:p>
        </w:tc>
        <w:tc>
          <w:tcPr>
            <w:tcW w:w="10785" w:type="dxa"/>
            <w:tcMar/>
            <w:vAlign w:val="top"/>
          </w:tcPr>
          <w:p w:rsidR="6290F9C1" w:rsidP="6290F9C1" w:rsidRDefault="6290F9C1" w14:paraId="25537336" w14:textId="346D194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Un projet est </w:t>
            </w:r>
            <w:r w:rsidRPr="6290F9C1" w:rsidR="6290F9C1">
              <w:rPr>
                <w:rFonts w:ascii="Arial" w:hAnsi="Arial" w:eastAsia="Arial" w:cs="Arial"/>
                <w:b w:val="1"/>
                <w:bCs w:val="1"/>
                <w:i w:val="0"/>
                <w:iCs w:val="0"/>
                <w:strike w:val="0"/>
                <w:dstrike w:val="0"/>
                <w:color w:val="auto"/>
                <w:sz w:val="32"/>
                <w:szCs w:val="32"/>
                <w:u w:val="none"/>
                <w:lang w:val="fr-CA"/>
              </w:rPr>
              <w:t>censé</w:t>
            </w:r>
            <w:r w:rsidRPr="6290F9C1" w:rsidR="6290F9C1">
              <w:rPr>
                <w:rFonts w:ascii="Arial" w:hAnsi="Arial" w:eastAsia="Arial" w:cs="Arial"/>
                <w:b w:val="0"/>
                <w:bCs w:val="0"/>
                <w:i w:val="0"/>
                <w:iCs w:val="0"/>
                <w:strike w:val="0"/>
                <w:dstrike w:val="0"/>
                <w:color w:val="auto"/>
                <w:sz w:val="32"/>
                <w:szCs w:val="32"/>
                <w:u w:val="none"/>
                <w:lang w:val="fr-CA"/>
              </w:rPr>
              <w:t xml:space="preserve"> se terminer, et </w:t>
            </w:r>
            <w:r w:rsidRPr="6290F9C1" w:rsidR="6290F9C1">
              <w:rPr>
                <w:rFonts w:ascii="Arial" w:hAnsi="Arial" w:eastAsia="Arial" w:cs="Arial"/>
                <w:b w:val="1"/>
                <w:bCs w:val="1"/>
                <w:i w:val="0"/>
                <w:iCs w:val="0"/>
                <w:strike w:val="0"/>
                <w:dstrike w:val="0"/>
                <w:color w:val="auto"/>
                <w:sz w:val="32"/>
                <w:szCs w:val="32"/>
                <w:u w:val="none"/>
                <w:lang w:val="fr-CA"/>
              </w:rPr>
              <w:t>se terminera</w:t>
            </w:r>
            <w:r w:rsidRPr="6290F9C1" w:rsidR="6290F9C1">
              <w:rPr>
                <w:rFonts w:ascii="Arial" w:hAnsi="Arial" w:eastAsia="Arial" w:cs="Arial"/>
                <w:b w:val="0"/>
                <w:bCs w:val="0"/>
                <w:i w:val="0"/>
                <w:iCs w:val="0"/>
                <w:strike w:val="0"/>
                <w:dstrike w:val="0"/>
                <w:color w:val="auto"/>
                <w:sz w:val="32"/>
                <w:szCs w:val="32"/>
                <w:u w:val="none"/>
                <w:lang w:val="fr-CA"/>
              </w:rPr>
              <w:t>.</w:t>
            </w:r>
          </w:p>
          <w:p w:rsidR="6290F9C1" w:rsidP="6290F9C1" w:rsidRDefault="6290F9C1" w14:paraId="714C5AEA" w14:textId="31BAD936">
            <w:pPr>
              <w:pStyle w:val="Normal"/>
              <w:spacing w:after="0" w:line="259" w:lineRule="auto"/>
              <w:ind w:left="0"/>
              <w:rPr>
                <w:rFonts w:ascii="Amasis MT Pro" w:hAnsi="Calibri" w:eastAsia="Calibri" w:cs=""/>
                <w:b w:val="0"/>
                <w:bCs w:val="0"/>
                <w:i w:val="0"/>
                <w:iCs w:val="0"/>
                <w:strike w:val="0"/>
                <w:dstrike w:val="0"/>
                <w:color w:val="000000" w:themeColor="text1" w:themeTint="FF" w:themeShade="FF"/>
                <w:sz w:val="24"/>
                <w:szCs w:val="24"/>
                <w:u w:val="none"/>
                <w:lang w:val="fr-CA"/>
              </w:rPr>
            </w:pPr>
          </w:p>
        </w:tc>
      </w:tr>
      <w:tr w:rsidR="6290F9C1" w:rsidTr="6290F9C1" w14:paraId="0F2BE388">
        <w:tc>
          <w:tcPr>
            <w:tcW w:w="10785" w:type="dxa"/>
            <w:tcMar/>
            <w:vAlign w:val="top"/>
          </w:tcPr>
          <w:p w:rsidR="6290F9C1" w:rsidP="6290F9C1" w:rsidRDefault="6290F9C1" w14:paraId="3E9CDD86" w14:textId="27D777F9">
            <w:pPr>
              <w:pStyle w:val="ListParagraph"/>
              <w:numPr>
                <w:ilvl w:val="0"/>
                <w:numId w:val="10"/>
              </w:numPr>
              <w:spacing w:after="0" w:line="259" w:lineRule="auto"/>
              <w:rPr>
                <w:rFonts w:ascii="Arial" w:hAnsi="Arial" w:eastAsia="Arial" w:cs="Arial" w:asciiTheme="minorAscii" w:hAnsiTheme="minorAscii" w:eastAsiaTheme="minorAscii" w:cstheme="minorAscii"/>
                <w:b w:val="1"/>
                <w:bCs w:val="1"/>
                <w:i w:val="0"/>
                <w:iCs w:val="0"/>
                <w:color w:val="000000" w:themeColor="text1" w:themeTint="FF" w:themeShade="FF"/>
                <w:sz w:val="32"/>
                <w:szCs w:val="32"/>
                <w:u w:val="single"/>
                <w:lang w:val="en-US"/>
              </w:rPr>
            </w:pPr>
            <w:r w:rsidRPr="6290F9C1" w:rsidR="6290F9C1">
              <w:rPr>
                <w:rFonts w:ascii="Arial" w:hAnsi="Arial" w:eastAsia="Arial" w:cs="Arial"/>
                <w:b w:val="1"/>
                <w:bCs w:val="1"/>
                <w:i w:val="0"/>
                <w:iCs w:val="0"/>
                <w:color w:val="auto"/>
                <w:sz w:val="32"/>
                <w:szCs w:val="32"/>
                <w:u w:val="none"/>
                <w:lang w:val="en-US"/>
              </w:rPr>
              <w:t>Product management</w:t>
            </w:r>
            <w:r w:rsidRPr="6290F9C1" w:rsidR="6290F9C1">
              <w:rPr>
                <w:rFonts w:ascii="Arial" w:hAnsi="Arial" w:eastAsia="Arial" w:cs="Arial"/>
                <w:b w:val="0"/>
                <w:bCs w:val="0"/>
                <w:i w:val="0"/>
                <w:iCs w:val="0"/>
                <w:strike w:val="0"/>
                <w:dstrike w:val="0"/>
                <w:color w:val="auto"/>
                <w:sz w:val="32"/>
                <w:szCs w:val="32"/>
                <w:u w:val="none"/>
                <w:lang w:val="en-US"/>
              </w:rPr>
              <w:t>,</w:t>
            </w:r>
            <w:r w:rsidRPr="6290F9C1" w:rsidR="6290F9C1">
              <w:rPr>
                <w:rFonts w:ascii="Arial" w:hAnsi="Arial" w:eastAsia="Arial" w:cs="Arial"/>
                <w:b w:val="1"/>
                <w:bCs w:val="1"/>
                <w:i w:val="0"/>
                <w:iCs w:val="0"/>
                <w:strike w:val="0"/>
                <w:dstrike w:val="0"/>
                <w:color w:val="auto"/>
                <w:sz w:val="32"/>
                <w:szCs w:val="32"/>
                <w:u w:val="none"/>
                <w:lang w:val="en-US"/>
              </w:rPr>
              <w:t xml:space="preserve"> </w:t>
            </w:r>
            <w:r w:rsidRPr="6290F9C1" w:rsidR="6290F9C1">
              <w:rPr>
                <w:rFonts w:ascii="Arial" w:hAnsi="Arial" w:eastAsia="Arial" w:cs="Arial"/>
                <w:b w:val="0"/>
                <w:bCs w:val="0"/>
                <w:i w:val="0"/>
                <w:iCs w:val="0"/>
                <w:strike w:val="0"/>
                <w:dstrike w:val="0"/>
                <w:color w:val="auto"/>
                <w:sz w:val="32"/>
                <w:szCs w:val="32"/>
                <w:u w:val="none"/>
                <w:lang w:val="en-US"/>
              </w:rPr>
              <w:t xml:space="preserve">instead, looks at the whole lifecycle of a product, from its design, to its creation, and maintenance over time – as opposed to a </w:t>
            </w:r>
            <w:proofErr w:type="gramStart"/>
            <w:r w:rsidRPr="6290F9C1" w:rsidR="6290F9C1">
              <w:rPr>
                <w:rFonts w:ascii="Arial" w:hAnsi="Arial" w:eastAsia="Arial" w:cs="Arial"/>
                <w:b w:val="0"/>
                <w:bCs w:val="0"/>
                <w:i w:val="0"/>
                <w:iCs w:val="0"/>
                <w:strike w:val="0"/>
                <w:dstrike w:val="0"/>
                <w:color w:val="auto"/>
                <w:sz w:val="32"/>
                <w:szCs w:val="32"/>
                <w:u w:val="none"/>
                <w:lang w:val="en-US"/>
              </w:rPr>
              <w:t>project’s imposed</w:t>
            </w:r>
            <w:proofErr w:type="gramEnd"/>
            <w:r w:rsidRPr="6290F9C1" w:rsidR="6290F9C1">
              <w:rPr>
                <w:rFonts w:ascii="Arial" w:hAnsi="Arial" w:eastAsia="Arial" w:cs="Arial"/>
                <w:b w:val="0"/>
                <w:bCs w:val="0"/>
                <w:i w:val="0"/>
                <w:iCs w:val="0"/>
                <w:strike w:val="0"/>
                <w:dstrike w:val="0"/>
                <w:color w:val="auto"/>
                <w:sz w:val="32"/>
                <w:szCs w:val="32"/>
                <w:u w:val="none"/>
                <w:lang w:val="en-US"/>
              </w:rPr>
              <w:t xml:space="preserve"> boundaries related to scope, cost, and schedule.</w:t>
            </w:r>
          </w:p>
          <w:p w:rsidR="6290F9C1" w:rsidP="6290F9C1" w:rsidRDefault="6290F9C1" w14:paraId="78B99967" w14:textId="0CA96249">
            <w:pPr>
              <w:pStyle w:val="ListParagraph"/>
              <w:spacing w:after="0" w:line="259" w:lineRule="auto"/>
              <w:rPr>
                <w:rFonts w:ascii="Arial" w:hAnsi="Arial" w:eastAsia="Arial" w:cs="Arial"/>
                <w:b w:val="0"/>
                <w:bCs w:val="0"/>
                <w:i w:val="0"/>
                <w:iCs w:val="0"/>
                <w:strike w:val="1"/>
                <w:color w:val="auto"/>
                <w:sz w:val="32"/>
                <w:szCs w:val="32"/>
                <w:u w:val="none"/>
                <w:lang w:val="en-US"/>
              </w:rPr>
            </w:pPr>
          </w:p>
        </w:tc>
        <w:tc>
          <w:tcPr>
            <w:tcW w:w="10785" w:type="dxa"/>
            <w:tcMar/>
            <w:vAlign w:val="top"/>
          </w:tcPr>
          <w:p w:rsidR="6290F9C1" w:rsidP="6290F9C1" w:rsidRDefault="6290F9C1" w14:paraId="7B42036F" w14:textId="328A724F">
            <w:pPr>
              <w:pStyle w:val="ListParagraph"/>
              <w:numPr>
                <w:ilvl w:val="0"/>
                <w:numId w:val="10"/>
              </w:numPr>
              <w:spacing w:after="0" w:line="259" w:lineRule="auto"/>
              <w:rPr>
                <w:rFonts w:ascii="Arial" w:hAnsi="Arial" w:eastAsia="Arial" w:cs="Arial" w:asciiTheme="minorAscii" w:hAnsiTheme="minorAscii" w:eastAsiaTheme="minorAscii" w:cstheme="minorAscii"/>
                <w:b w:val="1"/>
                <w:bCs w:val="1"/>
                <w:i w:val="0"/>
                <w:iCs w:val="0"/>
                <w:color w:val="000000" w:themeColor="text1" w:themeTint="FF" w:themeShade="FF"/>
                <w:sz w:val="32"/>
                <w:szCs w:val="32"/>
                <w:u w:val="none"/>
                <w:lang w:val="fr-CA"/>
              </w:rPr>
            </w:pPr>
            <w:r w:rsidRPr="6290F9C1" w:rsidR="6290F9C1">
              <w:rPr>
                <w:rFonts w:ascii="Arial" w:hAnsi="Arial" w:eastAsia="Arial" w:cs="Arial"/>
                <w:b w:val="1"/>
                <w:bCs w:val="1"/>
                <w:i w:val="0"/>
                <w:iCs w:val="0"/>
                <w:strike w:val="0"/>
                <w:dstrike w:val="0"/>
                <w:color w:val="auto"/>
                <w:sz w:val="32"/>
                <w:szCs w:val="32"/>
                <w:u w:val="none"/>
                <w:lang w:val="fr-CA"/>
              </w:rPr>
              <w:t>La gestion de produits</w:t>
            </w:r>
            <w:r w:rsidRPr="6290F9C1" w:rsidR="6290F9C1">
              <w:rPr>
                <w:rFonts w:ascii="Arial" w:hAnsi="Arial" w:eastAsia="Arial" w:cs="Arial"/>
                <w:b w:val="0"/>
                <w:bCs w:val="0"/>
                <w:i w:val="0"/>
                <w:iCs w:val="0"/>
                <w:strike w:val="0"/>
                <w:dstrike w:val="0"/>
                <w:color w:val="auto"/>
                <w:sz w:val="32"/>
                <w:szCs w:val="32"/>
                <w:u w:val="none"/>
                <w:lang w:val="fr-CA"/>
              </w:rPr>
              <w:t>, au contraire, s'intéresse à l'ensemble du cycle de vie d'un produit, de sa conception à sa création et à sa maintenance dans le temps – par opposition aux limites d'un projet liées à la portée, au coût et au calendrier.</w:t>
            </w:r>
          </w:p>
        </w:tc>
      </w:tr>
      <w:tr w:rsidR="6290F9C1" w:rsidTr="6290F9C1" w14:paraId="5AE3094B">
        <w:tc>
          <w:tcPr>
            <w:tcW w:w="10785" w:type="dxa"/>
            <w:tcMar/>
            <w:vAlign w:val="top"/>
          </w:tcPr>
          <w:p w:rsidR="6290F9C1" w:rsidP="6290F9C1" w:rsidRDefault="6290F9C1" w14:paraId="40D972A3" w14:textId="262CD2B0">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strike w:val="0"/>
                <w:dstrike w:val="0"/>
                <w:color w:val="auto"/>
                <w:sz w:val="32"/>
                <w:szCs w:val="32"/>
                <w:u w:val="none"/>
                <w:lang w:val="en-US"/>
              </w:rPr>
              <w:t xml:space="preserve">Product management involves continually monitoring and modifying the product’s features, its communication strategy, its distribution channels, and its operating costs. </w:t>
            </w:r>
          </w:p>
        </w:tc>
        <w:tc>
          <w:tcPr>
            <w:tcW w:w="10785" w:type="dxa"/>
            <w:tcMar/>
            <w:vAlign w:val="top"/>
          </w:tcPr>
          <w:p w:rsidR="6290F9C1" w:rsidP="6290F9C1" w:rsidRDefault="6290F9C1" w14:paraId="41A2E64A" w14:textId="6CB6B61F">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La gestion de produits consiste à surveiller et modifier en permanence les caractéristiques du produit, sa stratégie de communication, ses canaux de distribution, ainsi que ses coûts d'exploitation.</w:t>
            </w:r>
          </w:p>
          <w:p w:rsidR="6290F9C1" w:rsidP="6290F9C1" w:rsidRDefault="6290F9C1" w14:paraId="4D61ACAA" w14:textId="2265954D">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65B7F861">
        <w:tc>
          <w:tcPr>
            <w:tcW w:w="10785" w:type="dxa"/>
            <w:tcMar/>
            <w:vAlign w:val="top"/>
          </w:tcPr>
          <w:p w:rsidR="6290F9C1" w:rsidP="6290F9C1" w:rsidRDefault="6290F9C1" w14:paraId="7BACD5A3" w14:textId="397D6457">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In product management, product managers and product owners are responsible for defining a product’s vision and strategy, and gaining an in-depth understanding of the product, its purpose, and its usefulness to users.</w:t>
            </w:r>
          </w:p>
        </w:tc>
        <w:tc>
          <w:tcPr>
            <w:tcW w:w="10785" w:type="dxa"/>
            <w:tcMar/>
            <w:vAlign w:val="top"/>
          </w:tcPr>
          <w:p w:rsidR="6290F9C1" w:rsidP="6290F9C1" w:rsidRDefault="6290F9C1" w14:paraId="5FE8F70F" w14:textId="6E7C57E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Dans le cadre de la gestion de produits, les chefs et les propriétaires de produits sont chargés de définir la vision, ainsi que la stratégie d'un produit, et d'acquérir également une compréhension approfondie du produit, de son objectif et de son utilité pour les utilisateurs.</w:t>
            </w:r>
          </w:p>
          <w:p w:rsidR="6290F9C1" w:rsidP="6290F9C1" w:rsidRDefault="6290F9C1" w14:paraId="2B918ACD" w14:textId="43D8BF73">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08B63970">
        <w:tc>
          <w:tcPr>
            <w:tcW w:w="10785" w:type="dxa"/>
            <w:tcMar/>
            <w:vAlign w:val="top"/>
          </w:tcPr>
          <w:p w:rsidR="6290F9C1" w:rsidP="6290F9C1" w:rsidRDefault="6290F9C1" w14:paraId="3813636D" w14:textId="132D7AB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They want to ensure the product remains relevant.</w:t>
            </w:r>
          </w:p>
        </w:tc>
        <w:tc>
          <w:tcPr>
            <w:tcW w:w="10785" w:type="dxa"/>
            <w:tcMar/>
            <w:vAlign w:val="top"/>
          </w:tcPr>
          <w:p w:rsidR="6290F9C1" w:rsidP="6290F9C1" w:rsidRDefault="6290F9C1" w14:paraId="15C51266" w14:textId="042A0F6F">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Ils veulent s'assurer que le produit reste pertinent.</w:t>
            </w:r>
          </w:p>
          <w:p w:rsidR="6290F9C1" w:rsidP="6290F9C1" w:rsidRDefault="6290F9C1" w14:paraId="4EAE858D" w14:textId="26D8F2AC">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53B2DC7D">
        <w:tc>
          <w:tcPr>
            <w:tcW w:w="10785" w:type="dxa"/>
            <w:tcMar/>
            <w:vAlign w:val="top"/>
          </w:tcPr>
          <w:p w:rsidR="6290F9C1" w:rsidP="6290F9C1" w:rsidRDefault="6290F9C1" w14:paraId="211FB9C9" w14:textId="0EADDC4C">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 xml:space="preserve">A </w:t>
            </w:r>
            <w:r w:rsidRPr="6290F9C1" w:rsidR="6290F9C1">
              <w:rPr>
                <w:rFonts w:ascii="Arial" w:hAnsi="Arial" w:eastAsia="Arial" w:cs="Arial"/>
                <w:b w:val="1"/>
                <w:bCs w:val="1"/>
                <w:i w:val="0"/>
                <w:iCs w:val="0"/>
                <w:color w:val="auto"/>
                <w:sz w:val="32"/>
                <w:szCs w:val="32"/>
                <w:u w:val="none"/>
                <w:lang w:val="en-US"/>
              </w:rPr>
              <w:t>product manager</w:t>
            </w:r>
            <w:r w:rsidRPr="6290F9C1" w:rsidR="6290F9C1">
              <w:rPr>
                <w:rFonts w:ascii="Arial" w:hAnsi="Arial" w:eastAsia="Arial" w:cs="Arial"/>
                <w:b w:val="0"/>
                <w:bCs w:val="0"/>
                <w:i w:val="0"/>
                <w:iCs w:val="0"/>
                <w:color w:val="auto"/>
                <w:sz w:val="32"/>
                <w:szCs w:val="32"/>
                <w:u w:val="none"/>
                <w:lang w:val="en-US"/>
              </w:rPr>
              <w:t>’s role is more strategic, however, as they will use product roadmaps to negotiate and determine, of all the work brought forward to them by multiple project managers, what work can be reasonably accomplished.</w:t>
            </w:r>
          </w:p>
        </w:tc>
        <w:tc>
          <w:tcPr>
            <w:tcW w:w="10785" w:type="dxa"/>
            <w:tcMar/>
            <w:vAlign w:val="top"/>
          </w:tcPr>
          <w:p w:rsidR="6290F9C1" w:rsidP="6290F9C1" w:rsidRDefault="6290F9C1" w14:paraId="4A5F280B" w14:textId="5E8E95F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Le rôle d'un </w:t>
            </w:r>
            <w:r w:rsidRPr="6290F9C1" w:rsidR="6290F9C1">
              <w:rPr>
                <w:rFonts w:ascii="Arial" w:hAnsi="Arial" w:eastAsia="Arial" w:cs="Arial"/>
                <w:b w:val="1"/>
                <w:bCs w:val="1"/>
                <w:i w:val="0"/>
                <w:iCs w:val="0"/>
                <w:strike w:val="0"/>
                <w:dstrike w:val="0"/>
                <w:color w:val="auto"/>
                <w:sz w:val="32"/>
                <w:szCs w:val="32"/>
                <w:u w:val="none"/>
                <w:lang w:val="fr-CA"/>
              </w:rPr>
              <w:t>chef de produit</w:t>
            </w:r>
            <w:r w:rsidRPr="6290F9C1" w:rsidR="6290F9C1">
              <w:rPr>
                <w:rFonts w:ascii="Arial" w:hAnsi="Arial" w:eastAsia="Arial" w:cs="Arial"/>
                <w:b w:val="0"/>
                <w:bCs w:val="0"/>
                <w:i w:val="0"/>
                <w:iCs w:val="0"/>
                <w:strike w:val="0"/>
                <w:dstrike w:val="0"/>
                <w:color w:val="auto"/>
                <w:sz w:val="32"/>
                <w:szCs w:val="32"/>
                <w:u w:val="none"/>
                <w:lang w:val="fr-CA"/>
              </w:rPr>
              <w:t xml:space="preserve"> est cependant plus stratégique, car il utilise les feuilles de route des produits pour négocier et déterminer, parmi tout le travail qui lui est présenté par de multiples chefs de projet, celui qui peut être réalisé dans des conditions raisonnables.</w:t>
            </w:r>
          </w:p>
          <w:p w:rsidR="6290F9C1" w:rsidP="6290F9C1" w:rsidRDefault="6290F9C1" w14:paraId="029B4B6B" w14:textId="6D34F96B">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588D6E07">
        <w:tc>
          <w:tcPr>
            <w:tcW w:w="10785" w:type="dxa"/>
            <w:tcMar/>
            <w:vAlign w:val="top"/>
          </w:tcPr>
          <w:p w:rsidR="6290F9C1" w:rsidP="6290F9C1" w:rsidRDefault="6290F9C1" w14:paraId="1CD5B313" w14:textId="54DFD4D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Product managers also ensure the product team is well equipped to handle demands by performing financial, human resources architectural, and other corporate-related functions.</w:t>
            </w:r>
          </w:p>
        </w:tc>
        <w:tc>
          <w:tcPr>
            <w:tcW w:w="10785" w:type="dxa"/>
            <w:tcMar/>
            <w:vAlign w:val="top"/>
          </w:tcPr>
          <w:p w:rsidR="6290F9C1" w:rsidP="6290F9C1" w:rsidRDefault="6290F9C1" w14:paraId="2C945620" w14:textId="21349DC2">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Les chefs de produits veillent également à ce que l'équipe de produits soit bien équipée afin de pouvoir répondre aux demandes en assurant les fonctions financières, l'architecture des ressources humaines et d'autres fonctions relatives aux affaires.</w:t>
            </w:r>
          </w:p>
          <w:p w:rsidR="6290F9C1" w:rsidP="6290F9C1" w:rsidRDefault="6290F9C1" w14:paraId="21F8386A" w14:textId="6D7D68AE">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5AE68BA3">
        <w:tc>
          <w:tcPr>
            <w:tcW w:w="10785" w:type="dxa"/>
            <w:tcMar/>
            <w:vAlign w:val="top"/>
          </w:tcPr>
          <w:p w:rsidR="6290F9C1" w:rsidP="6290F9C1" w:rsidRDefault="6290F9C1" w14:paraId="3AFEAEF8" w14:textId="6E3C073B">
            <w:pPr>
              <w:pStyle w:val="ListParagraph"/>
              <w:numPr>
                <w:ilvl w:val="0"/>
                <w:numId w:val="10"/>
              </w:numPr>
              <w:spacing w:after="0" w:line="259" w:lineRule="auto"/>
              <w:rPr>
                <w:rFonts w:ascii="Arial" w:hAnsi="Arial" w:eastAsia="Arial" w:cs="Arial" w:asciiTheme="minorAscii" w:hAnsiTheme="minorAscii" w:eastAsiaTheme="minorAscii" w:cstheme="minorAscii"/>
                <w:b w:val="1"/>
                <w:bCs w:val="1"/>
                <w:i w:val="0"/>
                <w:iCs w:val="0"/>
                <w:color w:val="000000" w:themeColor="text1" w:themeTint="FF" w:themeShade="FF"/>
                <w:sz w:val="32"/>
                <w:szCs w:val="32"/>
                <w:u w:val="none"/>
              </w:rPr>
            </w:pPr>
            <w:r w:rsidRPr="6290F9C1" w:rsidR="6290F9C1">
              <w:rPr>
                <w:rFonts w:ascii="Arial" w:hAnsi="Arial" w:eastAsia="Arial" w:cs="Arial"/>
                <w:b w:val="1"/>
                <w:bCs w:val="1"/>
                <w:i w:val="0"/>
                <w:iCs w:val="0"/>
                <w:color w:val="auto"/>
                <w:sz w:val="32"/>
                <w:szCs w:val="32"/>
                <w:u w:val="none"/>
                <w:lang w:val="en-US"/>
              </w:rPr>
              <w:t>Product owners</w:t>
            </w:r>
            <w:r w:rsidRPr="6290F9C1" w:rsidR="6290F9C1">
              <w:rPr>
                <w:rFonts w:ascii="Arial" w:hAnsi="Arial" w:eastAsia="Arial" w:cs="Arial"/>
                <w:b w:val="0"/>
                <w:bCs w:val="0"/>
                <w:i w:val="0"/>
                <w:iCs w:val="0"/>
                <w:color w:val="auto"/>
                <w:sz w:val="32"/>
                <w:szCs w:val="32"/>
                <w:u w:val="none"/>
                <w:lang w:val="en-US"/>
              </w:rPr>
              <w:t xml:space="preserve"> are more tactical in that they work closely with the product manager and the product team in using the product’s roadmap to scope releases.</w:t>
            </w:r>
          </w:p>
        </w:tc>
        <w:tc>
          <w:tcPr>
            <w:tcW w:w="10785" w:type="dxa"/>
            <w:tcMar/>
            <w:vAlign w:val="top"/>
          </w:tcPr>
          <w:p w:rsidR="6290F9C1" w:rsidP="6290F9C1" w:rsidRDefault="6290F9C1" w14:paraId="51C0945A" w14:textId="396D3D1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Les </w:t>
            </w:r>
            <w:r w:rsidRPr="6290F9C1" w:rsidR="6290F9C1">
              <w:rPr>
                <w:rFonts w:ascii="Arial" w:hAnsi="Arial" w:eastAsia="Arial" w:cs="Arial"/>
                <w:b w:val="1"/>
                <w:bCs w:val="1"/>
                <w:i w:val="0"/>
                <w:iCs w:val="0"/>
                <w:strike w:val="0"/>
                <w:dstrike w:val="0"/>
                <w:color w:val="auto"/>
                <w:sz w:val="32"/>
                <w:szCs w:val="32"/>
                <w:u w:val="none"/>
                <w:lang w:val="fr-CA"/>
              </w:rPr>
              <w:t>propriétaires de produits</w:t>
            </w:r>
            <w:r w:rsidRPr="6290F9C1" w:rsidR="6290F9C1">
              <w:rPr>
                <w:rFonts w:ascii="Arial" w:hAnsi="Arial" w:eastAsia="Arial" w:cs="Arial"/>
                <w:b w:val="0"/>
                <w:bCs w:val="0"/>
                <w:i w:val="0"/>
                <w:iCs w:val="0"/>
                <w:strike w:val="0"/>
                <w:dstrike w:val="0"/>
                <w:color w:val="auto"/>
                <w:sz w:val="32"/>
                <w:szCs w:val="32"/>
                <w:u w:val="none"/>
                <w:lang w:val="fr-CA"/>
              </w:rPr>
              <w:t xml:space="preserve"> adoptent une approche plus tactique, dans la mesure où ils travaillent en étroite collaboration avec le chef de produit et l'équipe chargée du produit en utilisant la feuille de route du produit pour définir la portée des versions.</w:t>
            </w:r>
          </w:p>
          <w:p w:rsidR="6290F9C1" w:rsidP="6290F9C1" w:rsidRDefault="6290F9C1" w14:paraId="1AB4CE66" w14:textId="647F1236">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6F7CEEDA">
        <w:tc>
          <w:tcPr>
            <w:tcW w:w="10785" w:type="dxa"/>
            <w:tcMar/>
            <w:vAlign w:val="top"/>
          </w:tcPr>
          <w:p w:rsidR="6290F9C1" w:rsidP="6290F9C1" w:rsidRDefault="6290F9C1" w14:paraId="41B2C46F" w14:textId="42120C71">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Product owners have the ultimate authority to make decisions on the product as they represent the users’ interests.</w:t>
            </w:r>
          </w:p>
        </w:tc>
        <w:tc>
          <w:tcPr>
            <w:tcW w:w="10785" w:type="dxa"/>
            <w:tcMar/>
            <w:vAlign w:val="top"/>
          </w:tcPr>
          <w:p w:rsidR="6290F9C1" w:rsidP="6290F9C1" w:rsidRDefault="6290F9C1" w14:paraId="6CBDF266" w14:textId="2BAEF1B1">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Les propriétaires du produit ont le pouvoir ultime de prendre des décisions sur le produit, car ils représentent les intérêts des utilisateurs.</w:t>
            </w:r>
          </w:p>
          <w:p w:rsidR="6290F9C1" w:rsidP="6290F9C1" w:rsidRDefault="6290F9C1" w14:paraId="498C05AE" w14:textId="1F3DD3ED">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66EB5FA7">
        <w:tc>
          <w:tcPr>
            <w:tcW w:w="10785" w:type="dxa"/>
            <w:tcMar/>
            <w:vAlign w:val="top"/>
          </w:tcPr>
          <w:p w:rsidR="6290F9C1" w:rsidP="6290F9C1" w:rsidRDefault="6290F9C1" w14:paraId="73CA80D3" w14:textId="6DFDBBE8">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Now that you’re familiar with some of the key ideas and roles, you might be asking why ESDC should be applying product management to our services.</w:t>
            </w:r>
          </w:p>
        </w:tc>
        <w:tc>
          <w:tcPr>
            <w:tcW w:w="10785" w:type="dxa"/>
            <w:tcMar/>
            <w:vAlign w:val="top"/>
          </w:tcPr>
          <w:p w:rsidR="6290F9C1" w:rsidP="6290F9C1" w:rsidRDefault="6290F9C1" w14:paraId="21B6954D" w14:textId="0CB67988">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 xml:space="preserve">Maintenant que vous êtes mieux familiarisés avec certaines des idées et des rôles principaux, vous vous demandez sans doute pourquoi EDSC devrait appliquer la </w:t>
            </w:r>
            <w:r w:rsidRPr="6290F9C1" w:rsidR="6290F9C1">
              <w:rPr>
                <w:rFonts w:ascii="Arial" w:hAnsi="Arial" w:eastAsia="Arial" w:cs="Arial"/>
                <w:b w:val="0"/>
                <w:bCs w:val="0"/>
                <w:i w:val="0"/>
                <w:iCs w:val="0"/>
                <w:strike w:val="0"/>
                <w:dstrike w:val="0"/>
                <w:color w:val="auto"/>
                <w:sz w:val="32"/>
                <w:szCs w:val="32"/>
                <w:u w:val="none"/>
                <w:lang w:val="fr-CA"/>
              </w:rPr>
              <w:t>gestion</w:t>
            </w:r>
            <w:r w:rsidRPr="6290F9C1" w:rsidR="6290F9C1">
              <w:rPr>
                <w:rFonts w:ascii="Arial" w:hAnsi="Arial" w:eastAsia="Arial" w:cs="Arial"/>
                <w:b w:val="0"/>
                <w:bCs w:val="0"/>
                <w:i w:val="0"/>
                <w:iCs w:val="0"/>
                <w:strike w:val="0"/>
                <w:dstrike w:val="0"/>
                <w:color w:val="auto"/>
                <w:sz w:val="32"/>
                <w:szCs w:val="32"/>
                <w:u w:val="none"/>
                <w:lang w:val="fr-CA"/>
              </w:rPr>
              <w:t xml:space="preserve"> de produits à nos services.</w:t>
            </w:r>
          </w:p>
          <w:p w:rsidR="6290F9C1" w:rsidP="6290F9C1" w:rsidRDefault="6290F9C1" w14:paraId="56E1F262" w14:textId="2F555EF0">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5B083FA5">
        <w:tc>
          <w:tcPr>
            <w:tcW w:w="10785" w:type="dxa"/>
            <w:tcMar/>
            <w:vAlign w:val="top"/>
          </w:tcPr>
          <w:p w:rsidR="6290F9C1" w:rsidP="6290F9C1" w:rsidRDefault="6290F9C1" w14:paraId="60961D21" w14:textId="5B889ED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The reason is because of our digital transformation.</w:t>
            </w:r>
          </w:p>
        </w:tc>
        <w:tc>
          <w:tcPr>
            <w:tcW w:w="10785" w:type="dxa"/>
            <w:tcMar/>
            <w:vAlign w:val="top"/>
          </w:tcPr>
          <w:p w:rsidR="6290F9C1" w:rsidP="6290F9C1" w:rsidRDefault="6290F9C1" w14:paraId="5B9428C1" w14:textId="62FDF5D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La raison se trouve dans notre transformation numérique.</w:t>
            </w:r>
          </w:p>
          <w:p w:rsidR="6290F9C1" w:rsidP="6290F9C1" w:rsidRDefault="6290F9C1" w14:paraId="7A81CA1C" w14:textId="5414443A">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20E36A3A">
        <w:tc>
          <w:tcPr>
            <w:tcW w:w="10785" w:type="dxa"/>
            <w:tcMar/>
            <w:vAlign w:val="top"/>
          </w:tcPr>
          <w:p w:rsidR="6290F9C1" w:rsidP="6290F9C1" w:rsidRDefault="6290F9C1" w14:paraId="7EDFD6A3" w14:textId="1DF13F7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ESDC is all about service delivery and service excellence.</w:t>
            </w:r>
          </w:p>
        </w:tc>
        <w:tc>
          <w:tcPr>
            <w:tcW w:w="10785" w:type="dxa"/>
            <w:tcMar/>
            <w:vAlign w:val="top"/>
          </w:tcPr>
          <w:p w:rsidR="6290F9C1" w:rsidP="6290F9C1" w:rsidRDefault="6290F9C1" w14:paraId="4706017F" w14:textId="3EDF5317">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EDSC est axé sur la prestation de services et l'excellence du service.</w:t>
            </w:r>
          </w:p>
          <w:p w:rsidR="6290F9C1" w:rsidP="6290F9C1" w:rsidRDefault="6290F9C1" w14:paraId="7A1975A4" w14:textId="724A696B">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55F1E35C">
        <w:tc>
          <w:tcPr>
            <w:tcW w:w="10785" w:type="dxa"/>
            <w:tcMar/>
            <w:vAlign w:val="top"/>
          </w:tcPr>
          <w:p w:rsidR="6290F9C1" w:rsidP="6290F9C1" w:rsidRDefault="6290F9C1" w14:paraId="0BDDA7CA" w14:textId="4FC06D8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Canadians want accessing government services to be as easy and user-friendly as doing banking, ordering groceries, or checking the weather online.</w:t>
            </w:r>
          </w:p>
        </w:tc>
        <w:tc>
          <w:tcPr>
            <w:tcW w:w="10785" w:type="dxa"/>
            <w:tcMar/>
            <w:vAlign w:val="top"/>
          </w:tcPr>
          <w:p w:rsidR="6290F9C1" w:rsidP="6290F9C1" w:rsidRDefault="6290F9C1" w14:paraId="5B1B0F5F" w14:textId="1E1EFA62">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en-US"/>
              </w:rPr>
              <w:t xml:space="preserve">Les Canadiens </w:t>
            </w:r>
            <w:proofErr w:type="spellStart"/>
            <w:r w:rsidRPr="6290F9C1" w:rsidR="6290F9C1">
              <w:rPr>
                <w:rFonts w:ascii="Arial" w:hAnsi="Arial" w:eastAsia="Arial" w:cs="Arial"/>
                <w:b w:val="0"/>
                <w:bCs w:val="0"/>
                <w:i w:val="0"/>
                <w:iCs w:val="0"/>
                <w:strike w:val="0"/>
                <w:dstrike w:val="0"/>
                <w:color w:val="auto"/>
                <w:sz w:val="32"/>
                <w:szCs w:val="32"/>
                <w:u w:val="none"/>
                <w:lang w:val="en-US"/>
              </w:rPr>
              <w:t>souhaitent</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que </w:t>
            </w:r>
            <w:proofErr w:type="spellStart"/>
            <w:r w:rsidRPr="6290F9C1" w:rsidR="6290F9C1">
              <w:rPr>
                <w:rFonts w:ascii="Arial" w:hAnsi="Arial" w:eastAsia="Arial" w:cs="Arial"/>
                <w:b w:val="0"/>
                <w:bCs w:val="0"/>
                <w:i w:val="0"/>
                <w:iCs w:val="0"/>
                <w:strike w:val="0"/>
                <w:dstrike w:val="0"/>
                <w:color w:val="auto"/>
                <w:sz w:val="32"/>
                <w:szCs w:val="32"/>
                <w:u w:val="none"/>
                <w:lang w:val="en-US"/>
              </w:rPr>
              <w:t>l'accès</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aux services </w:t>
            </w:r>
            <w:proofErr w:type="spellStart"/>
            <w:r w:rsidRPr="6290F9C1" w:rsidR="6290F9C1">
              <w:rPr>
                <w:rFonts w:ascii="Arial" w:hAnsi="Arial" w:eastAsia="Arial" w:cs="Arial"/>
                <w:b w:val="0"/>
                <w:bCs w:val="0"/>
                <w:i w:val="0"/>
                <w:iCs w:val="0"/>
                <w:strike w:val="0"/>
                <w:dstrike w:val="0"/>
                <w:color w:val="auto"/>
                <w:sz w:val="32"/>
                <w:szCs w:val="32"/>
                <w:u w:val="none"/>
                <w:lang w:val="en-US"/>
              </w:rPr>
              <w:t>gouvernementaux</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soit</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aussi</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facile et convivial que </w:t>
            </w:r>
            <w:proofErr w:type="spellStart"/>
            <w:r w:rsidRPr="6290F9C1" w:rsidR="6290F9C1">
              <w:rPr>
                <w:rFonts w:ascii="Arial" w:hAnsi="Arial" w:eastAsia="Arial" w:cs="Arial"/>
                <w:b w:val="0"/>
                <w:bCs w:val="0"/>
                <w:i w:val="0"/>
                <w:iCs w:val="0"/>
                <w:strike w:val="0"/>
                <w:dstrike w:val="0"/>
                <w:color w:val="auto"/>
                <w:sz w:val="32"/>
                <w:szCs w:val="32"/>
                <w:u w:val="none"/>
                <w:lang w:val="en-US"/>
              </w:rPr>
              <w:t>s'ils</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effectuaient</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des </w:t>
            </w:r>
            <w:proofErr w:type="spellStart"/>
            <w:r w:rsidRPr="6290F9C1" w:rsidR="6290F9C1">
              <w:rPr>
                <w:rFonts w:ascii="Arial" w:hAnsi="Arial" w:eastAsia="Arial" w:cs="Arial"/>
                <w:b w:val="0"/>
                <w:bCs w:val="0"/>
                <w:i w:val="0"/>
                <w:iCs w:val="0"/>
                <w:strike w:val="0"/>
                <w:dstrike w:val="0"/>
                <w:color w:val="auto"/>
                <w:sz w:val="32"/>
                <w:szCs w:val="32"/>
                <w:u w:val="none"/>
                <w:lang w:val="en-US"/>
              </w:rPr>
              <w:t>opérations</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bancaires</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commandaient</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des </w:t>
            </w:r>
            <w:proofErr w:type="spellStart"/>
            <w:r w:rsidRPr="6290F9C1" w:rsidR="6290F9C1">
              <w:rPr>
                <w:rFonts w:ascii="Arial" w:hAnsi="Arial" w:eastAsia="Arial" w:cs="Arial"/>
                <w:b w:val="0"/>
                <w:bCs w:val="0"/>
                <w:i w:val="0"/>
                <w:iCs w:val="0"/>
                <w:strike w:val="0"/>
                <w:dstrike w:val="0"/>
                <w:color w:val="auto"/>
                <w:sz w:val="32"/>
                <w:szCs w:val="32"/>
                <w:u w:val="none"/>
                <w:lang w:val="en-US"/>
              </w:rPr>
              <w:t>produits</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d'épicerie</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ou</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consultaient</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la </w:t>
            </w:r>
            <w:proofErr w:type="spellStart"/>
            <w:r w:rsidRPr="6290F9C1" w:rsidR="6290F9C1">
              <w:rPr>
                <w:rFonts w:ascii="Arial" w:hAnsi="Arial" w:eastAsia="Arial" w:cs="Arial"/>
                <w:b w:val="0"/>
                <w:bCs w:val="0"/>
                <w:i w:val="0"/>
                <w:iCs w:val="0"/>
                <w:strike w:val="0"/>
                <w:dstrike w:val="0"/>
                <w:color w:val="auto"/>
                <w:sz w:val="32"/>
                <w:szCs w:val="32"/>
                <w:u w:val="none"/>
                <w:lang w:val="en-US"/>
              </w:rPr>
              <w:t>météo</w:t>
            </w:r>
            <w:proofErr w:type="spellEnd"/>
            <w:r w:rsidRPr="6290F9C1" w:rsidR="6290F9C1">
              <w:rPr>
                <w:rFonts w:ascii="Arial" w:hAnsi="Arial" w:eastAsia="Arial" w:cs="Arial"/>
                <w:b w:val="0"/>
                <w:bCs w:val="0"/>
                <w:i w:val="0"/>
                <w:iCs w:val="0"/>
                <w:strike w:val="0"/>
                <w:dstrike w:val="0"/>
                <w:color w:val="auto"/>
                <w:sz w:val="32"/>
                <w:szCs w:val="32"/>
                <w:u w:val="none"/>
                <w:lang w:val="en-US"/>
              </w:rPr>
              <w:t xml:space="preserve"> </w:t>
            </w:r>
            <w:r w:rsidRPr="6290F9C1" w:rsidR="6290F9C1">
              <w:rPr>
                <w:rFonts w:ascii="Arial" w:hAnsi="Arial" w:eastAsia="Arial" w:cs="Arial"/>
                <w:b w:val="0"/>
                <w:bCs w:val="0"/>
                <w:i w:val="0"/>
                <w:iCs w:val="0"/>
                <w:strike w:val="0"/>
                <w:dstrike w:val="0"/>
                <w:color w:val="auto"/>
                <w:sz w:val="32"/>
                <w:szCs w:val="32"/>
                <w:u w:val="none"/>
                <w:lang w:val="en-US"/>
              </w:rPr>
              <w:t>en</w:t>
            </w:r>
            <w:r w:rsidRPr="6290F9C1" w:rsidR="6290F9C1">
              <w:rPr>
                <w:rFonts w:ascii="Arial" w:hAnsi="Arial" w:eastAsia="Arial" w:cs="Arial"/>
                <w:b w:val="0"/>
                <w:bCs w:val="0"/>
                <w:i w:val="0"/>
                <w:iCs w:val="0"/>
                <w:strike w:val="0"/>
                <w:dstrike w:val="0"/>
                <w:color w:val="auto"/>
                <w:sz w:val="32"/>
                <w:szCs w:val="32"/>
                <w:u w:val="none"/>
                <w:lang w:val="en-US"/>
              </w:rPr>
              <w:t xml:space="preserve"> </w:t>
            </w:r>
            <w:proofErr w:type="spellStart"/>
            <w:r w:rsidRPr="6290F9C1" w:rsidR="6290F9C1">
              <w:rPr>
                <w:rFonts w:ascii="Arial" w:hAnsi="Arial" w:eastAsia="Arial" w:cs="Arial"/>
                <w:b w:val="0"/>
                <w:bCs w:val="0"/>
                <w:i w:val="0"/>
                <w:iCs w:val="0"/>
                <w:strike w:val="0"/>
                <w:dstrike w:val="0"/>
                <w:color w:val="auto"/>
                <w:sz w:val="32"/>
                <w:szCs w:val="32"/>
                <w:u w:val="none"/>
                <w:lang w:val="en-US"/>
              </w:rPr>
              <w:t>ligne</w:t>
            </w:r>
            <w:proofErr w:type="spellEnd"/>
            <w:r w:rsidRPr="6290F9C1" w:rsidR="6290F9C1">
              <w:rPr>
                <w:rFonts w:ascii="Arial" w:hAnsi="Arial" w:eastAsia="Arial" w:cs="Arial"/>
                <w:b w:val="0"/>
                <w:bCs w:val="0"/>
                <w:i w:val="0"/>
                <w:iCs w:val="0"/>
                <w:strike w:val="0"/>
                <w:dstrike w:val="0"/>
                <w:color w:val="auto"/>
                <w:sz w:val="32"/>
                <w:szCs w:val="32"/>
                <w:u w:val="none"/>
                <w:lang w:val="en-US"/>
              </w:rPr>
              <w:t>.</w:t>
            </w:r>
          </w:p>
          <w:p w:rsidR="6290F9C1" w:rsidP="6290F9C1" w:rsidRDefault="6290F9C1" w14:paraId="56ACACBC" w14:textId="75CD1574">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0FDD8EF6">
        <w:tc>
          <w:tcPr>
            <w:tcW w:w="10785" w:type="dxa"/>
            <w:tcMar/>
            <w:vAlign w:val="top"/>
          </w:tcPr>
          <w:p w:rsidR="6290F9C1" w:rsidP="6290F9C1" w:rsidRDefault="6290F9C1" w14:paraId="5C234097" w14:textId="070E5A0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They expect us to deliver a seamless digital experience, because, like Tammy said, the digital world is already here.</w:t>
            </w:r>
          </w:p>
        </w:tc>
        <w:tc>
          <w:tcPr>
            <w:tcW w:w="10785" w:type="dxa"/>
            <w:tcMar/>
            <w:vAlign w:val="top"/>
          </w:tcPr>
          <w:p w:rsidR="6290F9C1" w:rsidP="6290F9C1" w:rsidRDefault="6290F9C1" w14:paraId="2C437DCC" w14:textId="0067D760">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Ils s'attendent à ce que nous leur offrions une expérience numérique sans faille, car, comme l'a mentionné Tammy, le monde numérique se manifeste déjà.</w:t>
            </w:r>
          </w:p>
          <w:p w:rsidR="6290F9C1" w:rsidP="6290F9C1" w:rsidRDefault="6290F9C1" w14:paraId="6EA95839" w14:textId="039D858A">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r>
      <w:tr w:rsidR="6290F9C1" w:rsidTr="6290F9C1" w14:paraId="7C45A84C">
        <w:tc>
          <w:tcPr>
            <w:tcW w:w="10785" w:type="dxa"/>
            <w:tcMar/>
            <w:vAlign w:val="top"/>
          </w:tcPr>
          <w:p w:rsidR="6290F9C1" w:rsidP="6290F9C1" w:rsidRDefault="6290F9C1" w14:paraId="745E42B9" w14:textId="6FB1B852">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And, in moving to digital, software products are now a medium for service delivery.</w:t>
            </w:r>
          </w:p>
        </w:tc>
        <w:tc>
          <w:tcPr>
            <w:tcW w:w="10785" w:type="dxa"/>
            <w:tcMar/>
            <w:vAlign w:val="top"/>
          </w:tcPr>
          <w:p w:rsidR="6290F9C1" w:rsidP="6290F9C1" w:rsidRDefault="6290F9C1" w14:paraId="3A9FCA17" w14:textId="72F15EB0">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Et, en passant au numérique, les produits logiciels servent désormais de véhicule pour la prestation de services.</w:t>
            </w:r>
          </w:p>
          <w:p w:rsidR="6290F9C1" w:rsidP="6290F9C1" w:rsidRDefault="6290F9C1" w14:paraId="4E9BCFD6" w14:textId="1079BB62">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7782A508">
        <w:tc>
          <w:tcPr>
            <w:tcW w:w="10785" w:type="dxa"/>
            <w:tcMar/>
            <w:vAlign w:val="top"/>
          </w:tcPr>
          <w:p w:rsidR="6290F9C1" w:rsidP="6290F9C1" w:rsidRDefault="6290F9C1" w14:paraId="08F78F82" w14:textId="7F2933E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One useful advantage of this is that interactions with software generate lots of data, which can be used to inform improvements to both the products used for delivery, as well as the policies governing them.</w:t>
            </w:r>
          </w:p>
        </w:tc>
        <w:tc>
          <w:tcPr>
            <w:tcW w:w="10785" w:type="dxa"/>
            <w:tcMar/>
            <w:vAlign w:val="top"/>
          </w:tcPr>
          <w:p w:rsidR="6290F9C1" w:rsidP="6290F9C1" w:rsidRDefault="6290F9C1" w14:paraId="1FC12805" w14:textId="53C2CD9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L'un des avantages utiles de cette évolution est que les interactions avec les logiciels génèrent de nombreuses données, qui peuvent être utilisées dans le but d'améliorer à la fois les produits utilisés pour la prestation de services et les politiques qui les régissent.</w:t>
            </w:r>
          </w:p>
          <w:p w:rsidR="6290F9C1" w:rsidP="6290F9C1" w:rsidRDefault="6290F9C1" w14:paraId="6BAC0EE4" w14:textId="01AB2F54">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1F2B802A">
        <w:tc>
          <w:tcPr>
            <w:tcW w:w="10785" w:type="dxa"/>
            <w:tcMar/>
            <w:vAlign w:val="top"/>
          </w:tcPr>
          <w:p w:rsidR="6290F9C1" w:rsidP="6290F9C1" w:rsidRDefault="6290F9C1" w14:paraId="2165F2AD" w14:textId="7920C799">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These improvements then enhance the user’s experience and bring government policies in line with client expectations – creating a positive feedback loop.</w:t>
            </w:r>
          </w:p>
        </w:tc>
        <w:tc>
          <w:tcPr>
            <w:tcW w:w="10785" w:type="dxa"/>
            <w:tcMar/>
            <w:vAlign w:val="top"/>
          </w:tcPr>
          <w:p w:rsidR="6290F9C1" w:rsidP="6290F9C1" w:rsidRDefault="6290F9C1" w14:paraId="6DC833EE" w14:textId="762212B6">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Ces améliorations permettent, par la suite, d'améliorer l'expérience de l'utilisateur et d'aligner les politiques gouvernementales sur les attentes des clients, créant ainsi une boucle de rétroaction positive.</w:t>
            </w:r>
          </w:p>
          <w:p w:rsidR="6290F9C1" w:rsidP="6290F9C1" w:rsidRDefault="6290F9C1" w14:paraId="58737FB3" w14:textId="40A2CEAE">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7E3AAF2D">
        <w:tc>
          <w:tcPr>
            <w:tcW w:w="10785" w:type="dxa"/>
            <w:tcMar/>
            <w:vAlign w:val="top"/>
          </w:tcPr>
          <w:p w:rsidR="6290F9C1" w:rsidP="6290F9C1" w:rsidRDefault="6290F9C1" w14:paraId="4C16EBA0" w14:textId="1A5DCC9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We know that the use of software in the public service comes with great responsibility: ethical and privacy concerns, and cyber security must all be considered.</w:t>
            </w:r>
          </w:p>
        </w:tc>
        <w:tc>
          <w:tcPr>
            <w:tcW w:w="10785" w:type="dxa"/>
            <w:tcMar/>
            <w:vAlign w:val="top"/>
          </w:tcPr>
          <w:p w:rsidR="6290F9C1" w:rsidP="6290F9C1" w:rsidRDefault="6290F9C1" w14:paraId="0553A8D8" w14:textId="46256106">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Nous savons que l'utilisation de logiciels dans la fonction publique entraîne une grande responsabilité : les questions d'éthique, de confidentialité et de cybersécurité doivent toutes être prises en compte.</w:t>
            </w:r>
          </w:p>
          <w:p w:rsidR="6290F9C1" w:rsidP="6290F9C1" w:rsidRDefault="6290F9C1" w14:paraId="227D6145" w14:textId="407F99EE">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43B41845">
        <w:tc>
          <w:tcPr>
            <w:tcW w:w="10785" w:type="dxa"/>
            <w:tcMar/>
            <w:vAlign w:val="top"/>
          </w:tcPr>
          <w:p w:rsidR="6290F9C1" w:rsidP="6290F9C1" w:rsidRDefault="6290F9C1" w14:paraId="43D4BF0C" w14:textId="37994445">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Because each of these areas plays an important role in service delivery, close collaboration is needed regardless of which org chart you belong to.</w:t>
            </w:r>
          </w:p>
        </w:tc>
        <w:tc>
          <w:tcPr>
            <w:tcW w:w="10785" w:type="dxa"/>
            <w:tcMar/>
            <w:vAlign w:val="top"/>
          </w:tcPr>
          <w:p w:rsidR="6290F9C1" w:rsidP="6290F9C1" w:rsidRDefault="6290F9C1" w14:paraId="665E5286" w14:textId="16517AB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Puisque chacun de ces domaines joue un rôle important dans la prestation de services, une collaboration étroite s'impose, quel que soit l'organigramme auquel vous appartenez.</w:t>
            </w:r>
          </w:p>
          <w:p w:rsidR="6290F9C1" w:rsidP="6290F9C1" w:rsidRDefault="6290F9C1" w14:paraId="1CD12753" w14:textId="2D78AD10">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583B3CCB">
        <w:tc>
          <w:tcPr>
            <w:tcW w:w="10785" w:type="dxa"/>
            <w:tcMar/>
            <w:vAlign w:val="top"/>
          </w:tcPr>
          <w:p w:rsidR="6290F9C1" w:rsidP="6290F9C1" w:rsidRDefault="6290F9C1" w14:paraId="36592DAC" w14:textId="492D72B4">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One example of this sort of collaboration can been seen through a pilot occurring between IITB and the team in the Skills and Employment Branch in charge of Job Bank.</w:t>
            </w:r>
          </w:p>
        </w:tc>
        <w:tc>
          <w:tcPr>
            <w:tcW w:w="10785" w:type="dxa"/>
            <w:tcMar/>
            <w:vAlign w:val="top"/>
          </w:tcPr>
          <w:p w:rsidR="6290F9C1" w:rsidP="6290F9C1" w:rsidRDefault="6290F9C1" w14:paraId="00DF9B1A" w14:textId="4F34C74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Un exemple de ce type de collaboration peut être observé dans le cadre d'un projet pilote mené par la DGIIT et l'équipe de la Direction générale des compétences et de l'emploi, chargée du Guichet emplois.</w:t>
            </w:r>
          </w:p>
          <w:p w:rsidR="6290F9C1" w:rsidP="6290F9C1" w:rsidRDefault="6290F9C1" w14:paraId="5BF455D0" w14:textId="6B03A585">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5E89CB8A">
        <w:tc>
          <w:tcPr>
            <w:tcW w:w="10785" w:type="dxa"/>
            <w:tcMar/>
            <w:vAlign w:val="top"/>
          </w:tcPr>
          <w:p w:rsidR="6290F9C1" w:rsidP="6290F9C1" w:rsidRDefault="6290F9C1" w14:paraId="6B44C1A1" w14:textId="6FE6652E">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en-US"/>
              </w:rPr>
              <w:t>The aim of this pilot is to inform the creation of a departmental product management framework by trying something new: creating a multi-disciplinary team containing members from different branches who can function together and stay focused on results, while upholding the public service integrity that Canadians expect from government.</w:t>
            </w:r>
          </w:p>
          <w:p w:rsidR="6290F9C1" w:rsidP="6290F9C1" w:rsidRDefault="6290F9C1" w14:paraId="4E10EDB7" w14:textId="18CED6E8">
            <w:pPr>
              <w:pStyle w:val="ListParagraph"/>
              <w:spacing w:after="0" w:line="259" w:lineRule="auto"/>
              <w:ind w:firstLine="0"/>
              <w:rPr>
                <w:rFonts w:ascii="Arial" w:hAnsi="Arial" w:eastAsia="Arial" w:cs="Arial"/>
                <w:b w:val="0"/>
                <w:bCs w:val="0"/>
                <w:i w:val="0"/>
                <w:iCs w:val="0"/>
                <w:strike w:val="1"/>
                <w:color w:val="auto"/>
                <w:sz w:val="32"/>
                <w:szCs w:val="32"/>
                <w:u w:val="none"/>
                <w:lang w:val="en-US"/>
              </w:rPr>
            </w:pPr>
          </w:p>
        </w:tc>
        <w:tc>
          <w:tcPr>
            <w:tcW w:w="10785" w:type="dxa"/>
            <w:tcMar/>
            <w:vAlign w:val="top"/>
          </w:tcPr>
          <w:p w:rsidR="6290F9C1" w:rsidP="6290F9C1" w:rsidRDefault="6290F9C1" w14:paraId="1724E5D6" w14:textId="4C80C965">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fr-CA"/>
              </w:rPr>
              <w:t>Ce projet pilote vise à faciliter la création d'un cadre ministériel de gestion de produits en essayant quelque chose de nouveau : créer une équipe multidisciplinaire composée de membres de différentes directions générales, qui peuvent fonctionner ensemble et rester concentrés sur les résultats, tout en respectant l'intégrité de la fonction publique que les Canadiens attendent du gouvernement.</w:t>
            </w:r>
          </w:p>
        </w:tc>
      </w:tr>
      <w:tr w:rsidR="6290F9C1" w:rsidTr="6290F9C1" w14:paraId="1E9AB931">
        <w:tc>
          <w:tcPr>
            <w:tcW w:w="10785" w:type="dxa"/>
            <w:tcMar/>
            <w:vAlign w:val="top"/>
          </w:tcPr>
          <w:p w:rsidR="6290F9C1" w:rsidP="6290F9C1" w:rsidRDefault="6290F9C1" w14:paraId="6F3C0480" w14:textId="7345B37C">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color w:val="auto"/>
                <w:sz w:val="32"/>
                <w:szCs w:val="32"/>
                <w:u w:val="none"/>
                <w:lang w:val="en-US"/>
              </w:rPr>
              <w:t xml:space="preserve">Let’s continue to strengthen the relationships between policy, program, and corporate sectors, as continuous improvement requires </w:t>
            </w:r>
            <w:proofErr w:type="gramStart"/>
            <w:r w:rsidRPr="6290F9C1" w:rsidR="6290F9C1">
              <w:rPr>
                <w:rFonts w:ascii="Arial" w:hAnsi="Arial" w:eastAsia="Arial" w:cs="Arial"/>
                <w:b w:val="0"/>
                <w:bCs w:val="0"/>
                <w:i w:val="0"/>
                <w:iCs w:val="0"/>
                <w:color w:val="auto"/>
                <w:sz w:val="32"/>
                <w:szCs w:val="32"/>
                <w:u w:val="none"/>
                <w:lang w:val="en-US"/>
              </w:rPr>
              <w:t>all of</w:t>
            </w:r>
            <w:proofErr w:type="gramEnd"/>
            <w:r w:rsidRPr="6290F9C1" w:rsidR="6290F9C1">
              <w:rPr>
                <w:rFonts w:ascii="Arial" w:hAnsi="Arial" w:eastAsia="Arial" w:cs="Arial"/>
                <w:b w:val="0"/>
                <w:bCs w:val="0"/>
                <w:i w:val="0"/>
                <w:iCs w:val="0"/>
                <w:color w:val="auto"/>
                <w:sz w:val="32"/>
                <w:szCs w:val="32"/>
                <w:u w:val="none"/>
                <w:lang w:val="en-US"/>
              </w:rPr>
              <w:t xml:space="preserve"> our input.</w:t>
            </w:r>
          </w:p>
          <w:p w:rsidR="6290F9C1" w:rsidP="6290F9C1" w:rsidRDefault="6290F9C1" w14:paraId="45CD73EB" w14:textId="22619531">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rPr>
            </w:pPr>
          </w:p>
        </w:tc>
        <w:tc>
          <w:tcPr>
            <w:tcW w:w="10785" w:type="dxa"/>
            <w:tcMar/>
            <w:vAlign w:val="top"/>
          </w:tcPr>
          <w:p w:rsidR="6290F9C1" w:rsidP="6290F9C1" w:rsidRDefault="6290F9C1" w14:paraId="0F85A096" w14:textId="651DA5B8">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en-US"/>
              </w:rPr>
            </w:pPr>
            <w:r w:rsidRPr="6290F9C1" w:rsidR="6290F9C1">
              <w:rPr>
                <w:rFonts w:ascii="Arial" w:hAnsi="Arial" w:eastAsia="Arial" w:cs="Arial"/>
                <w:b w:val="0"/>
                <w:bCs w:val="0"/>
                <w:i w:val="0"/>
                <w:iCs w:val="0"/>
                <w:strike w:val="0"/>
                <w:dstrike w:val="0"/>
                <w:color w:val="auto"/>
                <w:sz w:val="32"/>
                <w:szCs w:val="32"/>
                <w:u w:val="none"/>
                <w:lang w:val="fr-CA"/>
              </w:rPr>
              <w:t>Continuons à renforcer les relations qui existent parmi les secteurs des politiques, des programmes et des affaires, car l'amélioration continue exige la contribution de nous tous.</w:t>
            </w:r>
          </w:p>
        </w:tc>
      </w:tr>
      <w:tr w:rsidR="6290F9C1" w:rsidTr="6290F9C1" w14:paraId="7646276C">
        <w:tc>
          <w:tcPr>
            <w:tcW w:w="10785" w:type="dxa"/>
            <w:tcMar/>
            <w:vAlign w:val="top"/>
          </w:tcPr>
          <w:p w:rsidR="6290F9C1" w:rsidP="6290F9C1" w:rsidRDefault="6290F9C1" w14:paraId="0A47A015" w14:textId="7C910E83">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I think our being here today to discuss product management is a positive step in our journey towards finding a more user-centric way of working together and serving Canadians.</w:t>
            </w:r>
            <w:r w:rsidRPr="6290F9C1" w:rsidR="6290F9C1">
              <w:rPr>
                <w:rFonts w:ascii="Arial" w:hAnsi="Arial" w:eastAsia="Arial" w:cs="Arial"/>
                <w:b w:val="0"/>
                <w:bCs w:val="0"/>
                <w:i w:val="0"/>
                <w:iCs w:val="0"/>
                <w:color w:val="auto"/>
                <w:sz w:val="32"/>
                <w:szCs w:val="32"/>
                <w:lang w:val="en-US"/>
              </w:rPr>
              <w:t xml:space="preserve"> </w:t>
            </w:r>
          </w:p>
        </w:tc>
        <w:tc>
          <w:tcPr>
            <w:tcW w:w="10785" w:type="dxa"/>
            <w:tcMar/>
            <w:vAlign w:val="top"/>
          </w:tcPr>
          <w:p w:rsidR="6290F9C1" w:rsidP="6290F9C1" w:rsidRDefault="6290F9C1" w14:paraId="07B24D8D" w14:textId="294A1F3B">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Je pense que notre présence ici aujourd'hui pour discuter de la gestion de produits représente une étape positive dans notre cheminement vers une manière plus centrée sur l'utilisateur de collaborer et de servir les Canadiens.</w:t>
            </w:r>
          </w:p>
          <w:p w:rsidR="6290F9C1" w:rsidP="6290F9C1" w:rsidRDefault="6290F9C1" w14:paraId="38FDF6DF" w14:textId="5308460A">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r w:rsidR="6290F9C1" w:rsidTr="6290F9C1" w14:paraId="1DDFBDEA">
        <w:tc>
          <w:tcPr>
            <w:tcW w:w="10785" w:type="dxa"/>
            <w:tcMar/>
            <w:vAlign w:val="top"/>
          </w:tcPr>
          <w:p w:rsidR="6290F9C1" w:rsidP="6290F9C1" w:rsidRDefault="6290F9C1" w14:paraId="6467E70A" w14:textId="51FEF76A">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rPr>
            </w:pPr>
            <w:r w:rsidRPr="6290F9C1" w:rsidR="6290F9C1">
              <w:rPr>
                <w:rFonts w:ascii="Arial" w:hAnsi="Arial" w:eastAsia="Arial" w:cs="Arial"/>
                <w:b w:val="0"/>
                <w:bCs w:val="0"/>
                <w:i w:val="0"/>
                <w:iCs w:val="0"/>
                <w:color w:val="auto"/>
                <w:sz w:val="32"/>
                <w:szCs w:val="32"/>
                <w:u w:val="none"/>
                <w:lang w:val="en-US"/>
              </w:rPr>
              <w:t>I thank you for your time and look forward to hearing your perspectives on the subject.</w:t>
            </w:r>
          </w:p>
        </w:tc>
        <w:tc>
          <w:tcPr>
            <w:tcW w:w="10785" w:type="dxa"/>
            <w:tcMar/>
            <w:vAlign w:val="top"/>
          </w:tcPr>
          <w:p w:rsidR="6290F9C1" w:rsidP="6290F9C1" w:rsidRDefault="6290F9C1" w14:paraId="68C5B350" w14:textId="67D7B85E">
            <w:pPr>
              <w:pStyle w:val="ListParagraph"/>
              <w:numPr>
                <w:ilvl w:val="0"/>
                <w:numId w:val="10"/>
              </w:numPr>
              <w:spacing w:after="0" w:line="259" w:lineRule="auto"/>
              <w:rPr>
                <w:rFonts w:ascii="Arial" w:hAnsi="Arial" w:eastAsia="Arial" w:cs="Arial" w:asciiTheme="minorAscii" w:hAnsiTheme="minorAscii" w:eastAsiaTheme="minorAscii" w:cstheme="minorAscii"/>
                <w:b w:val="0"/>
                <w:bCs w:val="0"/>
                <w:i w:val="0"/>
                <w:iCs w:val="0"/>
                <w:color w:val="000000" w:themeColor="text1" w:themeTint="FF" w:themeShade="FF"/>
                <w:sz w:val="32"/>
                <w:szCs w:val="32"/>
                <w:u w:val="none"/>
                <w:lang w:val="fr-CA"/>
              </w:rPr>
            </w:pPr>
            <w:r w:rsidRPr="6290F9C1" w:rsidR="6290F9C1">
              <w:rPr>
                <w:rFonts w:ascii="Arial" w:hAnsi="Arial" w:eastAsia="Arial" w:cs="Arial"/>
                <w:b w:val="0"/>
                <w:bCs w:val="0"/>
                <w:i w:val="0"/>
                <w:iCs w:val="0"/>
                <w:strike w:val="0"/>
                <w:dstrike w:val="0"/>
                <w:color w:val="auto"/>
                <w:sz w:val="32"/>
                <w:szCs w:val="32"/>
                <w:u w:val="none"/>
                <w:lang w:val="fr-CA"/>
              </w:rPr>
              <w:t>Je vous remercie de votre temps et j'attends avec impatience d'entendre vos points de vue à cet égard.</w:t>
            </w:r>
          </w:p>
          <w:p w:rsidR="6290F9C1" w:rsidP="6290F9C1" w:rsidRDefault="6290F9C1" w14:paraId="3894BB61" w14:textId="203E8D90">
            <w:pPr>
              <w:pStyle w:val="Normal"/>
              <w:spacing w:after="0" w:line="259" w:lineRule="auto"/>
              <w:ind w:left="0"/>
              <w:rPr>
                <w:rFonts w:ascii="Amasis MT Pro" w:hAnsi="Calibri" w:eastAsia="Calibri" w:cs=""/>
                <w:b w:val="0"/>
                <w:bCs w:val="0"/>
                <w:i w:val="0"/>
                <w:iCs w:val="0"/>
                <w:color w:val="000000" w:themeColor="text1" w:themeTint="FF" w:themeShade="FF"/>
                <w:sz w:val="24"/>
                <w:szCs w:val="24"/>
                <w:u w:val="none"/>
                <w:lang w:val="en-US"/>
              </w:rPr>
            </w:pPr>
          </w:p>
        </w:tc>
      </w:tr>
    </w:tbl>
    <w:p w:rsidR="6290F9C1" w:rsidP="6290F9C1" w:rsidRDefault="6290F9C1" w14:paraId="714E7F07" w14:textId="6558F3FD">
      <w:pPr>
        <w:spacing w:after="0" w:line="259" w:lineRule="auto"/>
        <w:ind w:firstLine="360"/>
        <w:rPr>
          <w:rFonts w:ascii="Arial" w:hAnsi="Arial" w:eastAsia="Arial" w:cs="Arial"/>
          <w:b w:val="0"/>
          <w:bCs w:val="0"/>
          <w:i w:val="0"/>
          <w:iCs w:val="0"/>
          <w:caps w:val="0"/>
          <w:smallCaps w:val="0"/>
          <w:noProof w:val="0"/>
          <w:color w:val="000000" w:themeColor="text1" w:themeTint="FF" w:themeShade="FF"/>
          <w:sz w:val="32"/>
          <w:szCs w:val="32"/>
          <w:lang w:val="en-US"/>
        </w:rPr>
      </w:pPr>
    </w:p>
    <w:p w:rsidR="6290F9C1" w:rsidP="6290F9C1" w:rsidRDefault="6290F9C1" w14:paraId="72889207" w14:textId="66461A1C">
      <w:pPr>
        <w:pStyle w:val="Normal"/>
        <w:ind w:firstLine="0"/>
        <w:rPr>
          <w:rFonts w:ascii="Amasis MT Pro" w:hAnsi="Calibri" w:eastAsia="Calibri" w:cs=""/>
          <w:color w:val="000000" w:themeColor="text1" w:themeTint="FF" w:themeShade="FF"/>
          <w:sz w:val="24"/>
          <w:szCs w:val="24"/>
        </w:rPr>
      </w:pPr>
    </w:p>
    <w:sectPr w:rsidRPr="003A4201" w:rsidR="00B85F71" w:rsidSect="003A4201">
      <w:pgSz w:w="24480" w:h="15840" w:orient="landscape" w:code="3"/>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0BF199" w16cex:dateUtc="2021-12-21T13:15:22.857Z"/>
  <w16cex:commentExtensible w16cex:durableId="0BF5E17A" w16cex:dateUtc="2022-01-25T14:56:27.818Z"/>
  <w16cex:commentExtensible w16cex:durableId="11D63449" w16cex:dateUtc="2022-01-25T14:57:52.602Z"/>
  <w16cex:commentExtensible w16cex:durableId="69AB7B07" w16cex:dateUtc="2022-01-25T15:00:21.071Z"/>
  <w16cex:commentExtensible w16cex:durableId="4011661C" w16cex:dateUtc="2022-02-09T19:00:30.366Z"/>
  <w16cex:commentExtensible w16cex:durableId="1738FCFB" w16cex:dateUtc="2022-02-09T19:04:05.512Z"/>
  <w16cex:commentExtensible w16cex:durableId="223935C9" w16cex:dateUtc="2022-02-09T19:04:24.216Z"/>
  <w16cex:commentExtensible w16cex:durableId="07759D26" w16cex:dateUtc="2022-02-09T19:05:20.708Z"/>
  <w16cex:commentExtensible w16cex:durableId="4A425A54" w16cex:dateUtc="2022-02-09T19:05:51.065Z"/>
  <w16cex:commentExtensible w16cex:durableId="1C733584" w16cex:dateUtc="2022-02-09T19:07:48.482Z"/>
  <w16cex:commentExtensible w16cex:durableId="225E3D35" w16cex:dateUtc="2022-02-09T19:10:30.108Z"/>
  <w16cex:commentExtensible w16cex:durableId="29B67093" w16cex:dateUtc="2022-02-09T19:11:06.204Z"/>
  <w16cex:commentExtensible w16cex:durableId="337D5649" w16cex:dateUtc="2022-02-09T19:11:53.084Z"/>
  <w16cex:commentExtensible w16cex:durableId="75B25851" w16cex:dateUtc="2022-02-09T19:13:15.313Z"/>
  <w16cex:commentExtensible w16cex:durableId="2F701A6B" w16cex:dateUtc="2022-02-10T20:20:34.482Z"/>
  <w16cex:commentExtensible w16cex:durableId="089CBF21" w16cex:dateUtc="2022-02-10T20:21:23.064Z"/>
  <w16cex:commentExtensible w16cex:durableId="59D9964E" w16cex:dateUtc="2022-02-10T20:31:44.797Z"/>
  <w16cex:commentExtensible w16cex:durableId="52B2E7EB" w16cex:dateUtc="2022-02-14T14:57:42.744Z"/>
  <w16cex:commentExtensible w16cex:durableId="446A6ADA" w16cex:dateUtc="2022-02-14T14:58:01.939Z"/>
  <w16cex:commentExtensible w16cex:durableId="22A53236" w16cex:dateUtc="2022-02-21T14:51:27.319Z"/>
  <w16cex:commentExtensible w16cex:durableId="17BA8E7F" w16cex:dateUtc="2022-02-23T00:59:26.314Z"/>
  <w16cex:commentExtensible w16cex:durableId="72197A8A" w16cex:dateUtc="2022-02-23T01:11:35.574Z"/>
  <w16cex:commentExtensible w16cex:durableId="7482B91B" w16cex:dateUtc="2022-02-23T01:15:11.111Z"/>
  <w16cex:commentExtensible w16cex:durableId="17E514A9" w16cex:dateUtc="2022-02-23T07:16:30.19Z"/>
</w16cex:commentsExtensible>
</file>

<file path=word/commentsIds.xml><?xml version="1.0" encoding="utf-8"?>
<w16cid:commentsIds xmlns:mc="http://schemas.openxmlformats.org/markup-compatibility/2006" xmlns:w16cid="http://schemas.microsoft.com/office/word/2016/wordml/cid" mc:Ignorable="w16cid">
  <w16cid:commentId w16cid:paraId="4CC64027" w16cid:durableId="550BF199"/>
  <w16cid:commentId w16cid:paraId="4E98682A" w16cid:durableId="0BF5E17A"/>
  <w16cid:commentId w16cid:paraId="7BC9FAA9" w16cid:durableId="11D63449"/>
  <w16cid:commentId w16cid:paraId="4438EF5C" w16cid:durableId="69AB7B07"/>
  <w16cid:commentId w16cid:paraId="410BA3DA" w16cid:durableId="4011661C"/>
  <w16cid:commentId w16cid:paraId="197064A6" w16cid:durableId="1738FCFB"/>
  <w16cid:commentId w16cid:paraId="3F92A5C6" w16cid:durableId="223935C9"/>
  <w16cid:commentId w16cid:paraId="7CB9D2B4" w16cid:durableId="07759D26"/>
  <w16cid:commentId w16cid:paraId="712A9378" w16cid:durableId="4A425A54"/>
  <w16cid:commentId w16cid:paraId="177B5A99" w16cid:durableId="1C733584"/>
  <w16cid:commentId w16cid:paraId="1354E6C6" w16cid:durableId="225E3D35"/>
  <w16cid:commentId w16cid:paraId="7D0FE0F9" w16cid:durableId="29B67093"/>
  <w16cid:commentId w16cid:paraId="6037D1A7" w16cid:durableId="337D5649"/>
  <w16cid:commentId w16cid:paraId="678C80D6" w16cid:durableId="75B25851"/>
  <w16cid:commentId w16cid:paraId="1CB33A10" w16cid:durableId="4B2BDF97"/>
  <w16cid:commentId w16cid:paraId="22C72CDD" w16cid:durableId="21546854"/>
  <w16cid:commentId w16cid:paraId="66B12238" w16cid:durableId="2F701A6B"/>
  <w16cid:commentId w16cid:paraId="4334D59F" w16cid:durableId="089CBF21"/>
  <w16cid:commentId w16cid:paraId="37326AE2" w16cid:durableId="59D9964E"/>
  <w16cid:commentId w16cid:paraId="62633E40" w16cid:durableId="52B2E7EB"/>
  <w16cid:commentId w16cid:paraId="32119574" w16cid:durableId="446A6ADA"/>
  <w16cid:commentId w16cid:paraId="13F91AC6" w16cid:durableId="394237C1"/>
  <w16cid:commentId w16cid:paraId="694C78EE" w16cid:durableId="22A53236"/>
  <w16cid:commentId w16cid:paraId="536DF3CD" w16cid:durableId="1C81F416"/>
  <w16cid:commentId w16cid:paraId="173193EC" w16cid:durableId="29B33B76"/>
  <w16cid:commentId w16cid:paraId="289585BE" w16cid:durableId="17BA8E7F"/>
  <w16cid:commentId w16cid:paraId="74E21B86" w16cid:durableId="72197A8A"/>
  <w16cid:commentId w16cid:paraId="644A4A2D" w16cid:durableId="7482B91B"/>
  <w16cid:commentId w16cid:paraId="059DACDC" w16cid:durableId="17E514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79D" w:rsidP="00341A94" w:rsidRDefault="007C679D" w14:paraId="5F62A568" w14:textId="77777777">
      <w:pPr>
        <w:spacing w:line="240" w:lineRule="auto"/>
      </w:pPr>
      <w:r>
        <w:separator/>
      </w:r>
    </w:p>
  </w:endnote>
  <w:endnote w:type="continuationSeparator" w:id="0">
    <w:p w:rsidR="007C679D" w:rsidP="00341A94" w:rsidRDefault="007C679D" w14:paraId="0448169F" w14:textId="77777777">
      <w:pPr>
        <w:spacing w:line="240" w:lineRule="auto"/>
      </w:pPr>
      <w:r>
        <w:continuationSeparator/>
      </w:r>
    </w:p>
  </w:endnote>
  <w:endnote w:type="continuationNotice" w:id="1">
    <w:p w:rsidR="007C679D" w:rsidRDefault="007C679D" w14:paraId="62D1C01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sis MT Pro">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79D" w:rsidP="00341A94" w:rsidRDefault="007C679D" w14:paraId="2B736DD4" w14:textId="77777777">
      <w:pPr>
        <w:spacing w:line="240" w:lineRule="auto"/>
      </w:pPr>
      <w:r>
        <w:separator/>
      </w:r>
    </w:p>
  </w:footnote>
  <w:footnote w:type="continuationSeparator" w:id="0">
    <w:p w:rsidR="007C679D" w:rsidP="00341A94" w:rsidRDefault="007C679D" w14:paraId="3E61673A" w14:textId="77777777">
      <w:pPr>
        <w:spacing w:line="240" w:lineRule="auto"/>
      </w:pPr>
      <w:r>
        <w:continuationSeparator/>
      </w:r>
    </w:p>
  </w:footnote>
  <w:footnote w:type="continuationNotice" w:id="1">
    <w:p w:rsidR="007C679D" w:rsidRDefault="007C679D" w14:paraId="61401A99" w14:textId="77777777">
      <w:pPr>
        <w:spacing w:line="240" w:lineRule="auto"/>
      </w:pPr>
    </w:p>
  </w:footnote>
</w:footnotes>
</file>

<file path=word/intelligence2.xml><?xml version="1.0" encoding="utf-8"?>
<int2:intelligence xmlns:int2="http://schemas.microsoft.com/office/intelligence/2020/intelligence">
  <int2:observations>
    <int2:textHash int2:hashCode="z7Ff95x1hc53z6" int2:id="7WX0d6Je">
      <int2:state int2:type="LegacyProofing" int2:value="Rejected"/>
    </int2:textHash>
    <int2:textHash int2:hashCode="odLYRMbk86glsL" int2:id="NA2c9i1O">
      <int2:state int2:type="LegacyProofing" int2:value="Rejected"/>
    </int2:textHash>
    <int2:bookmark int2:bookmarkName="_Int_T3ILS9N8" int2:invalidationBookmarkName="" int2:hashCode="uhz9zYZfO4e8yV" int2:id="pKyxEYgO">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8A3FA1"/>
    <w:multiLevelType w:val="hybridMultilevel"/>
    <w:tmpl w:val="65085E92"/>
    <w:lvl w:ilvl="0" w:tplc="83BC5DA2">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AB979B5"/>
    <w:multiLevelType w:val="hybridMultilevel"/>
    <w:tmpl w:val="C590E2D8"/>
    <w:lvl w:ilvl="0" w:tplc="1E0899EE">
      <w:start w:val="1"/>
      <w:numFmt w:val="bullet"/>
      <w:lvlText w:val=""/>
      <w:lvlJc w:val="left"/>
      <w:pPr>
        <w:ind w:left="720" w:hanging="360"/>
      </w:pPr>
      <w:rPr>
        <w:rFonts w:hint="default" w:ascii="Symbol" w:hAnsi="Symbol"/>
      </w:rPr>
    </w:lvl>
    <w:lvl w:ilvl="1" w:tplc="B13AA55E">
      <w:start w:val="1"/>
      <w:numFmt w:val="bullet"/>
      <w:lvlText w:val="o"/>
      <w:lvlJc w:val="left"/>
      <w:pPr>
        <w:ind w:left="1440" w:hanging="360"/>
      </w:pPr>
      <w:rPr>
        <w:rFonts w:hint="default" w:ascii="Courier New" w:hAnsi="Courier New"/>
      </w:rPr>
    </w:lvl>
    <w:lvl w:ilvl="2" w:tplc="77F42F7A">
      <w:start w:val="1"/>
      <w:numFmt w:val="bullet"/>
      <w:lvlText w:val=""/>
      <w:lvlJc w:val="left"/>
      <w:pPr>
        <w:ind w:left="2160" w:hanging="360"/>
      </w:pPr>
      <w:rPr>
        <w:rFonts w:hint="default" w:ascii="Wingdings" w:hAnsi="Wingdings"/>
      </w:rPr>
    </w:lvl>
    <w:lvl w:ilvl="3" w:tplc="AAC00FAA">
      <w:start w:val="1"/>
      <w:numFmt w:val="bullet"/>
      <w:lvlText w:val=""/>
      <w:lvlJc w:val="left"/>
      <w:pPr>
        <w:ind w:left="2880" w:hanging="360"/>
      </w:pPr>
      <w:rPr>
        <w:rFonts w:hint="default" w:ascii="Symbol" w:hAnsi="Symbol"/>
      </w:rPr>
    </w:lvl>
    <w:lvl w:ilvl="4" w:tplc="5A247340">
      <w:start w:val="1"/>
      <w:numFmt w:val="bullet"/>
      <w:lvlText w:val="o"/>
      <w:lvlJc w:val="left"/>
      <w:pPr>
        <w:ind w:left="3600" w:hanging="360"/>
      </w:pPr>
      <w:rPr>
        <w:rFonts w:hint="default" w:ascii="Courier New" w:hAnsi="Courier New"/>
      </w:rPr>
    </w:lvl>
    <w:lvl w:ilvl="5" w:tplc="E02EF7FE">
      <w:start w:val="1"/>
      <w:numFmt w:val="bullet"/>
      <w:lvlText w:val=""/>
      <w:lvlJc w:val="left"/>
      <w:pPr>
        <w:ind w:left="4320" w:hanging="360"/>
      </w:pPr>
      <w:rPr>
        <w:rFonts w:hint="default" w:ascii="Wingdings" w:hAnsi="Wingdings"/>
      </w:rPr>
    </w:lvl>
    <w:lvl w:ilvl="6" w:tplc="6DA4A068">
      <w:start w:val="1"/>
      <w:numFmt w:val="bullet"/>
      <w:lvlText w:val=""/>
      <w:lvlJc w:val="left"/>
      <w:pPr>
        <w:ind w:left="5040" w:hanging="360"/>
      </w:pPr>
      <w:rPr>
        <w:rFonts w:hint="default" w:ascii="Symbol" w:hAnsi="Symbol"/>
      </w:rPr>
    </w:lvl>
    <w:lvl w:ilvl="7" w:tplc="42AE8250">
      <w:start w:val="1"/>
      <w:numFmt w:val="bullet"/>
      <w:lvlText w:val="o"/>
      <w:lvlJc w:val="left"/>
      <w:pPr>
        <w:ind w:left="5760" w:hanging="360"/>
      </w:pPr>
      <w:rPr>
        <w:rFonts w:hint="default" w:ascii="Courier New" w:hAnsi="Courier New"/>
      </w:rPr>
    </w:lvl>
    <w:lvl w:ilvl="8" w:tplc="CE063F96">
      <w:start w:val="1"/>
      <w:numFmt w:val="bullet"/>
      <w:lvlText w:val=""/>
      <w:lvlJc w:val="left"/>
      <w:pPr>
        <w:ind w:left="6480" w:hanging="360"/>
      </w:pPr>
      <w:rPr>
        <w:rFonts w:hint="default" w:ascii="Wingdings" w:hAnsi="Wingdings"/>
      </w:rPr>
    </w:lvl>
  </w:abstractNum>
  <w:abstractNum w:abstractNumId="2" w15:restartNumberingAfterBreak="0">
    <w:nsid w:val="34280D83"/>
    <w:multiLevelType w:val="hybridMultilevel"/>
    <w:tmpl w:val="0476841E"/>
    <w:lvl w:ilvl="0" w:tplc="F66C15BC">
      <w:start w:val="1"/>
      <w:numFmt w:val="bullet"/>
      <w:lvlText w:val=""/>
      <w:lvlJc w:val="left"/>
      <w:pPr>
        <w:ind w:left="720" w:hanging="360"/>
      </w:pPr>
      <w:rPr>
        <w:rFonts w:hint="default" w:ascii="Symbol" w:hAnsi="Symbol"/>
      </w:rPr>
    </w:lvl>
    <w:lvl w:ilvl="1" w:tplc="1578F026">
      <w:start w:val="1"/>
      <w:numFmt w:val="bullet"/>
      <w:lvlText w:val="o"/>
      <w:lvlJc w:val="left"/>
      <w:pPr>
        <w:ind w:left="1440" w:hanging="360"/>
      </w:pPr>
      <w:rPr>
        <w:rFonts w:hint="default" w:ascii="Courier New" w:hAnsi="Courier New"/>
      </w:rPr>
    </w:lvl>
    <w:lvl w:ilvl="2" w:tplc="88E8D11E">
      <w:start w:val="1"/>
      <w:numFmt w:val="bullet"/>
      <w:lvlText w:val=""/>
      <w:lvlJc w:val="left"/>
      <w:pPr>
        <w:ind w:left="2160" w:hanging="360"/>
      </w:pPr>
      <w:rPr>
        <w:rFonts w:hint="default" w:ascii="Wingdings" w:hAnsi="Wingdings"/>
      </w:rPr>
    </w:lvl>
    <w:lvl w:ilvl="3" w:tplc="E15AB724">
      <w:start w:val="1"/>
      <w:numFmt w:val="bullet"/>
      <w:lvlText w:val=""/>
      <w:lvlJc w:val="left"/>
      <w:pPr>
        <w:ind w:left="2880" w:hanging="360"/>
      </w:pPr>
      <w:rPr>
        <w:rFonts w:hint="default" w:ascii="Symbol" w:hAnsi="Symbol"/>
      </w:rPr>
    </w:lvl>
    <w:lvl w:ilvl="4" w:tplc="8C145812">
      <w:start w:val="1"/>
      <w:numFmt w:val="bullet"/>
      <w:lvlText w:val="o"/>
      <w:lvlJc w:val="left"/>
      <w:pPr>
        <w:ind w:left="3600" w:hanging="360"/>
      </w:pPr>
      <w:rPr>
        <w:rFonts w:hint="default" w:ascii="Courier New" w:hAnsi="Courier New"/>
      </w:rPr>
    </w:lvl>
    <w:lvl w:ilvl="5" w:tplc="429A92CC">
      <w:start w:val="1"/>
      <w:numFmt w:val="bullet"/>
      <w:lvlText w:val=""/>
      <w:lvlJc w:val="left"/>
      <w:pPr>
        <w:ind w:left="4320" w:hanging="360"/>
      </w:pPr>
      <w:rPr>
        <w:rFonts w:hint="default" w:ascii="Wingdings" w:hAnsi="Wingdings"/>
      </w:rPr>
    </w:lvl>
    <w:lvl w:ilvl="6" w:tplc="FF2A7FF0">
      <w:start w:val="1"/>
      <w:numFmt w:val="bullet"/>
      <w:lvlText w:val=""/>
      <w:lvlJc w:val="left"/>
      <w:pPr>
        <w:ind w:left="5040" w:hanging="360"/>
      </w:pPr>
      <w:rPr>
        <w:rFonts w:hint="default" w:ascii="Symbol" w:hAnsi="Symbol"/>
      </w:rPr>
    </w:lvl>
    <w:lvl w:ilvl="7" w:tplc="974CD664">
      <w:start w:val="1"/>
      <w:numFmt w:val="bullet"/>
      <w:lvlText w:val="o"/>
      <w:lvlJc w:val="left"/>
      <w:pPr>
        <w:ind w:left="5760" w:hanging="360"/>
      </w:pPr>
      <w:rPr>
        <w:rFonts w:hint="default" w:ascii="Courier New" w:hAnsi="Courier New"/>
      </w:rPr>
    </w:lvl>
    <w:lvl w:ilvl="8" w:tplc="5788962A">
      <w:start w:val="1"/>
      <w:numFmt w:val="bullet"/>
      <w:lvlText w:val=""/>
      <w:lvlJc w:val="left"/>
      <w:pPr>
        <w:ind w:left="6480" w:hanging="360"/>
      </w:pPr>
      <w:rPr>
        <w:rFonts w:hint="default" w:ascii="Wingdings" w:hAnsi="Wingdings"/>
      </w:rPr>
    </w:lvl>
  </w:abstractNum>
  <w:abstractNum w:abstractNumId="3" w15:restartNumberingAfterBreak="0">
    <w:nsid w:val="49B85E9F"/>
    <w:multiLevelType w:val="hybridMultilevel"/>
    <w:tmpl w:val="55228C1E"/>
    <w:lvl w:ilvl="0" w:tplc="CA76A638">
      <w:numFmt w:val="bullet"/>
      <w:lvlText w:val="-"/>
      <w:lvlJc w:val="left"/>
      <w:pPr>
        <w:ind w:left="720" w:hanging="360"/>
      </w:pPr>
      <w:rPr>
        <w:rFonts w:hint="default" w:ascii="Amasis MT Pro" w:hAnsi="Amasis MT Pro"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4D1F7135"/>
    <w:multiLevelType w:val="hybridMultilevel"/>
    <w:tmpl w:val="15D84ACA"/>
    <w:lvl w:ilvl="0" w:tplc="FFFFFFFF">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590C7901"/>
    <w:multiLevelType w:val="hybridMultilevel"/>
    <w:tmpl w:val="BA2A5ED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612646C9"/>
    <w:multiLevelType w:val="hybridMultilevel"/>
    <w:tmpl w:val="AFC46C54"/>
    <w:lvl w:ilvl="0" w:tplc="573E5D0E">
      <w:start w:val="1"/>
      <w:numFmt w:val="bullet"/>
      <w:lvlText w:val=""/>
      <w:lvlJc w:val="left"/>
      <w:pPr>
        <w:ind w:left="720" w:hanging="360"/>
      </w:pPr>
      <w:rPr>
        <w:rFonts w:hint="default" w:ascii="Symbol" w:hAnsi="Symbol"/>
      </w:rPr>
    </w:lvl>
    <w:lvl w:ilvl="1" w:tplc="46267226">
      <w:start w:val="1"/>
      <w:numFmt w:val="bullet"/>
      <w:lvlText w:val="o"/>
      <w:lvlJc w:val="left"/>
      <w:pPr>
        <w:ind w:left="1440" w:hanging="360"/>
      </w:pPr>
      <w:rPr>
        <w:rFonts w:hint="default" w:ascii="Courier New" w:hAnsi="Courier New"/>
      </w:rPr>
    </w:lvl>
    <w:lvl w:ilvl="2" w:tplc="7DCA29BA">
      <w:start w:val="1"/>
      <w:numFmt w:val="bullet"/>
      <w:lvlText w:val=""/>
      <w:lvlJc w:val="left"/>
      <w:pPr>
        <w:ind w:left="2160" w:hanging="360"/>
      </w:pPr>
      <w:rPr>
        <w:rFonts w:hint="default" w:ascii="Wingdings" w:hAnsi="Wingdings"/>
      </w:rPr>
    </w:lvl>
    <w:lvl w:ilvl="3" w:tplc="22242D10">
      <w:start w:val="1"/>
      <w:numFmt w:val="bullet"/>
      <w:lvlText w:val=""/>
      <w:lvlJc w:val="left"/>
      <w:pPr>
        <w:ind w:left="2880" w:hanging="360"/>
      </w:pPr>
      <w:rPr>
        <w:rFonts w:hint="default" w:ascii="Symbol" w:hAnsi="Symbol"/>
      </w:rPr>
    </w:lvl>
    <w:lvl w:ilvl="4" w:tplc="2EA25AD6">
      <w:start w:val="1"/>
      <w:numFmt w:val="bullet"/>
      <w:lvlText w:val="o"/>
      <w:lvlJc w:val="left"/>
      <w:pPr>
        <w:ind w:left="3600" w:hanging="360"/>
      </w:pPr>
      <w:rPr>
        <w:rFonts w:hint="default" w:ascii="Courier New" w:hAnsi="Courier New"/>
      </w:rPr>
    </w:lvl>
    <w:lvl w:ilvl="5" w:tplc="41BE88AE">
      <w:start w:val="1"/>
      <w:numFmt w:val="bullet"/>
      <w:lvlText w:val=""/>
      <w:lvlJc w:val="left"/>
      <w:pPr>
        <w:ind w:left="4320" w:hanging="360"/>
      </w:pPr>
      <w:rPr>
        <w:rFonts w:hint="default" w:ascii="Wingdings" w:hAnsi="Wingdings"/>
      </w:rPr>
    </w:lvl>
    <w:lvl w:ilvl="6" w:tplc="DACA0C9E">
      <w:start w:val="1"/>
      <w:numFmt w:val="bullet"/>
      <w:lvlText w:val=""/>
      <w:lvlJc w:val="left"/>
      <w:pPr>
        <w:ind w:left="5040" w:hanging="360"/>
      </w:pPr>
      <w:rPr>
        <w:rFonts w:hint="default" w:ascii="Symbol" w:hAnsi="Symbol"/>
      </w:rPr>
    </w:lvl>
    <w:lvl w:ilvl="7" w:tplc="68D2AF0C">
      <w:start w:val="1"/>
      <w:numFmt w:val="bullet"/>
      <w:lvlText w:val="o"/>
      <w:lvlJc w:val="left"/>
      <w:pPr>
        <w:ind w:left="5760" w:hanging="360"/>
      </w:pPr>
      <w:rPr>
        <w:rFonts w:hint="default" w:ascii="Courier New" w:hAnsi="Courier New"/>
      </w:rPr>
    </w:lvl>
    <w:lvl w:ilvl="8" w:tplc="0C4C274E">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lang="en-CA" w:vendorID="64" w:dllVersion="131078" w:nlCheck="1" w:checkStyle="1" w:appName="MSWord"/>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0547E2"/>
    <w:rsid w:val="00003FC8"/>
    <w:rsid w:val="000046C7"/>
    <w:rsid w:val="0001171A"/>
    <w:rsid w:val="000132CD"/>
    <w:rsid w:val="0002295A"/>
    <w:rsid w:val="000243DA"/>
    <w:rsid w:val="000254E6"/>
    <w:rsid w:val="00025644"/>
    <w:rsid w:val="00031007"/>
    <w:rsid w:val="00032F22"/>
    <w:rsid w:val="00046276"/>
    <w:rsid w:val="00046A73"/>
    <w:rsid w:val="00052958"/>
    <w:rsid w:val="00061149"/>
    <w:rsid w:val="0006326C"/>
    <w:rsid w:val="00066D3F"/>
    <w:rsid w:val="00080CB8"/>
    <w:rsid w:val="0008506F"/>
    <w:rsid w:val="00091434"/>
    <w:rsid w:val="000A6541"/>
    <w:rsid w:val="000B67A0"/>
    <w:rsid w:val="000C4E06"/>
    <w:rsid w:val="000D7437"/>
    <w:rsid w:val="000E1620"/>
    <w:rsid w:val="000E3F14"/>
    <w:rsid w:val="000F27A7"/>
    <w:rsid w:val="000F47C6"/>
    <w:rsid w:val="000F542F"/>
    <w:rsid w:val="000F65AB"/>
    <w:rsid w:val="00101F3D"/>
    <w:rsid w:val="00102865"/>
    <w:rsid w:val="00112C04"/>
    <w:rsid w:val="00114399"/>
    <w:rsid w:val="0011585A"/>
    <w:rsid w:val="00127100"/>
    <w:rsid w:val="0013160F"/>
    <w:rsid w:val="00131621"/>
    <w:rsid w:val="001337A0"/>
    <w:rsid w:val="001337F4"/>
    <w:rsid w:val="00137494"/>
    <w:rsid w:val="00142522"/>
    <w:rsid w:val="00143E9B"/>
    <w:rsid w:val="001502FB"/>
    <w:rsid w:val="00153ADB"/>
    <w:rsid w:val="00165E82"/>
    <w:rsid w:val="00172708"/>
    <w:rsid w:val="001817E0"/>
    <w:rsid w:val="00181933"/>
    <w:rsid w:val="0019192C"/>
    <w:rsid w:val="00197C83"/>
    <w:rsid w:val="001A087F"/>
    <w:rsid w:val="001A3CF1"/>
    <w:rsid w:val="001A404E"/>
    <w:rsid w:val="001A68A0"/>
    <w:rsid w:val="001D46DB"/>
    <w:rsid w:val="001E3F6E"/>
    <w:rsid w:val="001F0B1C"/>
    <w:rsid w:val="001F2E5E"/>
    <w:rsid w:val="001F664A"/>
    <w:rsid w:val="002001F6"/>
    <w:rsid w:val="00201F39"/>
    <w:rsid w:val="00210349"/>
    <w:rsid w:val="00225B04"/>
    <w:rsid w:val="002324F0"/>
    <w:rsid w:val="00240A60"/>
    <w:rsid w:val="00250080"/>
    <w:rsid w:val="00252533"/>
    <w:rsid w:val="00257E7A"/>
    <w:rsid w:val="00260B81"/>
    <w:rsid w:val="00262BC8"/>
    <w:rsid w:val="00266742"/>
    <w:rsid w:val="0027016D"/>
    <w:rsid w:val="002728BF"/>
    <w:rsid w:val="00280791"/>
    <w:rsid w:val="00282825"/>
    <w:rsid w:val="00283B00"/>
    <w:rsid w:val="002859FE"/>
    <w:rsid w:val="00290AE9"/>
    <w:rsid w:val="00292FE8"/>
    <w:rsid w:val="002A5989"/>
    <w:rsid w:val="002B6BDF"/>
    <w:rsid w:val="002C3D1E"/>
    <w:rsid w:val="002E1C6A"/>
    <w:rsid w:val="002E7D88"/>
    <w:rsid w:val="002F4172"/>
    <w:rsid w:val="002F490C"/>
    <w:rsid w:val="002F7B8C"/>
    <w:rsid w:val="0033543B"/>
    <w:rsid w:val="00341A94"/>
    <w:rsid w:val="003433E8"/>
    <w:rsid w:val="00343C63"/>
    <w:rsid w:val="00362BAD"/>
    <w:rsid w:val="003736ED"/>
    <w:rsid w:val="003762CF"/>
    <w:rsid w:val="00386540"/>
    <w:rsid w:val="0038729B"/>
    <w:rsid w:val="0039323E"/>
    <w:rsid w:val="00395A95"/>
    <w:rsid w:val="0039600C"/>
    <w:rsid w:val="003969B8"/>
    <w:rsid w:val="00397CA7"/>
    <w:rsid w:val="003A4201"/>
    <w:rsid w:val="003A60DD"/>
    <w:rsid w:val="003B7ED6"/>
    <w:rsid w:val="003C18F1"/>
    <w:rsid w:val="003C6B4E"/>
    <w:rsid w:val="003C7895"/>
    <w:rsid w:val="003D356B"/>
    <w:rsid w:val="003D4425"/>
    <w:rsid w:val="003E5098"/>
    <w:rsid w:val="003E6920"/>
    <w:rsid w:val="003F055B"/>
    <w:rsid w:val="003F4224"/>
    <w:rsid w:val="003F4692"/>
    <w:rsid w:val="0040677C"/>
    <w:rsid w:val="00413325"/>
    <w:rsid w:val="00413A14"/>
    <w:rsid w:val="00414048"/>
    <w:rsid w:val="00414635"/>
    <w:rsid w:val="0042073B"/>
    <w:rsid w:val="00432845"/>
    <w:rsid w:val="00435F31"/>
    <w:rsid w:val="004537D6"/>
    <w:rsid w:val="00454698"/>
    <w:rsid w:val="004569AE"/>
    <w:rsid w:val="00457186"/>
    <w:rsid w:val="004642DF"/>
    <w:rsid w:val="004703B8"/>
    <w:rsid w:val="004752E0"/>
    <w:rsid w:val="0049314E"/>
    <w:rsid w:val="004A4DD3"/>
    <w:rsid w:val="004B4227"/>
    <w:rsid w:val="004C1961"/>
    <w:rsid w:val="004C2F7A"/>
    <w:rsid w:val="004C4BD3"/>
    <w:rsid w:val="004D2592"/>
    <w:rsid w:val="004F2071"/>
    <w:rsid w:val="004F354E"/>
    <w:rsid w:val="00513B62"/>
    <w:rsid w:val="0054249A"/>
    <w:rsid w:val="00552F7D"/>
    <w:rsid w:val="005569A5"/>
    <w:rsid w:val="00562A6C"/>
    <w:rsid w:val="0056612A"/>
    <w:rsid w:val="00572FEA"/>
    <w:rsid w:val="00577A80"/>
    <w:rsid w:val="00585141"/>
    <w:rsid w:val="005A149B"/>
    <w:rsid w:val="005A5110"/>
    <w:rsid w:val="005B4A4A"/>
    <w:rsid w:val="005B4B1B"/>
    <w:rsid w:val="005B7252"/>
    <w:rsid w:val="005C044C"/>
    <w:rsid w:val="005C25D3"/>
    <w:rsid w:val="005C5247"/>
    <w:rsid w:val="005C6A6A"/>
    <w:rsid w:val="005D4268"/>
    <w:rsid w:val="005D553E"/>
    <w:rsid w:val="005E1133"/>
    <w:rsid w:val="005F2044"/>
    <w:rsid w:val="00612302"/>
    <w:rsid w:val="00613C49"/>
    <w:rsid w:val="00613F55"/>
    <w:rsid w:val="006209AA"/>
    <w:rsid w:val="006209B3"/>
    <w:rsid w:val="00622551"/>
    <w:rsid w:val="006262E6"/>
    <w:rsid w:val="00632197"/>
    <w:rsid w:val="00635C41"/>
    <w:rsid w:val="006433E1"/>
    <w:rsid w:val="0064481D"/>
    <w:rsid w:val="00646F52"/>
    <w:rsid w:val="0065640A"/>
    <w:rsid w:val="006653F4"/>
    <w:rsid w:val="00674660"/>
    <w:rsid w:val="0068796D"/>
    <w:rsid w:val="00695024"/>
    <w:rsid w:val="00696359"/>
    <w:rsid w:val="0069702F"/>
    <w:rsid w:val="006A17A3"/>
    <w:rsid w:val="006A42A1"/>
    <w:rsid w:val="006A4B45"/>
    <w:rsid w:val="006A7C1C"/>
    <w:rsid w:val="006B20E9"/>
    <w:rsid w:val="006B433B"/>
    <w:rsid w:val="006C5739"/>
    <w:rsid w:val="006C5FD3"/>
    <w:rsid w:val="006C6442"/>
    <w:rsid w:val="006D3019"/>
    <w:rsid w:val="006D6858"/>
    <w:rsid w:val="006E76F4"/>
    <w:rsid w:val="006F5490"/>
    <w:rsid w:val="006F63AC"/>
    <w:rsid w:val="00700C17"/>
    <w:rsid w:val="007036AC"/>
    <w:rsid w:val="00717DED"/>
    <w:rsid w:val="00724018"/>
    <w:rsid w:val="00727498"/>
    <w:rsid w:val="0073282F"/>
    <w:rsid w:val="00732C83"/>
    <w:rsid w:val="00735516"/>
    <w:rsid w:val="00737188"/>
    <w:rsid w:val="00745C12"/>
    <w:rsid w:val="00745C47"/>
    <w:rsid w:val="00747711"/>
    <w:rsid w:val="0075491A"/>
    <w:rsid w:val="007570A7"/>
    <w:rsid w:val="007677D1"/>
    <w:rsid w:val="007A20A8"/>
    <w:rsid w:val="007A5F8D"/>
    <w:rsid w:val="007A771D"/>
    <w:rsid w:val="007B045E"/>
    <w:rsid w:val="007B058F"/>
    <w:rsid w:val="007B22B2"/>
    <w:rsid w:val="007C023B"/>
    <w:rsid w:val="007C0BE9"/>
    <w:rsid w:val="007C13B0"/>
    <w:rsid w:val="007C2FCF"/>
    <w:rsid w:val="007C468B"/>
    <w:rsid w:val="007C6265"/>
    <w:rsid w:val="007C679D"/>
    <w:rsid w:val="007C7AB0"/>
    <w:rsid w:val="007D181C"/>
    <w:rsid w:val="007E0719"/>
    <w:rsid w:val="007E27AB"/>
    <w:rsid w:val="007E7696"/>
    <w:rsid w:val="007E7D71"/>
    <w:rsid w:val="007F2007"/>
    <w:rsid w:val="00801183"/>
    <w:rsid w:val="008112A0"/>
    <w:rsid w:val="008167E3"/>
    <w:rsid w:val="008174EE"/>
    <w:rsid w:val="00837BA8"/>
    <w:rsid w:val="00841CE6"/>
    <w:rsid w:val="00845C66"/>
    <w:rsid w:val="00846E02"/>
    <w:rsid w:val="008651AE"/>
    <w:rsid w:val="00876024"/>
    <w:rsid w:val="008764E2"/>
    <w:rsid w:val="008A6B75"/>
    <w:rsid w:val="008B2163"/>
    <w:rsid w:val="008B525A"/>
    <w:rsid w:val="008B7CCD"/>
    <w:rsid w:val="008C4082"/>
    <w:rsid w:val="008C48AF"/>
    <w:rsid w:val="008C730C"/>
    <w:rsid w:val="008C7893"/>
    <w:rsid w:val="008D5644"/>
    <w:rsid w:val="008E27AF"/>
    <w:rsid w:val="008E766F"/>
    <w:rsid w:val="00902F5A"/>
    <w:rsid w:val="0090480E"/>
    <w:rsid w:val="00905888"/>
    <w:rsid w:val="009128AE"/>
    <w:rsid w:val="009207F4"/>
    <w:rsid w:val="00922570"/>
    <w:rsid w:val="00923702"/>
    <w:rsid w:val="00932A2C"/>
    <w:rsid w:val="0093346D"/>
    <w:rsid w:val="009341C4"/>
    <w:rsid w:val="0093487D"/>
    <w:rsid w:val="009351B6"/>
    <w:rsid w:val="00943329"/>
    <w:rsid w:val="00966F18"/>
    <w:rsid w:val="009676AA"/>
    <w:rsid w:val="009729B3"/>
    <w:rsid w:val="009824BB"/>
    <w:rsid w:val="00982C6B"/>
    <w:rsid w:val="00986CF5"/>
    <w:rsid w:val="009977FE"/>
    <w:rsid w:val="009A1122"/>
    <w:rsid w:val="009A2A3B"/>
    <w:rsid w:val="009A36D3"/>
    <w:rsid w:val="009A506F"/>
    <w:rsid w:val="009A7AB1"/>
    <w:rsid w:val="009B4EB8"/>
    <w:rsid w:val="009B7735"/>
    <w:rsid w:val="009C219E"/>
    <w:rsid w:val="009C4194"/>
    <w:rsid w:val="009D1CDA"/>
    <w:rsid w:val="009D2094"/>
    <w:rsid w:val="009D4696"/>
    <w:rsid w:val="009D52C0"/>
    <w:rsid w:val="009F2EF5"/>
    <w:rsid w:val="009F4DF6"/>
    <w:rsid w:val="009F74EB"/>
    <w:rsid w:val="00A00CAD"/>
    <w:rsid w:val="00A1068A"/>
    <w:rsid w:val="00A13405"/>
    <w:rsid w:val="00A263D3"/>
    <w:rsid w:val="00A3184E"/>
    <w:rsid w:val="00A3287A"/>
    <w:rsid w:val="00A42819"/>
    <w:rsid w:val="00A67257"/>
    <w:rsid w:val="00A7374F"/>
    <w:rsid w:val="00A746D5"/>
    <w:rsid w:val="00A85E45"/>
    <w:rsid w:val="00A948F9"/>
    <w:rsid w:val="00A97618"/>
    <w:rsid w:val="00AA2649"/>
    <w:rsid w:val="00AC03BF"/>
    <w:rsid w:val="00AC3A64"/>
    <w:rsid w:val="00AC3D54"/>
    <w:rsid w:val="00AC5667"/>
    <w:rsid w:val="00AD49D5"/>
    <w:rsid w:val="00AE0329"/>
    <w:rsid w:val="00AE03CA"/>
    <w:rsid w:val="00AE225D"/>
    <w:rsid w:val="00AE3280"/>
    <w:rsid w:val="00AE3671"/>
    <w:rsid w:val="00AE5D1C"/>
    <w:rsid w:val="00AF13AA"/>
    <w:rsid w:val="00AF5D77"/>
    <w:rsid w:val="00AF7DC6"/>
    <w:rsid w:val="00B00C88"/>
    <w:rsid w:val="00B21685"/>
    <w:rsid w:val="00B2681D"/>
    <w:rsid w:val="00B40BF8"/>
    <w:rsid w:val="00B449E8"/>
    <w:rsid w:val="00B53C58"/>
    <w:rsid w:val="00B66F1B"/>
    <w:rsid w:val="00B71FB7"/>
    <w:rsid w:val="00B74062"/>
    <w:rsid w:val="00B748FA"/>
    <w:rsid w:val="00B85F71"/>
    <w:rsid w:val="00B96BD9"/>
    <w:rsid w:val="00B96CA8"/>
    <w:rsid w:val="00BB0991"/>
    <w:rsid w:val="00BB4EE1"/>
    <w:rsid w:val="00BC08F6"/>
    <w:rsid w:val="00BE5FF8"/>
    <w:rsid w:val="00BF6980"/>
    <w:rsid w:val="00BF7F2A"/>
    <w:rsid w:val="00C14478"/>
    <w:rsid w:val="00C17369"/>
    <w:rsid w:val="00C17AA7"/>
    <w:rsid w:val="00C2414E"/>
    <w:rsid w:val="00C2657F"/>
    <w:rsid w:val="00C26E5C"/>
    <w:rsid w:val="00C35812"/>
    <w:rsid w:val="00C366A3"/>
    <w:rsid w:val="00C37549"/>
    <w:rsid w:val="00C6240C"/>
    <w:rsid w:val="00C62FBC"/>
    <w:rsid w:val="00C63691"/>
    <w:rsid w:val="00C6501F"/>
    <w:rsid w:val="00C746C1"/>
    <w:rsid w:val="00C81F6A"/>
    <w:rsid w:val="00C84600"/>
    <w:rsid w:val="00C86329"/>
    <w:rsid w:val="00CB269A"/>
    <w:rsid w:val="00CB441D"/>
    <w:rsid w:val="00CB5858"/>
    <w:rsid w:val="00CC7BD6"/>
    <w:rsid w:val="00CD4BC9"/>
    <w:rsid w:val="00CE127A"/>
    <w:rsid w:val="00CF7EF9"/>
    <w:rsid w:val="00D00F1B"/>
    <w:rsid w:val="00D03EB3"/>
    <w:rsid w:val="00D11BF1"/>
    <w:rsid w:val="00D17A4B"/>
    <w:rsid w:val="00D207A1"/>
    <w:rsid w:val="00D3FD1D"/>
    <w:rsid w:val="00D405D1"/>
    <w:rsid w:val="00D41D96"/>
    <w:rsid w:val="00D429A6"/>
    <w:rsid w:val="00D4677F"/>
    <w:rsid w:val="00D5394A"/>
    <w:rsid w:val="00D5503D"/>
    <w:rsid w:val="00D63010"/>
    <w:rsid w:val="00D63914"/>
    <w:rsid w:val="00D723B5"/>
    <w:rsid w:val="00D7336A"/>
    <w:rsid w:val="00D73A55"/>
    <w:rsid w:val="00D75204"/>
    <w:rsid w:val="00D82B02"/>
    <w:rsid w:val="00D87332"/>
    <w:rsid w:val="00D9485D"/>
    <w:rsid w:val="00DA255D"/>
    <w:rsid w:val="00DA3BFC"/>
    <w:rsid w:val="00DB7167"/>
    <w:rsid w:val="00DB7E00"/>
    <w:rsid w:val="00DC0160"/>
    <w:rsid w:val="00DC4A57"/>
    <w:rsid w:val="00DD3CBF"/>
    <w:rsid w:val="00DD701D"/>
    <w:rsid w:val="00DE18BC"/>
    <w:rsid w:val="00DF582D"/>
    <w:rsid w:val="00E012B5"/>
    <w:rsid w:val="00E07936"/>
    <w:rsid w:val="00E1041B"/>
    <w:rsid w:val="00E115D4"/>
    <w:rsid w:val="00E27A78"/>
    <w:rsid w:val="00E317E0"/>
    <w:rsid w:val="00E35CDB"/>
    <w:rsid w:val="00E40052"/>
    <w:rsid w:val="00E46203"/>
    <w:rsid w:val="00E5437A"/>
    <w:rsid w:val="00E557A0"/>
    <w:rsid w:val="00E621F7"/>
    <w:rsid w:val="00E66091"/>
    <w:rsid w:val="00E67056"/>
    <w:rsid w:val="00E735CB"/>
    <w:rsid w:val="00E74640"/>
    <w:rsid w:val="00E80B1A"/>
    <w:rsid w:val="00E91DA6"/>
    <w:rsid w:val="00EA1778"/>
    <w:rsid w:val="00EA5F82"/>
    <w:rsid w:val="00EA63C1"/>
    <w:rsid w:val="00EA75CC"/>
    <w:rsid w:val="00EA79EE"/>
    <w:rsid w:val="00EB0B68"/>
    <w:rsid w:val="00EB29C0"/>
    <w:rsid w:val="00EB54A2"/>
    <w:rsid w:val="00EC2FA5"/>
    <w:rsid w:val="00EC688D"/>
    <w:rsid w:val="00EC6C8C"/>
    <w:rsid w:val="00EC6E5A"/>
    <w:rsid w:val="00ED07F6"/>
    <w:rsid w:val="00ED127B"/>
    <w:rsid w:val="00ED2249"/>
    <w:rsid w:val="00ED2CA4"/>
    <w:rsid w:val="00EE3C0F"/>
    <w:rsid w:val="00F01199"/>
    <w:rsid w:val="00F03A86"/>
    <w:rsid w:val="00F04EEC"/>
    <w:rsid w:val="00F07A82"/>
    <w:rsid w:val="00F121A4"/>
    <w:rsid w:val="00F16FBF"/>
    <w:rsid w:val="00F17203"/>
    <w:rsid w:val="00F175CD"/>
    <w:rsid w:val="00F34E10"/>
    <w:rsid w:val="00F40884"/>
    <w:rsid w:val="00F41188"/>
    <w:rsid w:val="00F42420"/>
    <w:rsid w:val="00F571EC"/>
    <w:rsid w:val="00F657B1"/>
    <w:rsid w:val="00F65EB2"/>
    <w:rsid w:val="00F671D7"/>
    <w:rsid w:val="00F75DD6"/>
    <w:rsid w:val="00F77D13"/>
    <w:rsid w:val="00F81CBF"/>
    <w:rsid w:val="00FA69AE"/>
    <w:rsid w:val="00FC5A72"/>
    <w:rsid w:val="00FC789D"/>
    <w:rsid w:val="00FD7076"/>
    <w:rsid w:val="00FD7CC8"/>
    <w:rsid w:val="00FE0385"/>
    <w:rsid w:val="011B128F"/>
    <w:rsid w:val="018A6FE3"/>
    <w:rsid w:val="01A1284B"/>
    <w:rsid w:val="01CBBC89"/>
    <w:rsid w:val="020547E2"/>
    <w:rsid w:val="0205E438"/>
    <w:rsid w:val="02395355"/>
    <w:rsid w:val="025B0216"/>
    <w:rsid w:val="02DE1005"/>
    <w:rsid w:val="02E6F7F0"/>
    <w:rsid w:val="03DDA5DA"/>
    <w:rsid w:val="03EEFAEF"/>
    <w:rsid w:val="04448560"/>
    <w:rsid w:val="044A4F2C"/>
    <w:rsid w:val="0497EF79"/>
    <w:rsid w:val="049B5646"/>
    <w:rsid w:val="04CBB0B7"/>
    <w:rsid w:val="058250BD"/>
    <w:rsid w:val="058E45E3"/>
    <w:rsid w:val="05C789C6"/>
    <w:rsid w:val="0627B10F"/>
    <w:rsid w:val="06D63B44"/>
    <w:rsid w:val="070DF5C9"/>
    <w:rsid w:val="070F15CF"/>
    <w:rsid w:val="075D6E0B"/>
    <w:rsid w:val="0820CD5A"/>
    <w:rsid w:val="0840FDBE"/>
    <w:rsid w:val="0892552A"/>
    <w:rsid w:val="0961B39B"/>
    <w:rsid w:val="0A5CC5AF"/>
    <w:rsid w:val="0A8A7E90"/>
    <w:rsid w:val="0A915107"/>
    <w:rsid w:val="0AD0C837"/>
    <w:rsid w:val="0B081152"/>
    <w:rsid w:val="0B5ECCBB"/>
    <w:rsid w:val="0B8D9FA6"/>
    <w:rsid w:val="0BDB9E99"/>
    <w:rsid w:val="0C2956F4"/>
    <w:rsid w:val="0C37D3EF"/>
    <w:rsid w:val="0C5DC536"/>
    <w:rsid w:val="0C65E747"/>
    <w:rsid w:val="0CE784BC"/>
    <w:rsid w:val="0E118671"/>
    <w:rsid w:val="0E432CAA"/>
    <w:rsid w:val="0E7464C9"/>
    <w:rsid w:val="0EC04AEE"/>
    <w:rsid w:val="0ECF6AD0"/>
    <w:rsid w:val="0F0FAFBB"/>
    <w:rsid w:val="0FFBC6C6"/>
    <w:rsid w:val="10025357"/>
    <w:rsid w:val="10674F28"/>
    <w:rsid w:val="108CCE6B"/>
    <w:rsid w:val="10C380CF"/>
    <w:rsid w:val="10DA1AEA"/>
    <w:rsid w:val="114B17C8"/>
    <w:rsid w:val="11DD7060"/>
    <w:rsid w:val="11F122EC"/>
    <w:rsid w:val="12EF6D84"/>
    <w:rsid w:val="12F55B90"/>
    <w:rsid w:val="138F014F"/>
    <w:rsid w:val="1472E8E0"/>
    <w:rsid w:val="14971694"/>
    <w:rsid w:val="152523C9"/>
    <w:rsid w:val="1526E152"/>
    <w:rsid w:val="1544E5DA"/>
    <w:rsid w:val="155269D5"/>
    <w:rsid w:val="15D7D434"/>
    <w:rsid w:val="16110E12"/>
    <w:rsid w:val="164036A3"/>
    <w:rsid w:val="16663EA4"/>
    <w:rsid w:val="1669F0BE"/>
    <w:rsid w:val="16C4940F"/>
    <w:rsid w:val="16F86A6F"/>
    <w:rsid w:val="175C5593"/>
    <w:rsid w:val="17AF79F8"/>
    <w:rsid w:val="17CEDDD5"/>
    <w:rsid w:val="1841859A"/>
    <w:rsid w:val="18B3A6A8"/>
    <w:rsid w:val="194C39DD"/>
    <w:rsid w:val="19A9F2B5"/>
    <w:rsid w:val="1A36C2CA"/>
    <w:rsid w:val="1A3EEC7F"/>
    <w:rsid w:val="1A4C183B"/>
    <w:rsid w:val="1A8C43D0"/>
    <w:rsid w:val="1AB41288"/>
    <w:rsid w:val="1B6BAA8C"/>
    <w:rsid w:val="1B6E6740"/>
    <w:rsid w:val="1B8DF56F"/>
    <w:rsid w:val="1BA3C83E"/>
    <w:rsid w:val="1BC822DE"/>
    <w:rsid w:val="1D0657BD"/>
    <w:rsid w:val="1E0E7029"/>
    <w:rsid w:val="1E1D2A6A"/>
    <w:rsid w:val="1E23E9DC"/>
    <w:rsid w:val="1E3DAD97"/>
    <w:rsid w:val="1E489617"/>
    <w:rsid w:val="1E613DFA"/>
    <w:rsid w:val="1EDA3621"/>
    <w:rsid w:val="1F3725D8"/>
    <w:rsid w:val="1F46F933"/>
    <w:rsid w:val="203313A1"/>
    <w:rsid w:val="2051B616"/>
    <w:rsid w:val="20EE066E"/>
    <w:rsid w:val="210BBAE2"/>
    <w:rsid w:val="21308929"/>
    <w:rsid w:val="21C2C37F"/>
    <w:rsid w:val="2230ABD4"/>
    <w:rsid w:val="223DA039"/>
    <w:rsid w:val="2247CEFE"/>
    <w:rsid w:val="2281D325"/>
    <w:rsid w:val="22E1E14C"/>
    <w:rsid w:val="231B86C0"/>
    <w:rsid w:val="239111D0"/>
    <w:rsid w:val="248586AA"/>
    <w:rsid w:val="24C013C0"/>
    <w:rsid w:val="24F5989F"/>
    <w:rsid w:val="259524A2"/>
    <w:rsid w:val="263F81F7"/>
    <w:rsid w:val="264AD449"/>
    <w:rsid w:val="26822066"/>
    <w:rsid w:val="268352B1"/>
    <w:rsid w:val="2732ED70"/>
    <w:rsid w:val="2815A762"/>
    <w:rsid w:val="291D8D8C"/>
    <w:rsid w:val="2938C0CC"/>
    <w:rsid w:val="29977FF7"/>
    <w:rsid w:val="29C0BA5C"/>
    <w:rsid w:val="29F272E2"/>
    <w:rsid w:val="2A72C32D"/>
    <w:rsid w:val="2B2FB9EB"/>
    <w:rsid w:val="2B4F9332"/>
    <w:rsid w:val="2C0F845B"/>
    <w:rsid w:val="2CB7A2B8"/>
    <w:rsid w:val="2CC26906"/>
    <w:rsid w:val="2CC8A02B"/>
    <w:rsid w:val="2CDE289F"/>
    <w:rsid w:val="2D77CABF"/>
    <w:rsid w:val="2D8DE830"/>
    <w:rsid w:val="2DAE46E4"/>
    <w:rsid w:val="2DE0FD60"/>
    <w:rsid w:val="2E0CC4A9"/>
    <w:rsid w:val="2E10A1D7"/>
    <w:rsid w:val="2E239241"/>
    <w:rsid w:val="2E2493F3"/>
    <w:rsid w:val="2E6332BA"/>
    <w:rsid w:val="2E97C3C8"/>
    <w:rsid w:val="2E9851DD"/>
    <w:rsid w:val="2EA28C5B"/>
    <w:rsid w:val="2F2F62A9"/>
    <w:rsid w:val="303EB437"/>
    <w:rsid w:val="30F7BD41"/>
    <w:rsid w:val="30FBA474"/>
    <w:rsid w:val="31489CF9"/>
    <w:rsid w:val="317B88A7"/>
    <w:rsid w:val="31979853"/>
    <w:rsid w:val="31D52035"/>
    <w:rsid w:val="321D0536"/>
    <w:rsid w:val="324968E7"/>
    <w:rsid w:val="32EC33A1"/>
    <w:rsid w:val="32F47A0D"/>
    <w:rsid w:val="33084788"/>
    <w:rsid w:val="331EB6D5"/>
    <w:rsid w:val="335DD39F"/>
    <w:rsid w:val="33B4801C"/>
    <w:rsid w:val="33BAC8E3"/>
    <w:rsid w:val="33F30619"/>
    <w:rsid w:val="3414C1F8"/>
    <w:rsid w:val="342D811C"/>
    <w:rsid w:val="34E3B8E1"/>
    <w:rsid w:val="354D9931"/>
    <w:rsid w:val="3588B36D"/>
    <w:rsid w:val="35C56586"/>
    <w:rsid w:val="35F415D6"/>
    <w:rsid w:val="360D36FB"/>
    <w:rsid w:val="3636B8A5"/>
    <w:rsid w:val="365A53F4"/>
    <w:rsid w:val="3668E599"/>
    <w:rsid w:val="367B6D12"/>
    <w:rsid w:val="36861507"/>
    <w:rsid w:val="36904B62"/>
    <w:rsid w:val="369C5FF8"/>
    <w:rsid w:val="36ADE234"/>
    <w:rsid w:val="36B050CE"/>
    <w:rsid w:val="36EEBB2C"/>
    <w:rsid w:val="3700AA46"/>
    <w:rsid w:val="370F5245"/>
    <w:rsid w:val="376A80F3"/>
    <w:rsid w:val="3804B5FA"/>
    <w:rsid w:val="380F3E38"/>
    <w:rsid w:val="38269B5A"/>
    <w:rsid w:val="38B8E5FA"/>
    <w:rsid w:val="38BC0601"/>
    <w:rsid w:val="390F5431"/>
    <w:rsid w:val="391C34EC"/>
    <w:rsid w:val="3977E98F"/>
    <w:rsid w:val="3996FF1F"/>
    <w:rsid w:val="39E7F190"/>
    <w:rsid w:val="3A0A9943"/>
    <w:rsid w:val="3A57D662"/>
    <w:rsid w:val="3AA786FB"/>
    <w:rsid w:val="3B16E5DA"/>
    <w:rsid w:val="3B63BC85"/>
    <w:rsid w:val="3B6BCD05"/>
    <w:rsid w:val="3B86AA80"/>
    <w:rsid w:val="3C1F448B"/>
    <w:rsid w:val="3C53D5AE"/>
    <w:rsid w:val="3CB17BDE"/>
    <w:rsid w:val="3D2F30BD"/>
    <w:rsid w:val="3D503719"/>
    <w:rsid w:val="3D6172D2"/>
    <w:rsid w:val="3D7311E0"/>
    <w:rsid w:val="3DCC4FC3"/>
    <w:rsid w:val="3E182B61"/>
    <w:rsid w:val="3E539520"/>
    <w:rsid w:val="3F75EA95"/>
    <w:rsid w:val="3FE9231F"/>
    <w:rsid w:val="3FFAD755"/>
    <w:rsid w:val="40044692"/>
    <w:rsid w:val="4040F83E"/>
    <w:rsid w:val="40A731EE"/>
    <w:rsid w:val="419B3E18"/>
    <w:rsid w:val="42089334"/>
    <w:rsid w:val="421BBB98"/>
    <w:rsid w:val="42629069"/>
    <w:rsid w:val="426F370F"/>
    <w:rsid w:val="4291B8FA"/>
    <w:rsid w:val="4307333D"/>
    <w:rsid w:val="4324B908"/>
    <w:rsid w:val="4324B908"/>
    <w:rsid w:val="438ADD0C"/>
    <w:rsid w:val="43BD8B10"/>
    <w:rsid w:val="43FEAC1C"/>
    <w:rsid w:val="4401EBD3"/>
    <w:rsid w:val="442268EA"/>
    <w:rsid w:val="44858C21"/>
    <w:rsid w:val="44A305D8"/>
    <w:rsid w:val="44C1B859"/>
    <w:rsid w:val="44CC94CA"/>
    <w:rsid w:val="44D5C670"/>
    <w:rsid w:val="44EC9861"/>
    <w:rsid w:val="44FE2E24"/>
    <w:rsid w:val="4542E55F"/>
    <w:rsid w:val="454AA59F"/>
    <w:rsid w:val="45DBB0FD"/>
    <w:rsid w:val="462A7C47"/>
    <w:rsid w:val="464B6FED"/>
    <w:rsid w:val="465A373A"/>
    <w:rsid w:val="46C5B28B"/>
    <w:rsid w:val="46D123C7"/>
    <w:rsid w:val="46ED0F5E"/>
    <w:rsid w:val="47364CDE"/>
    <w:rsid w:val="4748BD8E"/>
    <w:rsid w:val="477047A2"/>
    <w:rsid w:val="47EA891A"/>
    <w:rsid w:val="48FAD360"/>
    <w:rsid w:val="48FDC793"/>
    <w:rsid w:val="4924C7A9"/>
    <w:rsid w:val="4958AAA3"/>
    <w:rsid w:val="49D1124A"/>
    <w:rsid w:val="4A3951F5"/>
    <w:rsid w:val="4AE122A5"/>
    <w:rsid w:val="4B710BB5"/>
    <w:rsid w:val="4B7C10E6"/>
    <w:rsid w:val="4C089F0F"/>
    <w:rsid w:val="4C23E4AB"/>
    <w:rsid w:val="4C6B892B"/>
    <w:rsid w:val="4D4829EA"/>
    <w:rsid w:val="4D70DE20"/>
    <w:rsid w:val="4D773B2C"/>
    <w:rsid w:val="4D7DB027"/>
    <w:rsid w:val="4D8FA5BC"/>
    <w:rsid w:val="4DF789EB"/>
    <w:rsid w:val="4E09F207"/>
    <w:rsid w:val="4E34B9A7"/>
    <w:rsid w:val="4E8208D5"/>
    <w:rsid w:val="4EB4D8A6"/>
    <w:rsid w:val="4F09B37B"/>
    <w:rsid w:val="4F23BAE6"/>
    <w:rsid w:val="4F342846"/>
    <w:rsid w:val="4FAB6603"/>
    <w:rsid w:val="505A3B8A"/>
    <w:rsid w:val="507E0ADC"/>
    <w:rsid w:val="5097EC17"/>
    <w:rsid w:val="50E599DA"/>
    <w:rsid w:val="50FA2FF6"/>
    <w:rsid w:val="511826D3"/>
    <w:rsid w:val="513B0468"/>
    <w:rsid w:val="5176A990"/>
    <w:rsid w:val="5183B587"/>
    <w:rsid w:val="518D25FD"/>
    <w:rsid w:val="51931063"/>
    <w:rsid w:val="51D2593E"/>
    <w:rsid w:val="5291BFA3"/>
    <w:rsid w:val="5325A255"/>
    <w:rsid w:val="532925E2"/>
    <w:rsid w:val="53C7C01E"/>
    <w:rsid w:val="53EAD7B3"/>
    <w:rsid w:val="5472A52A"/>
    <w:rsid w:val="54E4C4B3"/>
    <w:rsid w:val="54EF7708"/>
    <w:rsid w:val="550EFD15"/>
    <w:rsid w:val="55168C88"/>
    <w:rsid w:val="55DC4A9B"/>
    <w:rsid w:val="56098754"/>
    <w:rsid w:val="5610F723"/>
    <w:rsid w:val="56863EC5"/>
    <w:rsid w:val="56BD1C56"/>
    <w:rsid w:val="573E7588"/>
    <w:rsid w:val="575F28DA"/>
    <w:rsid w:val="5782EF09"/>
    <w:rsid w:val="57A4CE38"/>
    <w:rsid w:val="581BF377"/>
    <w:rsid w:val="5844F8F8"/>
    <w:rsid w:val="584B3040"/>
    <w:rsid w:val="58A6B0A5"/>
    <w:rsid w:val="58B183D7"/>
    <w:rsid w:val="58B3ABD0"/>
    <w:rsid w:val="58BFF4AD"/>
    <w:rsid w:val="58C6ED4F"/>
    <w:rsid w:val="595742ED"/>
    <w:rsid w:val="5984E87F"/>
    <w:rsid w:val="59A920A4"/>
    <w:rsid w:val="59F1B8DE"/>
    <w:rsid w:val="5A05F5FE"/>
    <w:rsid w:val="5A0D0FF5"/>
    <w:rsid w:val="5A15552C"/>
    <w:rsid w:val="5A421DFA"/>
    <w:rsid w:val="5AB4625A"/>
    <w:rsid w:val="5AB84222"/>
    <w:rsid w:val="5ABC7371"/>
    <w:rsid w:val="5AC580FD"/>
    <w:rsid w:val="5AD09E44"/>
    <w:rsid w:val="5B46349F"/>
    <w:rsid w:val="5B64B4E6"/>
    <w:rsid w:val="5B880EA1"/>
    <w:rsid w:val="5BE0AF2E"/>
    <w:rsid w:val="5BF31BF4"/>
    <w:rsid w:val="5C1E66BD"/>
    <w:rsid w:val="5C51C344"/>
    <w:rsid w:val="5D07A3B4"/>
    <w:rsid w:val="5D25CCFF"/>
    <w:rsid w:val="5D4E8E55"/>
    <w:rsid w:val="5D948EAF"/>
    <w:rsid w:val="5DB4B210"/>
    <w:rsid w:val="5DDBBB45"/>
    <w:rsid w:val="5DE97E11"/>
    <w:rsid w:val="5EC3AE27"/>
    <w:rsid w:val="5F7D5DCD"/>
    <w:rsid w:val="5F98F220"/>
    <w:rsid w:val="5FDCBA1F"/>
    <w:rsid w:val="5FE2BC5B"/>
    <w:rsid w:val="609AA664"/>
    <w:rsid w:val="60CC2F71"/>
    <w:rsid w:val="60F52960"/>
    <w:rsid w:val="617260C4"/>
    <w:rsid w:val="617E16A6"/>
    <w:rsid w:val="61AA34C8"/>
    <w:rsid w:val="6290F9C1"/>
    <w:rsid w:val="630488E3"/>
    <w:rsid w:val="6304BBB4"/>
    <w:rsid w:val="630F38F1"/>
    <w:rsid w:val="634A7140"/>
    <w:rsid w:val="637F72C7"/>
    <w:rsid w:val="63E5C258"/>
    <w:rsid w:val="640EB40F"/>
    <w:rsid w:val="641AC991"/>
    <w:rsid w:val="64381E9D"/>
    <w:rsid w:val="645A5161"/>
    <w:rsid w:val="64A08C15"/>
    <w:rsid w:val="64D97396"/>
    <w:rsid w:val="655838B0"/>
    <w:rsid w:val="65B8C8F1"/>
    <w:rsid w:val="66135E7E"/>
    <w:rsid w:val="665C1B9A"/>
    <w:rsid w:val="675124A2"/>
    <w:rsid w:val="67EEFB2C"/>
    <w:rsid w:val="67FBDFE2"/>
    <w:rsid w:val="68830DDF"/>
    <w:rsid w:val="6893AAC3"/>
    <w:rsid w:val="6972CEE0"/>
    <w:rsid w:val="69782B1D"/>
    <w:rsid w:val="6A876EFE"/>
    <w:rsid w:val="6B6B3EBC"/>
    <w:rsid w:val="6B9826E5"/>
    <w:rsid w:val="6BE28772"/>
    <w:rsid w:val="6CB58708"/>
    <w:rsid w:val="6CD3FD5D"/>
    <w:rsid w:val="6D971ABD"/>
    <w:rsid w:val="6DC74084"/>
    <w:rsid w:val="6DD450D6"/>
    <w:rsid w:val="6E698B5F"/>
    <w:rsid w:val="6E9AC560"/>
    <w:rsid w:val="6ECFC7A7"/>
    <w:rsid w:val="6EE23D6B"/>
    <w:rsid w:val="6F1A2834"/>
    <w:rsid w:val="6F358F9E"/>
    <w:rsid w:val="6F763B5F"/>
    <w:rsid w:val="6FAF15EA"/>
    <w:rsid w:val="713E1AB8"/>
    <w:rsid w:val="71E29640"/>
    <w:rsid w:val="71EC0A6E"/>
    <w:rsid w:val="71F88FE8"/>
    <w:rsid w:val="72C0F3C8"/>
    <w:rsid w:val="7341F7FA"/>
    <w:rsid w:val="735DD715"/>
    <w:rsid w:val="7371E68F"/>
    <w:rsid w:val="73B1A527"/>
    <w:rsid w:val="73C1C9F9"/>
    <w:rsid w:val="7412D056"/>
    <w:rsid w:val="7421E183"/>
    <w:rsid w:val="7475BB7A"/>
    <w:rsid w:val="74D66F03"/>
    <w:rsid w:val="75395478"/>
    <w:rsid w:val="7564261F"/>
    <w:rsid w:val="756AA74C"/>
    <w:rsid w:val="763A12F7"/>
    <w:rsid w:val="7699BF62"/>
    <w:rsid w:val="76D524D9"/>
    <w:rsid w:val="77C0FA46"/>
    <w:rsid w:val="7814D48B"/>
    <w:rsid w:val="7818F043"/>
    <w:rsid w:val="7841CCA9"/>
    <w:rsid w:val="78953B1C"/>
    <w:rsid w:val="789BC6E1"/>
    <w:rsid w:val="78C09E0E"/>
    <w:rsid w:val="78DE168A"/>
    <w:rsid w:val="791BBBDE"/>
    <w:rsid w:val="79C697AF"/>
    <w:rsid w:val="79F38E2C"/>
    <w:rsid w:val="7A22E7BF"/>
    <w:rsid w:val="7A32762B"/>
    <w:rsid w:val="7A379742"/>
    <w:rsid w:val="7A3AD8B8"/>
    <w:rsid w:val="7AADE4D3"/>
    <w:rsid w:val="7AC3EADE"/>
    <w:rsid w:val="7AD35DD4"/>
    <w:rsid w:val="7B37F32B"/>
    <w:rsid w:val="7B61D9AB"/>
    <w:rsid w:val="7BE33A2D"/>
    <w:rsid w:val="7C2A1A4C"/>
    <w:rsid w:val="7C536565"/>
    <w:rsid w:val="7CCD8CA5"/>
    <w:rsid w:val="7CCDD08D"/>
    <w:rsid w:val="7CCE68FB"/>
    <w:rsid w:val="7CE75676"/>
    <w:rsid w:val="7CEC6166"/>
    <w:rsid w:val="7D0C0D75"/>
    <w:rsid w:val="7D6C732D"/>
    <w:rsid w:val="7E2C6B75"/>
    <w:rsid w:val="7EDE3793"/>
    <w:rsid w:val="7F08064C"/>
    <w:rsid w:val="7F38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47E2"/>
  <w15:chartTrackingRefBased/>
  <w15:docId w15:val="{96BDAB7D-FF63-46C8-95CD-B7A60CB1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14971694"/>
    <w:pPr>
      <w:spacing w:after="0"/>
      <w:ind w:firstLine="360"/>
    </w:pPr>
    <w:rPr>
      <w:rFonts w:ascii="Amasis MT Pro"/>
      <w:color w:val="000000" w:themeColor="text1"/>
      <w:sz w:val="24"/>
      <w:szCs w:val="24"/>
    </w:rPr>
  </w:style>
  <w:style w:type="paragraph" w:styleId="Heading1">
    <w:name w:val="heading 1"/>
    <w:basedOn w:val="Normal"/>
    <w:next w:val="Normal"/>
    <w:link w:val="Heading1Char"/>
    <w:qFormat/>
    <w:rsid w:val="14971694"/>
    <w:pPr>
      <w:keepNext/>
      <w:spacing w:before="480" w:after="80"/>
      <w:ind w:firstLine="0"/>
      <w:outlineLvl w:val="0"/>
    </w:pPr>
    <w:rPr>
      <w:rFonts w:ascii="Cooper Black"/>
      <w:color w:val="262626" w:themeColor="text1" w:themeTint="D9"/>
      <w:sz w:val="42"/>
      <w:szCs w:val="42"/>
    </w:rPr>
  </w:style>
  <w:style w:type="paragraph" w:styleId="Heading2">
    <w:name w:val="heading 2"/>
    <w:basedOn w:val="Normal"/>
    <w:next w:val="Normal"/>
    <w:link w:val="Heading2Char"/>
    <w:unhideWhenUsed/>
    <w:qFormat/>
    <w:rsid w:val="14971694"/>
    <w:pPr>
      <w:keepNext/>
      <w:spacing w:before="240" w:after="80"/>
      <w:ind w:firstLine="0"/>
      <w:outlineLvl w:val="1"/>
    </w:pPr>
    <w:rPr>
      <w:rFonts w:ascii="Cooper Black"/>
      <w:color w:val="262626" w:themeColor="text1" w:themeTint="D9"/>
      <w:sz w:val="32"/>
      <w:szCs w:val="32"/>
    </w:rPr>
  </w:style>
  <w:style w:type="paragraph" w:styleId="Heading3">
    <w:name w:val="heading 3"/>
    <w:basedOn w:val="Normal"/>
    <w:next w:val="Normal"/>
    <w:link w:val="Heading3Char"/>
    <w:unhideWhenUsed/>
    <w:qFormat/>
    <w:rsid w:val="14971694"/>
    <w:pPr>
      <w:keepNext/>
      <w:spacing w:before="240" w:after="80"/>
      <w:ind w:firstLine="0"/>
      <w:outlineLvl w:val="2"/>
    </w:pPr>
    <w:rPr>
      <w:rFonts w:ascii="Cooper Black"/>
      <w:color w:val="262626" w:themeColor="text1" w:themeTint="D9"/>
      <w:sz w:val="30"/>
      <w:szCs w:val="30"/>
    </w:rPr>
  </w:style>
  <w:style w:type="paragraph" w:styleId="Heading4">
    <w:name w:val="heading 4"/>
    <w:basedOn w:val="Normal"/>
    <w:next w:val="Normal"/>
    <w:link w:val="Heading4Char"/>
    <w:unhideWhenUsed/>
    <w:qFormat/>
    <w:rsid w:val="14971694"/>
    <w:pPr>
      <w:keepNext/>
      <w:spacing w:before="240" w:after="80"/>
      <w:ind w:firstLine="0"/>
      <w:outlineLvl w:val="3"/>
    </w:pPr>
    <w:rPr>
      <w:rFonts w:ascii="Cooper Black"/>
      <w:color w:val="262626" w:themeColor="text1" w:themeTint="D9"/>
      <w:sz w:val="29"/>
      <w:szCs w:val="29"/>
    </w:rPr>
  </w:style>
  <w:style w:type="paragraph" w:styleId="Heading5">
    <w:name w:val="heading 5"/>
    <w:basedOn w:val="Normal"/>
    <w:next w:val="Normal"/>
    <w:link w:val="Heading5Char"/>
    <w:unhideWhenUsed/>
    <w:qFormat/>
    <w:rsid w:val="14971694"/>
    <w:pPr>
      <w:keepNext/>
      <w:spacing w:before="240" w:after="80"/>
      <w:ind w:firstLine="0"/>
      <w:outlineLvl w:val="4"/>
    </w:pPr>
    <w:rPr>
      <w:rFonts w:ascii="Cooper Black"/>
      <w:color w:val="262626" w:themeColor="text1" w:themeTint="D9"/>
      <w:sz w:val="28"/>
      <w:szCs w:val="28"/>
    </w:rPr>
  </w:style>
  <w:style w:type="paragraph" w:styleId="Heading6">
    <w:name w:val="heading 6"/>
    <w:basedOn w:val="Normal"/>
    <w:next w:val="Normal"/>
    <w:link w:val="Heading6Char"/>
    <w:unhideWhenUsed/>
    <w:qFormat/>
    <w:rsid w:val="14971694"/>
    <w:pPr>
      <w:keepNext/>
      <w:spacing w:before="240" w:after="80"/>
      <w:ind w:firstLine="0"/>
      <w:outlineLvl w:val="5"/>
    </w:pPr>
    <w:rPr>
      <w:rFonts w:ascii="Cooper Black"/>
      <w:color w:val="262626" w:themeColor="text1" w:themeTint="D9"/>
      <w:sz w:val="27"/>
      <w:szCs w:val="27"/>
    </w:rPr>
  </w:style>
  <w:style w:type="paragraph" w:styleId="Heading7">
    <w:name w:val="heading 7"/>
    <w:basedOn w:val="Normal"/>
    <w:next w:val="Normal"/>
    <w:link w:val="Heading7Char"/>
    <w:unhideWhenUsed/>
    <w:qFormat/>
    <w:rsid w:val="14971694"/>
    <w:pPr>
      <w:keepNext/>
      <w:spacing w:before="240" w:after="80"/>
      <w:ind w:firstLine="0"/>
      <w:outlineLvl w:val="6"/>
    </w:pPr>
    <w:rPr>
      <w:rFonts w:ascii="Cooper Black"/>
      <w:color w:val="262626" w:themeColor="text1" w:themeTint="D9"/>
      <w:sz w:val="26"/>
      <w:szCs w:val="26"/>
    </w:rPr>
  </w:style>
  <w:style w:type="paragraph" w:styleId="Heading8">
    <w:name w:val="heading 8"/>
    <w:basedOn w:val="Normal"/>
    <w:next w:val="Normal"/>
    <w:link w:val="Heading8Char"/>
    <w:unhideWhenUsed/>
    <w:qFormat/>
    <w:rsid w:val="14971694"/>
    <w:pPr>
      <w:keepNext/>
      <w:spacing w:before="240" w:after="80"/>
      <w:ind w:firstLine="0"/>
      <w:outlineLvl w:val="7"/>
    </w:pPr>
    <w:rPr>
      <w:rFonts w:ascii="Cooper Black"/>
      <w:color w:val="262626" w:themeColor="text1" w:themeTint="D9"/>
      <w:sz w:val="25"/>
      <w:szCs w:val="25"/>
    </w:rPr>
  </w:style>
  <w:style w:type="paragraph" w:styleId="Heading9">
    <w:name w:val="heading 9"/>
    <w:basedOn w:val="Normal"/>
    <w:next w:val="Normal"/>
    <w:link w:val="Heading9Char"/>
    <w:unhideWhenUsed/>
    <w:qFormat/>
    <w:rsid w:val="14971694"/>
    <w:pPr>
      <w:keepNext/>
      <w:spacing w:before="240" w:after="80"/>
      <w:ind w:firstLine="0"/>
      <w:outlineLvl w:val="8"/>
    </w:pPr>
    <w:rPr>
      <w:rFonts w:ascii="Cooper Black"/>
      <w:color w:val="262626" w:themeColor="text1" w:themeTint="D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qFormat/>
    <w:rsid w:val="14971694"/>
    <w:pPr>
      <w:spacing w:after="160"/>
      <w:ind w:firstLine="0"/>
    </w:pPr>
    <w:rPr>
      <w:rFonts w:ascii="Cooper Black"/>
      <w:color w:val="EA6B14"/>
      <w:sz w:val="76"/>
      <w:szCs w:val="76"/>
    </w:rPr>
  </w:style>
  <w:style w:type="paragraph" w:styleId="Subtitle">
    <w:name w:val="Subtitle"/>
    <w:basedOn w:val="Normal"/>
    <w:next w:val="Normal"/>
    <w:link w:val="SubtitleChar"/>
    <w:qFormat/>
    <w:rsid w:val="14971694"/>
    <w:pPr>
      <w:spacing w:after="480"/>
      <w:ind w:firstLine="0"/>
    </w:pPr>
    <w:rPr>
      <w:rFonts w:ascii="Cooper Black"/>
      <w:color w:val="262626" w:themeColor="text1" w:themeTint="D9"/>
      <w:sz w:val="48"/>
      <w:szCs w:val="48"/>
    </w:rPr>
  </w:style>
  <w:style w:type="paragraph" w:styleId="Quote">
    <w:name w:val="Quote"/>
    <w:basedOn w:val="Normal"/>
    <w:next w:val="Normal"/>
    <w:link w:val="QuoteChar"/>
    <w:qFormat/>
    <w:rsid w:val="14971694"/>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14971694"/>
    <w:pPr>
      <w:spacing w:before="360" w:after="360"/>
      <w:ind w:left="864" w:right="864"/>
      <w:jc w:val="center"/>
    </w:pPr>
    <w:rPr>
      <w:i/>
      <w:iCs/>
      <w:color w:val="4472C4" w:themeColor="accent1"/>
    </w:rPr>
  </w:style>
  <w:style w:type="paragraph" w:styleId="ListParagraph">
    <w:name w:val="List Paragraph"/>
    <w:basedOn w:val="Normal"/>
    <w:qFormat/>
    <w:rsid w:val="14971694"/>
    <w:pPr>
      <w:ind w:hanging="360"/>
      <w:contextualSpacing/>
    </w:pPr>
  </w:style>
  <w:style w:type="character" w:styleId="Heading1Char" w:customStyle="1">
    <w:name w:val="Heading 1 Char"/>
    <w:basedOn w:val="DefaultParagraphFont"/>
    <w:link w:val="Heading1"/>
    <w:rsid w:val="14971694"/>
    <w:rPr>
      <w:rFonts w:ascii="Cooper Black"/>
      <w:b w:val="0"/>
      <w:bCs w:val="0"/>
      <w:i w:val="0"/>
      <w:iCs w:val="0"/>
      <w:color w:val="262626" w:themeColor="text1" w:themeTint="D9"/>
      <w:sz w:val="42"/>
      <w:szCs w:val="42"/>
      <w:u w:val="none"/>
    </w:rPr>
  </w:style>
  <w:style w:type="character" w:styleId="Heading2Char" w:customStyle="1">
    <w:name w:val="Heading 2 Char"/>
    <w:basedOn w:val="DefaultParagraphFont"/>
    <w:link w:val="Heading2"/>
    <w:rsid w:val="14971694"/>
    <w:rPr>
      <w:rFonts w:ascii="Cooper Black"/>
      <w:b w:val="0"/>
      <w:bCs w:val="0"/>
      <w:i w:val="0"/>
      <w:iCs w:val="0"/>
      <w:color w:val="262626" w:themeColor="text1" w:themeTint="D9"/>
      <w:sz w:val="32"/>
      <w:szCs w:val="32"/>
      <w:u w:val="none"/>
    </w:rPr>
  </w:style>
  <w:style w:type="character" w:styleId="Heading3Char" w:customStyle="1">
    <w:name w:val="Heading 3 Char"/>
    <w:basedOn w:val="DefaultParagraphFont"/>
    <w:link w:val="Heading3"/>
    <w:rsid w:val="14971694"/>
    <w:rPr>
      <w:rFonts w:ascii="Cooper Black"/>
      <w:b w:val="0"/>
      <w:bCs w:val="0"/>
      <w:i w:val="0"/>
      <w:iCs w:val="0"/>
      <w:color w:val="262626" w:themeColor="text1" w:themeTint="D9"/>
      <w:sz w:val="30"/>
      <w:szCs w:val="30"/>
      <w:u w:val="none"/>
    </w:rPr>
  </w:style>
  <w:style w:type="character" w:styleId="Heading4Char" w:customStyle="1">
    <w:name w:val="Heading 4 Char"/>
    <w:basedOn w:val="DefaultParagraphFont"/>
    <w:link w:val="Heading4"/>
    <w:rsid w:val="14971694"/>
    <w:rPr>
      <w:rFonts w:ascii="Cooper Black"/>
      <w:b w:val="0"/>
      <w:bCs w:val="0"/>
      <w:i w:val="0"/>
      <w:iCs w:val="0"/>
      <w:color w:val="262626" w:themeColor="text1" w:themeTint="D9"/>
      <w:sz w:val="29"/>
      <w:szCs w:val="29"/>
      <w:u w:val="none"/>
    </w:rPr>
  </w:style>
  <w:style w:type="character" w:styleId="Heading5Char" w:customStyle="1">
    <w:name w:val="Heading 5 Char"/>
    <w:basedOn w:val="DefaultParagraphFont"/>
    <w:link w:val="Heading5"/>
    <w:rsid w:val="14971694"/>
    <w:rPr>
      <w:rFonts w:ascii="Cooper Black"/>
      <w:b w:val="0"/>
      <w:bCs w:val="0"/>
      <w:i w:val="0"/>
      <w:iCs w:val="0"/>
      <w:color w:val="262626" w:themeColor="text1" w:themeTint="D9"/>
      <w:sz w:val="28"/>
      <w:szCs w:val="28"/>
      <w:u w:val="none"/>
    </w:rPr>
  </w:style>
  <w:style w:type="character" w:styleId="Heading6Char" w:customStyle="1">
    <w:name w:val="Heading 6 Char"/>
    <w:basedOn w:val="DefaultParagraphFont"/>
    <w:link w:val="Heading6"/>
    <w:rsid w:val="14971694"/>
    <w:rPr>
      <w:rFonts w:ascii="Cooper Black"/>
      <w:b w:val="0"/>
      <w:bCs w:val="0"/>
      <w:i w:val="0"/>
      <w:iCs w:val="0"/>
      <w:color w:val="262626" w:themeColor="text1" w:themeTint="D9"/>
      <w:sz w:val="27"/>
      <w:szCs w:val="27"/>
      <w:u w:val="none"/>
    </w:rPr>
  </w:style>
  <w:style w:type="character" w:styleId="Heading7Char" w:customStyle="1">
    <w:name w:val="Heading 7 Char"/>
    <w:basedOn w:val="DefaultParagraphFont"/>
    <w:link w:val="Heading7"/>
    <w:rsid w:val="14971694"/>
    <w:rPr>
      <w:rFonts w:ascii="Cooper Black"/>
      <w:b w:val="0"/>
      <w:bCs w:val="0"/>
      <w:i w:val="0"/>
      <w:iCs w:val="0"/>
      <w:color w:val="262626" w:themeColor="text1" w:themeTint="D9"/>
      <w:sz w:val="26"/>
      <w:szCs w:val="26"/>
      <w:u w:val="none"/>
    </w:rPr>
  </w:style>
  <w:style w:type="character" w:styleId="Heading8Char" w:customStyle="1">
    <w:name w:val="Heading 8 Char"/>
    <w:basedOn w:val="DefaultParagraphFont"/>
    <w:link w:val="Heading8"/>
    <w:rsid w:val="14971694"/>
    <w:rPr>
      <w:rFonts w:ascii="Cooper Black"/>
      <w:b w:val="0"/>
      <w:bCs w:val="0"/>
      <w:i w:val="0"/>
      <w:iCs w:val="0"/>
      <w:color w:val="262626" w:themeColor="text1" w:themeTint="D9"/>
      <w:sz w:val="25"/>
      <w:szCs w:val="25"/>
      <w:u w:val="none"/>
    </w:rPr>
  </w:style>
  <w:style w:type="character" w:styleId="Heading9Char" w:customStyle="1">
    <w:name w:val="Heading 9 Char"/>
    <w:basedOn w:val="DefaultParagraphFont"/>
    <w:link w:val="Heading9"/>
    <w:rsid w:val="14971694"/>
    <w:rPr>
      <w:rFonts w:ascii="Cooper Black"/>
      <w:b w:val="0"/>
      <w:bCs w:val="0"/>
      <w:i w:val="0"/>
      <w:iCs w:val="0"/>
      <w:color w:val="262626" w:themeColor="text1" w:themeTint="D9"/>
      <w:sz w:val="24"/>
      <w:szCs w:val="24"/>
      <w:u w:val="none"/>
    </w:rPr>
  </w:style>
  <w:style w:type="character" w:styleId="TitleChar" w:customStyle="1">
    <w:name w:val="Title Char"/>
    <w:basedOn w:val="DefaultParagraphFont"/>
    <w:link w:val="Title"/>
    <w:rsid w:val="14971694"/>
    <w:rPr>
      <w:rFonts w:ascii="Cooper Black"/>
      <w:b w:val="0"/>
      <w:bCs w:val="0"/>
      <w:i w:val="0"/>
      <w:iCs w:val="0"/>
      <w:color w:val="EA6B14"/>
      <w:sz w:val="76"/>
      <w:szCs w:val="76"/>
      <w:u w:val="none"/>
    </w:rPr>
  </w:style>
  <w:style w:type="character" w:styleId="SubtitleChar" w:customStyle="1">
    <w:name w:val="Subtitle Char"/>
    <w:basedOn w:val="DefaultParagraphFont"/>
    <w:link w:val="Subtitle"/>
    <w:rsid w:val="14971694"/>
    <w:rPr>
      <w:rFonts w:ascii="Cooper Black"/>
      <w:b w:val="0"/>
      <w:bCs w:val="0"/>
      <w:i w:val="0"/>
      <w:iCs w:val="0"/>
      <w:color w:val="262626" w:themeColor="text1" w:themeTint="D9"/>
      <w:sz w:val="48"/>
      <w:szCs w:val="48"/>
      <w:u w:val="none"/>
    </w:rPr>
  </w:style>
  <w:style w:type="character" w:styleId="QuoteChar" w:customStyle="1">
    <w:name w:val="Quote Char"/>
    <w:basedOn w:val="DefaultParagraphFont"/>
    <w:link w:val="Quote"/>
    <w:rsid w:val="14971694"/>
    <w:rPr>
      <w:rFonts w:ascii="Amasis MT Pro"/>
      <w:b w:val="0"/>
      <w:bCs w:val="0"/>
      <w:i/>
      <w:iCs/>
      <w:color w:val="404040" w:themeColor="text1" w:themeTint="BF"/>
      <w:sz w:val="24"/>
      <w:szCs w:val="24"/>
      <w:u w:val="none"/>
    </w:rPr>
  </w:style>
  <w:style w:type="character" w:styleId="IntenseQuoteChar" w:customStyle="1">
    <w:name w:val="Intense Quote Char"/>
    <w:basedOn w:val="DefaultParagraphFont"/>
    <w:link w:val="IntenseQuote"/>
    <w:rsid w:val="14971694"/>
    <w:rPr>
      <w:rFonts w:ascii="Amasis MT Pro"/>
      <w:b w:val="0"/>
      <w:bCs w:val="0"/>
      <w:i/>
      <w:iCs/>
      <w:color w:val="4472C4" w:themeColor="accent1"/>
      <w:sz w:val="24"/>
      <w:szCs w:val="24"/>
      <w:u w:val="none"/>
    </w:rPr>
  </w:style>
  <w:style w:type="paragraph" w:styleId="TOC1">
    <w:name w:val="toc 1"/>
    <w:basedOn w:val="Normal"/>
    <w:next w:val="Normal"/>
    <w:unhideWhenUsed/>
    <w:rsid w:val="14971694"/>
    <w:pPr>
      <w:spacing w:after="100"/>
    </w:pPr>
  </w:style>
  <w:style w:type="paragraph" w:styleId="TOC2">
    <w:name w:val="toc 2"/>
    <w:basedOn w:val="Normal"/>
    <w:next w:val="Normal"/>
    <w:unhideWhenUsed/>
    <w:rsid w:val="14971694"/>
    <w:pPr>
      <w:spacing w:after="100"/>
      <w:ind w:left="220"/>
    </w:pPr>
  </w:style>
  <w:style w:type="paragraph" w:styleId="TOC3">
    <w:name w:val="toc 3"/>
    <w:basedOn w:val="Normal"/>
    <w:next w:val="Normal"/>
    <w:unhideWhenUsed/>
    <w:rsid w:val="14971694"/>
    <w:pPr>
      <w:spacing w:after="100"/>
      <w:ind w:left="440"/>
    </w:pPr>
  </w:style>
  <w:style w:type="paragraph" w:styleId="TOC4">
    <w:name w:val="toc 4"/>
    <w:basedOn w:val="Normal"/>
    <w:next w:val="Normal"/>
    <w:unhideWhenUsed/>
    <w:rsid w:val="14971694"/>
    <w:pPr>
      <w:spacing w:after="100"/>
      <w:ind w:left="660"/>
    </w:pPr>
  </w:style>
  <w:style w:type="paragraph" w:styleId="TOC5">
    <w:name w:val="toc 5"/>
    <w:basedOn w:val="Normal"/>
    <w:next w:val="Normal"/>
    <w:unhideWhenUsed/>
    <w:rsid w:val="14971694"/>
    <w:pPr>
      <w:spacing w:after="100"/>
      <w:ind w:left="880"/>
    </w:pPr>
  </w:style>
  <w:style w:type="paragraph" w:styleId="TOC6">
    <w:name w:val="toc 6"/>
    <w:basedOn w:val="Normal"/>
    <w:next w:val="Normal"/>
    <w:unhideWhenUsed/>
    <w:rsid w:val="14971694"/>
    <w:pPr>
      <w:spacing w:after="100"/>
      <w:ind w:left="1100"/>
    </w:pPr>
  </w:style>
  <w:style w:type="paragraph" w:styleId="TOC7">
    <w:name w:val="toc 7"/>
    <w:basedOn w:val="Normal"/>
    <w:next w:val="Normal"/>
    <w:unhideWhenUsed/>
    <w:rsid w:val="14971694"/>
    <w:pPr>
      <w:spacing w:after="100"/>
      <w:ind w:left="1320"/>
    </w:pPr>
  </w:style>
  <w:style w:type="paragraph" w:styleId="TOC8">
    <w:name w:val="toc 8"/>
    <w:basedOn w:val="Normal"/>
    <w:next w:val="Normal"/>
    <w:unhideWhenUsed/>
    <w:rsid w:val="14971694"/>
    <w:pPr>
      <w:spacing w:after="100"/>
      <w:ind w:left="1540"/>
    </w:pPr>
  </w:style>
  <w:style w:type="paragraph" w:styleId="TOC9">
    <w:name w:val="toc 9"/>
    <w:basedOn w:val="Normal"/>
    <w:next w:val="Normal"/>
    <w:unhideWhenUsed/>
    <w:rsid w:val="14971694"/>
    <w:pPr>
      <w:spacing w:after="100"/>
      <w:ind w:left="1760"/>
    </w:pPr>
  </w:style>
  <w:style w:type="paragraph" w:styleId="EndnoteText">
    <w:name w:val="endnote text"/>
    <w:basedOn w:val="Normal"/>
    <w:link w:val="EndnoteTextChar"/>
    <w:semiHidden/>
    <w:unhideWhenUsed/>
    <w:rsid w:val="14971694"/>
    <w:rPr>
      <w:sz w:val="20"/>
      <w:szCs w:val="20"/>
    </w:rPr>
  </w:style>
  <w:style w:type="character" w:styleId="EndnoteTextChar" w:customStyle="1">
    <w:name w:val="Endnote Text Char"/>
    <w:basedOn w:val="DefaultParagraphFont"/>
    <w:link w:val="EndnoteText"/>
    <w:semiHidden/>
    <w:rsid w:val="14971694"/>
    <w:rPr>
      <w:rFonts w:ascii="Amasis MT Pro"/>
      <w:b w:val="0"/>
      <w:bCs w:val="0"/>
      <w:i w:val="0"/>
      <w:iCs w:val="0"/>
      <w:color w:val="000000" w:themeColor="text1"/>
      <w:sz w:val="20"/>
      <w:szCs w:val="20"/>
      <w:u w:val="none"/>
    </w:rPr>
  </w:style>
  <w:style w:type="paragraph" w:styleId="Footer">
    <w:name w:val="footer"/>
    <w:basedOn w:val="Normal"/>
    <w:link w:val="FooterChar"/>
    <w:unhideWhenUsed/>
    <w:rsid w:val="14971694"/>
    <w:pPr>
      <w:tabs>
        <w:tab w:val="center" w:pos="4680"/>
        <w:tab w:val="right" w:pos="9360"/>
      </w:tabs>
    </w:pPr>
  </w:style>
  <w:style w:type="character" w:styleId="FooterChar" w:customStyle="1">
    <w:name w:val="Footer Char"/>
    <w:basedOn w:val="DefaultParagraphFont"/>
    <w:link w:val="Footer"/>
    <w:rsid w:val="14971694"/>
    <w:rPr>
      <w:rFonts w:ascii="Amasis MT Pro"/>
      <w:b w:val="0"/>
      <w:bCs w:val="0"/>
      <w:i w:val="0"/>
      <w:iCs w:val="0"/>
      <w:color w:val="000000" w:themeColor="text1"/>
      <w:sz w:val="24"/>
      <w:szCs w:val="24"/>
      <w:u w:val="none"/>
    </w:rPr>
  </w:style>
  <w:style w:type="paragraph" w:styleId="FootnoteText">
    <w:name w:val="footnote text"/>
    <w:basedOn w:val="Normal"/>
    <w:link w:val="FootnoteTextChar"/>
    <w:semiHidden/>
    <w:unhideWhenUsed/>
    <w:rsid w:val="14971694"/>
    <w:rPr>
      <w:sz w:val="20"/>
      <w:szCs w:val="20"/>
    </w:rPr>
  </w:style>
  <w:style w:type="character" w:styleId="FootnoteTextChar" w:customStyle="1">
    <w:name w:val="Footnote Text Char"/>
    <w:basedOn w:val="DefaultParagraphFont"/>
    <w:link w:val="FootnoteText"/>
    <w:semiHidden/>
    <w:rsid w:val="14971694"/>
    <w:rPr>
      <w:rFonts w:ascii="Amasis MT Pro"/>
      <w:b w:val="0"/>
      <w:bCs w:val="0"/>
      <w:i w:val="0"/>
      <w:iCs w:val="0"/>
      <w:color w:val="000000" w:themeColor="text1"/>
      <w:sz w:val="20"/>
      <w:szCs w:val="20"/>
      <w:u w:val="none"/>
    </w:rPr>
  </w:style>
  <w:style w:type="paragraph" w:styleId="Header">
    <w:name w:val="header"/>
    <w:basedOn w:val="Normal"/>
    <w:link w:val="HeaderChar"/>
    <w:unhideWhenUsed/>
    <w:rsid w:val="14971694"/>
    <w:pPr>
      <w:tabs>
        <w:tab w:val="center" w:pos="4680"/>
        <w:tab w:val="right" w:pos="9360"/>
      </w:tabs>
    </w:pPr>
  </w:style>
  <w:style w:type="character" w:styleId="HeaderChar" w:customStyle="1">
    <w:name w:val="Header Char"/>
    <w:basedOn w:val="DefaultParagraphFont"/>
    <w:link w:val="Header"/>
    <w:rsid w:val="14971694"/>
    <w:rPr>
      <w:rFonts w:ascii="Amasis MT Pro"/>
      <w:b w:val="0"/>
      <w:bCs w:val="0"/>
      <w:i w:val="0"/>
      <w:iCs w:val="0"/>
      <w:color w:val="000000" w:themeColor="text1"/>
      <w:sz w:val="24"/>
      <w:szCs w:val="24"/>
      <w:u w:val="none"/>
    </w:rPr>
  </w:style>
  <w:style w:type="character" w:styleId="Mention" w:customStyle="1">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Amasis MT Pro"/>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045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B045E"/>
    <w:rPr>
      <w:rFonts w:ascii="Segoe UI" w:hAnsi="Segoe UI" w:cs="Segoe UI"/>
      <w:color w:val="000000" w:themeColor="text1"/>
      <w:sz w:val="18"/>
      <w:szCs w:val="18"/>
    </w:rPr>
  </w:style>
  <w:style w:type="character" w:styleId="FootnoteReference">
    <w:name w:val="footnote reference"/>
    <w:basedOn w:val="DefaultParagraphFont"/>
    <w:uiPriority w:val="99"/>
    <w:semiHidden/>
    <w:unhideWhenUsed/>
    <w:rsid w:val="00341A94"/>
    <w:rPr>
      <w:vertAlign w:val="superscript"/>
    </w:rPr>
  </w:style>
  <w:style w:type="paragraph" w:styleId="CommentSubject">
    <w:name w:val="annotation subject"/>
    <w:basedOn w:val="CommentText"/>
    <w:next w:val="CommentText"/>
    <w:link w:val="CommentSubjectChar"/>
    <w:uiPriority w:val="99"/>
    <w:semiHidden/>
    <w:unhideWhenUsed/>
    <w:rsid w:val="00902F5A"/>
    <w:rPr>
      <w:b/>
      <w:bCs/>
    </w:rPr>
  </w:style>
  <w:style w:type="character" w:styleId="CommentSubjectChar" w:customStyle="1">
    <w:name w:val="Comment Subject Char"/>
    <w:basedOn w:val="CommentTextChar"/>
    <w:link w:val="CommentSubject"/>
    <w:uiPriority w:val="99"/>
    <w:semiHidden/>
    <w:rsid w:val="00902F5A"/>
    <w:rPr>
      <w:rFonts w:ascii="Amasis MT Pro"/>
      <w:b/>
      <w:bCs/>
      <w:color w:val="000000" w:themeColor="text1"/>
      <w:sz w:val="20"/>
      <w:szCs w:val="20"/>
    </w:rPr>
  </w:style>
  <w:style w:type="character" w:styleId="FollowedHyperlink">
    <w:name w:val="FollowedHyperlink"/>
    <w:basedOn w:val="DefaultParagraphFont"/>
    <w:uiPriority w:val="99"/>
    <w:semiHidden/>
    <w:unhideWhenUsed/>
    <w:rsid w:val="002B6BDF"/>
    <w:rPr>
      <w:color w:val="954F72" w:themeColor="followedHyperlink"/>
      <w:u w:val="single"/>
    </w:rPr>
  </w:style>
  <w:style w:type="table" w:styleId="TableGrid">
    <w:name w:val="Table Grid"/>
    <w:basedOn w:val="TableNormal"/>
    <w:uiPriority w:val="39"/>
    <w:rsid w:val="003A42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3A4201"/>
    <w:pPr>
      <w:spacing w:after="0" w:line="240" w:lineRule="auto"/>
    </w:pPr>
    <w:rPr>
      <w:rFonts w:ascii="Amasis MT Pro"/>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137fb088df404684"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4b2adefb3ef44c86" Type="http://schemas.microsoft.com/office/2020/10/relationships/intelligence" Target="intelligence2.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e79987095f49482b"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A2EEBF6B04D94ABA0893E683EA6C6B" ma:contentTypeVersion="34" ma:contentTypeDescription="Create a new document." ma:contentTypeScope="" ma:versionID="36d5ae7ddc5202c4219526b0e6726c3b">
  <xsd:schema xmlns:xsd="http://www.w3.org/2001/XMLSchema" xmlns:xs="http://www.w3.org/2001/XMLSchema" xmlns:p="http://schemas.microsoft.com/office/2006/metadata/properties" xmlns:ns1="http://schemas.microsoft.com/sharepoint/v3" xmlns:ns2="5c43974f-ecba-44d1-9b3a-6a95a13e5006" xmlns:ns3="4b2846f4-6331-4571-a484-6fa9fe3a8c47" xmlns:ns4="f76aaf80-9812-406c-9dd3-ccb851cf3a75" targetNamespace="http://schemas.microsoft.com/office/2006/metadata/properties" ma:root="true" ma:fieldsID="0ec17c32909b49efb57c5eeb4f03b0ff" ns1:_="" ns2:_="" ns3:_="" ns4:_="">
    <xsd:import namespace="http://schemas.microsoft.com/sharepoint/v3"/>
    <xsd:import namespace="5c43974f-ecba-44d1-9b3a-6a95a13e5006"/>
    <xsd:import namespace="4b2846f4-6331-4571-a484-6fa9fe3a8c47"/>
    <xsd:import namespace="f76aaf80-9812-406c-9dd3-ccb851cf3a75"/>
    <xsd:element name="properties">
      <xsd:complexType>
        <xsd:sequence>
          <xsd:element name="documentManagement">
            <xsd:complexType>
              <xsd:all>
                <xsd:element ref="ns2:BCM-EE_x0020_Activity" minOccurs="0"/>
                <xsd:element ref="ns2:Document_x0020_Type" minOccurs="0"/>
                <xsd:element ref="ns2:BCM-EE_x0020_Owner" minOccurs="0"/>
                <xsd:element ref="ns2:_dlc_DocIdUrl"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2:_dlc_DocId" minOccurs="0"/>
                <xsd:element ref="ns2:_dlc_DocIdPersistId" minOccurs="0"/>
                <xsd:element ref="ns3:MediaServiceDateTaken" minOccurs="0"/>
                <xsd:element ref="ns1:_ip_UnifiedCompliancePolicyProperties" minOccurs="0"/>
                <xsd:element ref="ns1:_ip_UnifiedCompliancePolicyUIAction" minOccurs="0"/>
                <xsd:element ref="ns3:MediaLengthInSeconds"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43974f-ecba-44d1-9b3a-6a95a13e5006" elementFormDefault="qualified">
    <xsd:import namespace="http://schemas.microsoft.com/office/2006/documentManagement/types"/>
    <xsd:import namespace="http://schemas.microsoft.com/office/infopath/2007/PartnerControls"/>
    <xsd:element name="BCM-EE_x0020_Activity" ma:index="2" nillable="true" ma:displayName="Activity" ma:default="TBD" ma:format="Dropdown" ma:internalName="BCM_x002d_EE_x0020_Activity">
      <xsd:simpleType>
        <xsd:restriction base="dms:Choice">
          <xsd:enumeration value="BDM - Benefits Delivery Modernization"/>
          <xsd:enumeration value="Business Resumption"/>
          <xsd:enumeration value="CAN - Change Agent Network"/>
          <xsd:enumeration value="CIO Comms"/>
          <xsd:enumeration value="CMC"/>
          <xsd:enumeration value="Communication Plan"/>
          <xsd:enumeration value="COVID19"/>
          <xsd:enumeration value="DSE - Desktop Service Evolution"/>
          <xsd:enumeration value="Engagement"/>
          <xsd:enumeration value="Enterprise IM"/>
          <xsd:enumeration value="Events"/>
          <xsd:enumeration value="ESDC"/>
          <xsd:enumeration value="HR"/>
          <xsd:enumeration value="IIN-RID - IITB Influencers Network"/>
          <xsd:enumeration value="IITB News"/>
          <xsd:enumeration value="Intersection"/>
          <xsd:enumeration value="iService"/>
          <xsd:enumeration value="IT Incident Communications"/>
          <xsd:enumeration value="IT Security"/>
          <xsd:enumeration value="M365"/>
          <xsd:enumeration value="NSD - National Service Desk"/>
          <xsd:enumeration value="Other"/>
          <xsd:enumeration value="OAS-SIS"/>
          <xsd:enumeration value="Onboarding"/>
          <xsd:enumeration value="Processes"/>
          <xsd:enumeration value="PDP III Server Shutdown"/>
          <xsd:enumeration value="SLF - Senior Leaders Forum"/>
          <xsd:enumeration value="Social Media"/>
          <xsd:enumeration value="SharePoint Redesign"/>
          <xsd:enumeration value="Watercooler"/>
          <xsd:enumeration value="Workplace Modernization"/>
          <xsd:enumeration value="TBD"/>
        </xsd:restriction>
      </xsd:simpleType>
    </xsd:element>
    <xsd:element name="Document_x0020_Type" ma:index="3" nillable="true" ma:displayName="Document Type" ma:default="TBD" ma:format="Dropdown" ma:internalName="Document_x0020_Type">
      <xsd:simpleType>
        <xsd:restriction base="dms:Choice">
          <xsd:enumeration value="Assessments"/>
          <xsd:enumeration value="Briefing Material"/>
          <xsd:enumeration value="CommProd: Article"/>
          <xsd:enumeration value="CommProd: Communique"/>
          <xsd:enumeration value="CommProd: FAQ"/>
          <xsd:enumeration value="CommProd: LogInScreen"/>
          <xsd:enumeration value="CommProd: Other"/>
          <xsd:enumeration value="CommProd: Speaking Notes"/>
          <xsd:enumeration value="CommProd: User Instructions"/>
          <xsd:enumeration value="Correspondence"/>
          <xsd:enumeration value="Data"/>
          <xsd:enumeration value="Design"/>
          <xsd:enumeration value="Meeting Material"/>
          <xsd:enumeration value="Plan"/>
          <xsd:enumeration value="Presentation"/>
          <xsd:enumeration value="Procedure"/>
          <xsd:enumeration value="Proposal"/>
          <xsd:enumeration value="Reference Material"/>
          <xsd:enumeration value="Research Material"/>
          <xsd:enumeration value="Strategy"/>
          <xsd:enumeration value="Survey"/>
          <xsd:enumeration value="Template"/>
          <xsd:enumeration value="Training Material"/>
          <xsd:enumeration value="TBD"/>
        </xsd:restriction>
      </xsd:simpleType>
    </xsd:element>
    <xsd:element name="BCM-EE_x0020_Owner" ma:index="4" nillable="true" ma:displayName="Owner" ma:default="TBD" ma:format="Dropdown" ma:internalName="BCM_x002d_EE_x0020_Owner" ma:readOnly="false">
      <xsd:simpleType>
        <xsd:restriction base="dms:Choice">
          <xsd:enumeration value="Director's Office"/>
          <xsd:enumeration value="BCM"/>
          <xsd:enumeration value="BLSS"/>
          <xsd:enumeration value="EE"/>
          <xsd:enumeration value="TBD"/>
        </xsd:restriction>
      </xsd:simpleType>
    </xsd:element>
    <xsd:element name="_dlc_DocIdUrl" ma:index="5"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element name="_dlc_DocId" ma:index="21" nillable="true" ma:displayName="Document ID Value" ma:description="The value of the document ID assigned to this item." ma:hidden="true" ma:internalName="_dlc_DocId" ma:readOnly="false">
      <xsd:simpleType>
        <xsd:restriction base="dms:Text"/>
      </xsd:simpleType>
    </xsd:element>
    <xsd:element name="_dlc_DocIdPersistId" ma:index="2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2846f4-6331-4571-a484-6fa9fe3a8c4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Email_x005f_x0020_To" ma:index="28" nillable="true" ma:displayName="Email To" ma:description="Email To" ma:hidden="true" ma:internalName="Email_x0020_To">
      <xsd:simpleType>
        <xsd:restriction base="dms:Text">
          <xsd:maxLength value="255"/>
        </xsd:restriction>
      </xsd:simpleType>
    </xsd:element>
    <xsd:element name="Email_x005f_x0020_From" ma:index="29" nillable="true" ma:displayName="Email From" ma:description="Email From" ma:hidden="true" ma:internalName="Email_x0020_From">
      <xsd:simpleType>
        <xsd:restriction base="dms:Text">
          <xsd:maxLength value="255"/>
        </xsd:restriction>
      </xsd:simpleType>
    </xsd:element>
    <xsd:element name="Email_x005f_x0020_Subject" ma:index="30" nillable="true" ma:displayName="Email Subject" ma:description="Email Subject" ma:hidden="true" ma:internalName="Email_x0020_Subject">
      <xsd:simpleType>
        <xsd:restriction base="dms:Text">
          <xsd:maxLength value="255"/>
        </xsd:restriction>
      </xsd:simpleType>
    </xsd:element>
    <xsd:element name="Email_x005f_x0020_Conversation_x005f_x0020_Topic" ma:index="31" nillable="true" ma:displayName="Email Conversation Topic" ma:description="Email Conversation Topic" ma:hidden="true" ma:internalName="Email_x0020_Conversation_x0020_Topic">
      <xsd:simpleType>
        <xsd:restriction base="dms:Text">
          <xsd:maxLength value="255"/>
        </xsd:restriction>
      </xsd:simpleType>
    </xsd:element>
    <xsd:element name="Email_x005f_x0020_CC" ma:index="32" nillable="true" ma:displayName="Email CC" ma:description="Email CC" ma:hidden="true" ma:internalName="Email_x0020_CC">
      <xsd:simpleType>
        <xsd:restriction base="dms:Text">
          <xsd:maxLength value="255"/>
        </xsd:restriction>
      </xsd:simpleType>
    </xsd:element>
    <xsd:element name="Email_x005f_x0020_Date" ma:index="33" nillable="true" ma:displayName="Email Date" ma:description="Email Date" ma:format="DateOnly" ma:hidden="true" ma:internalName="Email_x0020_Date">
      <xsd:simpleType>
        <xsd:restriction base="dms:DateTime"/>
      </xsd:simpleType>
    </xsd:element>
    <xsd:element name="Email_x005f_x0020_Attachments" ma:index="34" nillable="true" ma:displayName="Email Attachments" ma:description="Email Attachments" ma:hidden="true" ma:internalName="Email_x0020_Attach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4a8324f8-10e0-42c9-8a9f-8aa76b7b07a7">
      <UserInfo>
        <DisplayName>Bernard, Rémy RB [NC]</DisplayName>
        <AccountId>1238</AccountId>
        <AccountType/>
      </UserInfo>
      <UserInfo>
        <DisplayName>Mondor, Martin M [NC]</DisplayName>
        <AccountId>2468</AccountId>
        <AccountType/>
      </UserInfo>
      <UserInfo>
        <DisplayName>Choueiri, Julie J [NC]</DisplayName>
        <AccountId>2323</AccountId>
        <AccountType/>
      </UserInfo>
      <UserInfo>
        <DisplayName>LaBonté, Dawna D [NC]</DisplayName>
        <AccountId>140</AccountId>
        <AccountType/>
      </UserInfo>
      <UserInfo>
        <DisplayName>Shane, Kristen J [NC]</DisplayName>
        <AccountId>31</AccountId>
        <AccountType/>
      </UserInfo>
      <UserInfo>
        <DisplayName>Mohan, Dinesh DM [NC]</DisplayName>
        <AccountId>1800</AccountId>
        <AccountType/>
      </UserInfo>
    </SharedWithUsers>
    <Purpose xmlns="9d71fdf0-d220-403a-9531-ad65ebf45c1d" xsi:nil="true"/>
    <Focus xmlns="9d71fdf0-d220-403a-9531-ad65ebf45c1d" xsi:nil="true"/>
    <Responsible xmlns="9d71fdf0-d220-403a-9531-ad65ebf45c1d" xsi:nil="true"/>
    <Status xmlns="9d71fdf0-d220-403a-9531-ad65ebf45c1d" xsi:nil="true"/>
    <Language xmlns="9d71fdf0-d220-403a-9531-ad65ebf45c1d">English</Language>
    <Audience xmlns="9d71fdf0-d220-403a-9531-ad65ebf45c1d" xsi:nil="true"/>
    <DueDate xmlns="9d71fdf0-d220-403a-9531-ad65ebf45c1d" xsi:nil="true"/>
    <DocumentType xmlns="9d71fdf0-d220-403a-9531-ad65ebf45c1d" xsi:nil="true"/>
    <DateCreated xmlns="9d71fdf0-d220-403a-9531-ad65ebf45c1d">2022-02-25T16:01:12+00:00</DateCreate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8CF93-D368-42CC-89FE-A31BF1F9F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43974f-ecba-44d1-9b3a-6a95a13e5006"/>
    <ds:schemaRef ds:uri="4b2846f4-6331-4571-a484-6fa9fe3a8c47"/>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7257B-C9F2-477A-A671-896DCC9707EB}">
  <ds:schemaRefs>
    <ds:schemaRef ds:uri="http://schemas.microsoft.com/sharepoint/v3/contenttype/forms"/>
  </ds:schemaRefs>
</ds:datastoreItem>
</file>

<file path=customXml/itemProps3.xml><?xml version="1.0" encoding="utf-8"?>
<ds:datastoreItem xmlns:ds="http://schemas.openxmlformats.org/officeDocument/2006/customXml" ds:itemID="{D3292BEF-DBA0-412C-89BF-067667B975A9}"/>
</file>

<file path=customXml/itemProps4.xml><?xml version="1.0" encoding="utf-8"?>
<ds:datastoreItem xmlns:ds="http://schemas.openxmlformats.org/officeDocument/2006/customXml" ds:itemID="{448D5362-1F91-48A5-AA25-AE5E90B15622}">
  <ds:schemaRefs>
    <ds:schemaRef ds:uri="f76aaf80-9812-406c-9dd3-ccb851cf3a75"/>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c43974f-ecba-44d1-9b3a-6a95a13e5006"/>
    <ds:schemaRef ds:uri="4b2846f4-6331-4571-a484-6fa9fe3a8c47"/>
    <ds:schemaRef ds:uri="http://www.w3.org/XML/1998/namespace"/>
    <ds:schemaRef ds:uri="http://purl.org/dc/dcmitype/"/>
  </ds:schemaRefs>
</ds:datastoreItem>
</file>

<file path=customXml/itemProps5.xml><?xml version="1.0" encoding="utf-8"?>
<ds:datastoreItem xmlns:ds="http://schemas.openxmlformats.org/officeDocument/2006/customXml" ds:itemID="{047D09A0-40D6-4468-BF06-5BEC5E6FAA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Bahm, Guy GB [NC]</dc:creator>
  <cp:keywords/>
  <dc:description/>
  <cp:lastModifiedBy>Shane, Kristen J [NC]</cp:lastModifiedBy>
  <cp:revision>4</cp:revision>
  <dcterms:created xsi:type="dcterms:W3CDTF">2022-02-23T15:57:00Z</dcterms:created>
  <dcterms:modified xsi:type="dcterms:W3CDTF">2022-02-23T21:07:20Z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0x010100E2A2C3D303BFE1438F8707B92C5CEB2B</vt:lpwstr>
  </property>
  <property fmtid="{D5CDD505-2E9C-101B-9397-08002B2CF9AE}" pid="3" name="_dlc_DocIdItemGuid">
    <vt:lpwstr>8860f093-f4a7-4506-9293-9cfa031b3fb7</vt:lpwstr>
  </property>
</Properties>
</file>