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bidiVisual/>
        <w:tblW w:w="10078" w:type="dxa"/>
        <w:tblInd w:w="-25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1872"/>
        <w:gridCol w:w="24"/>
        <w:gridCol w:w="3150"/>
        <w:gridCol w:w="2250"/>
        <w:gridCol w:w="1704"/>
        <w:gridCol w:w="1078"/>
      </w:tblGrid>
      <w:tr w:rsidR="008B4C58" w:rsidRPr="008238BD" w14:paraId="39D8C640" w14:textId="77777777" w:rsidTr="006048F4">
        <w:trPr>
          <w:trHeight w:val="432"/>
        </w:trPr>
        <w:tc>
          <w:tcPr>
            <w:tcW w:w="10078" w:type="dxa"/>
            <w:gridSpan w:val="6"/>
            <w:tcBorders>
              <w:top w:val="single" w:sz="18" w:space="0" w:color="auto"/>
              <w:left w:val="single" w:sz="18" w:space="0" w:color="auto"/>
              <w:bottom w:val="single" w:sz="6" w:space="0" w:color="auto"/>
              <w:right w:val="single" w:sz="18" w:space="0" w:color="auto"/>
            </w:tcBorders>
            <w:shd w:val="clear" w:color="auto" w:fill="5FF2CA" w:themeFill="accent4" w:themeFillTint="99"/>
            <w:vAlign w:val="center"/>
          </w:tcPr>
          <w:p w14:paraId="2348C5CB" w14:textId="6BFAB258" w:rsidR="008B4C58" w:rsidRPr="00210782" w:rsidRDefault="008B4C58" w:rsidP="004058D8">
            <w:pPr>
              <w:rPr>
                <w:rFonts w:ascii="Times New Roman" w:hAnsi="Times New Roman"/>
                <w:rtl/>
              </w:rPr>
            </w:pPr>
            <w:r w:rsidRPr="00210782">
              <w:rPr>
                <w:rFonts w:eastAsia="Calibri" w:hint="cs"/>
                <w:rtl/>
              </w:rPr>
              <w:t xml:space="preserve">اطلاعات مربوط به </w:t>
            </w:r>
            <w:r w:rsidR="00273504">
              <w:rPr>
                <w:rFonts w:eastAsia="Calibri" w:hint="cs"/>
                <w:rtl/>
              </w:rPr>
              <w:t>عضو هیئت علمی</w:t>
            </w:r>
          </w:p>
        </w:tc>
      </w:tr>
      <w:tr w:rsidR="006048D8" w:rsidRPr="008238BD" w14:paraId="5D77DAEB" w14:textId="77777777" w:rsidTr="00F120A2">
        <w:trPr>
          <w:trHeight w:val="388"/>
        </w:trPr>
        <w:tc>
          <w:tcPr>
            <w:tcW w:w="1896" w:type="dxa"/>
            <w:gridSpan w:val="2"/>
            <w:tcBorders>
              <w:top w:val="single" w:sz="18" w:space="0" w:color="auto"/>
              <w:left w:val="single" w:sz="18" w:space="0" w:color="auto"/>
              <w:bottom w:val="single" w:sz="4" w:space="0" w:color="4BACC6"/>
              <w:right w:val="single" w:sz="4" w:space="0" w:color="00B0F0"/>
            </w:tcBorders>
            <w:shd w:val="clear" w:color="auto" w:fill="5FF2CA" w:themeFill="accent4" w:themeFillTint="99"/>
            <w:vAlign w:val="center"/>
            <w:hideMark/>
          </w:tcPr>
          <w:p w14:paraId="4C3A665B" w14:textId="41124C00" w:rsidR="006048D8" w:rsidRPr="00EB76E8" w:rsidRDefault="006048D8" w:rsidP="006048F4">
            <w:pPr>
              <w:widowControl w:val="0"/>
              <w:autoSpaceDE w:val="0"/>
              <w:autoSpaceDN w:val="0"/>
              <w:bidi/>
              <w:adjustRightInd w:val="0"/>
              <w:rPr>
                <w:rFonts w:ascii="Times New Roman" w:hAnsi="Times New Roman" w:cs="B Nazanin"/>
                <w:sz w:val="22"/>
                <w:szCs w:val="22"/>
                <w:rtl/>
              </w:rPr>
            </w:pPr>
            <w:r w:rsidRPr="00EB76E8">
              <w:rPr>
                <w:rFonts w:ascii="Times New Roman" w:hAnsi="Times New Roman" w:cs="B Nazanin" w:hint="cs"/>
                <w:sz w:val="22"/>
                <w:szCs w:val="22"/>
                <w:rtl/>
              </w:rPr>
              <w:t>نام و نام</w:t>
            </w:r>
            <w:r w:rsidR="00B72EEE">
              <w:rPr>
                <w:rFonts w:ascii="Times New Roman" w:hAnsi="Times New Roman" w:cs="B Nazanin" w:hint="cs"/>
                <w:sz w:val="22"/>
                <w:szCs w:val="22"/>
                <w:rtl/>
              </w:rPr>
              <w:t xml:space="preserve"> </w:t>
            </w:r>
            <w:r w:rsidRPr="00EB76E8">
              <w:rPr>
                <w:rFonts w:ascii="Times New Roman" w:hAnsi="Times New Roman" w:cs="B Nazanin" w:hint="cs"/>
                <w:sz w:val="22"/>
                <w:szCs w:val="22"/>
                <w:rtl/>
              </w:rPr>
              <w:t>‌خانوادگی</w:t>
            </w:r>
          </w:p>
        </w:tc>
        <w:tc>
          <w:tcPr>
            <w:tcW w:w="3150" w:type="dxa"/>
            <w:tcBorders>
              <w:top w:val="single" w:sz="18" w:space="0" w:color="auto"/>
              <w:left w:val="single" w:sz="4" w:space="0" w:color="00B0F0"/>
              <w:bottom w:val="single" w:sz="4" w:space="0" w:color="4BACC6"/>
              <w:right w:val="single" w:sz="4" w:space="0" w:color="00B0F0"/>
            </w:tcBorders>
            <w:vAlign w:val="center"/>
          </w:tcPr>
          <w:p w14:paraId="75B45053" w14:textId="2BDAE7E2" w:rsidR="006048D8" w:rsidRPr="00EB76E8" w:rsidRDefault="006048D8" w:rsidP="006048F4">
            <w:pPr>
              <w:widowControl w:val="0"/>
              <w:autoSpaceDE w:val="0"/>
              <w:autoSpaceDN w:val="0"/>
              <w:adjustRightInd w:val="0"/>
              <w:jc w:val="center"/>
              <w:rPr>
                <w:rFonts w:ascii="Times New Roman" w:hAnsi="Times New Roman" w:cs="B Nazanin"/>
                <w:sz w:val="22"/>
                <w:szCs w:val="22"/>
                <w:rtl/>
              </w:rPr>
            </w:pPr>
          </w:p>
        </w:tc>
        <w:tc>
          <w:tcPr>
            <w:tcW w:w="2250" w:type="dxa"/>
            <w:tcBorders>
              <w:top w:val="single" w:sz="18" w:space="0" w:color="auto"/>
              <w:left w:val="single" w:sz="4" w:space="0" w:color="00B0F0"/>
              <w:bottom w:val="single" w:sz="4" w:space="0" w:color="4BACC6"/>
              <w:right w:val="single" w:sz="4" w:space="0" w:color="4BACC6"/>
            </w:tcBorders>
            <w:shd w:val="clear" w:color="auto" w:fill="5FF2CA" w:themeFill="accent4" w:themeFillTint="99"/>
            <w:vAlign w:val="center"/>
          </w:tcPr>
          <w:p w14:paraId="217A72DF" w14:textId="0DB6A808" w:rsidR="006048D8" w:rsidRPr="00EB76E8" w:rsidRDefault="006048D8" w:rsidP="006048F4">
            <w:pPr>
              <w:widowControl w:val="0"/>
              <w:autoSpaceDE w:val="0"/>
              <w:autoSpaceDN w:val="0"/>
              <w:bidi/>
              <w:adjustRightInd w:val="0"/>
              <w:rPr>
                <w:rFonts w:ascii="Times New Roman" w:hAnsi="Times New Roman" w:cs="B Nazanin"/>
                <w:sz w:val="22"/>
                <w:szCs w:val="22"/>
                <w:rtl/>
              </w:rPr>
            </w:pPr>
            <w:r w:rsidRPr="00EB76E8">
              <w:rPr>
                <w:rFonts w:ascii="Times New Roman" w:hAnsi="Times New Roman" w:cs="B Nazanin" w:hint="cs"/>
                <w:sz w:val="22"/>
                <w:szCs w:val="22"/>
                <w:rtl/>
              </w:rPr>
              <w:t>کد</w:t>
            </w:r>
            <w:r w:rsidR="00634056">
              <w:rPr>
                <w:rFonts w:ascii="Times New Roman" w:hAnsi="Times New Roman" w:cs="B Nazanin" w:hint="cs"/>
                <w:sz w:val="22"/>
                <w:szCs w:val="22"/>
                <w:rtl/>
              </w:rPr>
              <w:t xml:space="preserve"> </w:t>
            </w:r>
            <w:r w:rsidRPr="00EB76E8">
              <w:rPr>
                <w:rFonts w:ascii="Times New Roman" w:hAnsi="Times New Roman" w:cs="B Nazanin" w:hint="cs"/>
                <w:sz w:val="22"/>
                <w:szCs w:val="22"/>
                <w:rtl/>
              </w:rPr>
              <w:t>ملی</w:t>
            </w:r>
          </w:p>
        </w:tc>
        <w:tc>
          <w:tcPr>
            <w:tcW w:w="2782" w:type="dxa"/>
            <w:gridSpan w:val="2"/>
            <w:tcBorders>
              <w:top w:val="single" w:sz="18" w:space="0" w:color="auto"/>
              <w:left w:val="single" w:sz="4" w:space="0" w:color="4BACC6"/>
              <w:bottom w:val="single" w:sz="4" w:space="0" w:color="4BACC6"/>
              <w:right w:val="single" w:sz="18" w:space="0" w:color="auto"/>
            </w:tcBorders>
            <w:vAlign w:val="center"/>
          </w:tcPr>
          <w:p w14:paraId="112BEEE1" w14:textId="5D7A56ED" w:rsidR="006048D8" w:rsidRPr="00EB76E8" w:rsidRDefault="006048D8" w:rsidP="006048F4">
            <w:pPr>
              <w:bidi/>
              <w:jc w:val="center"/>
              <w:rPr>
                <w:rFonts w:ascii="Times New Roman" w:hAnsi="Times New Roman" w:cs="B Nazanin"/>
                <w:sz w:val="22"/>
                <w:szCs w:val="22"/>
                <w:rtl/>
              </w:rPr>
            </w:pPr>
          </w:p>
        </w:tc>
      </w:tr>
      <w:tr w:rsidR="006048D8" w:rsidRPr="008238BD" w14:paraId="3AE74C45" w14:textId="77777777" w:rsidTr="00F120A2">
        <w:trPr>
          <w:trHeight w:val="388"/>
        </w:trPr>
        <w:tc>
          <w:tcPr>
            <w:tcW w:w="1896" w:type="dxa"/>
            <w:gridSpan w:val="2"/>
            <w:tcBorders>
              <w:top w:val="single" w:sz="4" w:space="0" w:color="4BACC6"/>
              <w:left w:val="single" w:sz="18" w:space="0" w:color="auto"/>
              <w:bottom w:val="single" w:sz="4" w:space="0" w:color="4BACC6"/>
              <w:right w:val="single" w:sz="4" w:space="0" w:color="00B0F0"/>
            </w:tcBorders>
            <w:shd w:val="clear" w:color="auto" w:fill="5FF2CA" w:themeFill="accent4" w:themeFillTint="99"/>
            <w:vAlign w:val="center"/>
          </w:tcPr>
          <w:p w14:paraId="5A165784" w14:textId="60513977" w:rsidR="006048D8" w:rsidRPr="00EB76E8" w:rsidRDefault="006048F4" w:rsidP="006048F4">
            <w:pPr>
              <w:widowControl w:val="0"/>
              <w:autoSpaceDE w:val="0"/>
              <w:autoSpaceDN w:val="0"/>
              <w:bidi/>
              <w:adjustRightInd w:val="0"/>
              <w:rPr>
                <w:rFonts w:ascii="Times New Roman" w:hAnsi="Times New Roman" w:cs="B Nazanin"/>
                <w:sz w:val="22"/>
                <w:szCs w:val="22"/>
                <w:rtl/>
              </w:rPr>
            </w:pPr>
            <w:r w:rsidRPr="00EB76E8">
              <w:rPr>
                <w:rFonts w:ascii="Times New Roman" w:hAnsi="Times New Roman" w:cs="B Nazanin" w:hint="cs"/>
                <w:sz w:val="22"/>
                <w:szCs w:val="22"/>
                <w:rtl/>
              </w:rPr>
              <w:t xml:space="preserve">رشته تحصیلی </w:t>
            </w:r>
            <w:r w:rsidRPr="00EB76E8">
              <w:rPr>
                <w:rFonts w:ascii="Times New Roman" w:hAnsi="Times New Roman" w:cs="Times New Roman" w:hint="cs"/>
                <w:sz w:val="22"/>
                <w:szCs w:val="22"/>
                <w:rtl/>
              </w:rPr>
              <w:t>–</w:t>
            </w:r>
            <w:r w:rsidRPr="00EB76E8">
              <w:rPr>
                <w:rFonts w:ascii="Times New Roman" w:hAnsi="Times New Roman" w:cs="B Nazanin" w:hint="cs"/>
                <w:sz w:val="22"/>
                <w:szCs w:val="22"/>
                <w:rtl/>
              </w:rPr>
              <w:t xml:space="preserve"> گرایش</w:t>
            </w:r>
          </w:p>
        </w:tc>
        <w:tc>
          <w:tcPr>
            <w:tcW w:w="3150" w:type="dxa"/>
            <w:tcBorders>
              <w:top w:val="single" w:sz="4" w:space="0" w:color="4BACC6"/>
              <w:left w:val="single" w:sz="4" w:space="0" w:color="00B0F0"/>
              <w:bottom w:val="single" w:sz="4" w:space="0" w:color="4BACC6"/>
              <w:right w:val="single" w:sz="4" w:space="0" w:color="00B0F0"/>
            </w:tcBorders>
            <w:vAlign w:val="center"/>
          </w:tcPr>
          <w:p w14:paraId="70C248A4" w14:textId="5E38294B" w:rsidR="006048D8" w:rsidRPr="00EB76E8" w:rsidRDefault="006048D8" w:rsidP="006048F4">
            <w:pPr>
              <w:widowControl w:val="0"/>
              <w:autoSpaceDE w:val="0"/>
              <w:autoSpaceDN w:val="0"/>
              <w:bidi/>
              <w:adjustRightInd w:val="0"/>
              <w:jc w:val="center"/>
              <w:rPr>
                <w:rFonts w:ascii="Times New Roman" w:hAnsi="Times New Roman" w:cs="B Nazanin"/>
                <w:sz w:val="22"/>
                <w:szCs w:val="22"/>
                <w:rtl/>
              </w:rPr>
            </w:pPr>
          </w:p>
        </w:tc>
        <w:tc>
          <w:tcPr>
            <w:tcW w:w="2250" w:type="dxa"/>
            <w:tcBorders>
              <w:top w:val="single" w:sz="4" w:space="0" w:color="4BACC6"/>
              <w:left w:val="single" w:sz="4" w:space="0" w:color="00B0F0"/>
              <w:bottom w:val="single" w:sz="4" w:space="0" w:color="4BACC6"/>
              <w:right w:val="single" w:sz="4" w:space="0" w:color="4BACC6"/>
            </w:tcBorders>
            <w:shd w:val="clear" w:color="auto" w:fill="5FF2CA" w:themeFill="accent4" w:themeFillTint="99"/>
            <w:vAlign w:val="center"/>
          </w:tcPr>
          <w:p w14:paraId="6869A29A" w14:textId="1CA3B9CC" w:rsidR="006048D8" w:rsidRPr="00EB76E8" w:rsidRDefault="00F120A2" w:rsidP="006048F4">
            <w:pPr>
              <w:widowControl w:val="0"/>
              <w:autoSpaceDE w:val="0"/>
              <w:autoSpaceDN w:val="0"/>
              <w:bidi/>
              <w:adjustRightInd w:val="0"/>
              <w:rPr>
                <w:rFonts w:ascii="Times New Roman" w:hAnsi="Times New Roman" w:cs="B Nazanin"/>
                <w:sz w:val="22"/>
                <w:szCs w:val="22"/>
                <w:rtl/>
              </w:rPr>
            </w:pPr>
            <w:r>
              <w:rPr>
                <w:rFonts w:ascii="Times New Roman" w:hAnsi="Times New Roman" w:cs="B Nazanin" w:hint="cs"/>
                <w:sz w:val="22"/>
                <w:szCs w:val="22"/>
                <w:rtl/>
              </w:rPr>
              <w:t xml:space="preserve">دانشگاه/دانشکده </w:t>
            </w:r>
            <w:r w:rsidRPr="00EB76E8">
              <w:rPr>
                <w:rFonts w:ascii="Times New Roman" w:hAnsi="Times New Roman" w:cs="B Nazanin" w:hint="cs"/>
                <w:sz w:val="22"/>
                <w:szCs w:val="22"/>
                <w:rtl/>
              </w:rPr>
              <w:t>محل خدمت</w:t>
            </w:r>
          </w:p>
        </w:tc>
        <w:tc>
          <w:tcPr>
            <w:tcW w:w="2782" w:type="dxa"/>
            <w:gridSpan w:val="2"/>
            <w:tcBorders>
              <w:top w:val="single" w:sz="4" w:space="0" w:color="4BACC6"/>
              <w:left w:val="single" w:sz="4" w:space="0" w:color="4BACC6"/>
              <w:bottom w:val="single" w:sz="4" w:space="0" w:color="4BACC6"/>
              <w:right w:val="single" w:sz="18" w:space="0" w:color="auto"/>
            </w:tcBorders>
            <w:vAlign w:val="center"/>
          </w:tcPr>
          <w:p w14:paraId="264B8984" w14:textId="3965AA06" w:rsidR="006048D8" w:rsidRPr="00EB76E8" w:rsidRDefault="006048D8" w:rsidP="006048F4">
            <w:pPr>
              <w:bidi/>
              <w:jc w:val="center"/>
              <w:rPr>
                <w:rFonts w:ascii="Times New Roman" w:hAnsi="Times New Roman" w:cs="B Nazanin"/>
                <w:sz w:val="22"/>
                <w:szCs w:val="22"/>
                <w:rtl/>
              </w:rPr>
            </w:pPr>
          </w:p>
        </w:tc>
      </w:tr>
      <w:tr w:rsidR="006048F4" w:rsidRPr="008238BD" w14:paraId="78B156AD" w14:textId="77777777" w:rsidTr="00F120A2">
        <w:trPr>
          <w:trHeight w:val="388"/>
        </w:trPr>
        <w:tc>
          <w:tcPr>
            <w:tcW w:w="1896" w:type="dxa"/>
            <w:gridSpan w:val="2"/>
            <w:tcBorders>
              <w:top w:val="single" w:sz="4" w:space="0" w:color="4BACC6"/>
              <w:left w:val="single" w:sz="18" w:space="0" w:color="auto"/>
              <w:bottom w:val="single" w:sz="4" w:space="0" w:color="4BACC6"/>
              <w:right w:val="single" w:sz="4" w:space="0" w:color="00B0F0"/>
            </w:tcBorders>
            <w:shd w:val="clear" w:color="auto" w:fill="5FF2CA" w:themeFill="accent4" w:themeFillTint="99"/>
            <w:vAlign w:val="center"/>
          </w:tcPr>
          <w:p w14:paraId="496B6CC7" w14:textId="2E99EF9E" w:rsidR="006048F4" w:rsidRPr="00EB76E8" w:rsidRDefault="006048F4" w:rsidP="006048F4">
            <w:pPr>
              <w:widowControl w:val="0"/>
              <w:autoSpaceDE w:val="0"/>
              <w:autoSpaceDN w:val="0"/>
              <w:bidi/>
              <w:adjustRightInd w:val="0"/>
              <w:rPr>
                <w:rFonts w:ascii="Times New Roman" w:hAnsi="Times New Roman" w:cs="B Nazanin"/>
                <w:rtl/>
              </w:rPr>
            </w:pPr>
            <w:r>
              <w:rPr>
                <w:rFonts w:ascii="Times New Roman" w:hAnsi="Times New Roman" w:cs="B Nazanin" w:hint="cs"/>
                <w:rtl/>
              </w:rPr>
              <w:t>سابقه کاری</w:t>
            </w:r>
          </w:p>
        </w:tc>
        <w:tc>
          <w:tcPr>
            <w:tcW w:w="3150" w:type="dxa"/>
            <w:tcBorders>
              <w:top w:val="single" w:sz="4" w:space="0" w:color="4BACC6"/>
              <w:left w:val="single" w:sz="4" w:space="0" w:color="00B0F0"/>
              <w:bottom w:val="single" w:sz="4" w:space="0" w:color="4BACC6"/>
              <w:right w:val="single" w:sz="4" w:space="0" w:color="00B0F0"/>
            </w:tcBorders>
            <w:vAlign w:val="center"/>
          </w:tcPr>
          <w:p w14:paraId="3938E31D" w14:textId="77777777" w:rsidR="006048F4" w:rsidRPr="00EB76E8" w:rsidRDefault="006048F4" w:rsidP="006048F4">
            <w:pPr>
              <w:widowControl w:val="0"/>
              <w:autoSpaceDE w:val="0"/>
              <w:autoSpaceDN w:val="0"/>
              <w:bidi/>
              <w:adjustRightInd w:val="0"/>
              <w:jc w:val="center"/>
              <w:rPr>
                <w:rFonts w:ascii="Times New Roman" w:hAnsi="Times New Roman" w:cs="B Nazanin"/>
                <w:rtl/>
              </w:rPr>
            </w:pPr>
          </w:p>
        </w:tc>
        <w:tc>
          <w:tcPr>
            <w:tcW w:w="2250" w:type="dxa"/>
            <w:tcBorders>
              <w:top w:val="single" w:sz="4" w:space="0" w:color="4BACC6"/>
              <w:left w:val="single" w:sz="4" w:space="0" w:color="00B0F0"/>
              <w:bottom w:val="single" w:sz="4" w:space="0" w:color="4BACC6"/>
              <w:right w:val="single" w:sz="4" w:space="0" w:color="4BACC6"/>
            </w:tcBorders>
            <w:shd w:val="clear" w:color="auto" w:fill="5FF2CA" w:themeFill="accent4" w:themeFillTint="99"/>
            <w:vAlign w:val="center"/>
          </w:tcPr>
          <w:p w14:paraId="566D9AB0" w14:textId="052D974E" w:rsidR="006048F4" w:rsidRPr="00EB76E8" w:rsidRDefault="00B72EEE" w:rsidP="00273504">
            <w:pPr>
              <w:widowControl w:val="0"/>
              <w:autoSpaceDE w:val="0"/>
              <w:autoSpaceDN w:val="0"/>
              <w:bidi/>
              <w:adjustRightInd w:val="0"/>
              <w:rPr>
                <w:rFonts w:ascii="Times New Roman" w:hAnsi="Times New Roman" w:cs="B Nazanin"/>
                <w:rtl/>
              </w:rPr>
            </w:pPr>
            <w:r>
              <w:rPr>
                <w:rFonts w:ascii="Times New Roman" w:hAnsi="Times New Roman" w:cs="B Nazanin" w:hint="cs"/>
                <w:rtl/>
              </w:rPr>
              <w:t>رتبه علمی</w:t>
            </w:r>
          </w:p>
        </w:tc>
        <w:tc>
          <w:tcPr>
            <w:tcW w:w="2782" w:type="dxa"/>
            <w:gridSpan w:val="2"/>
            <w:tcBorders>
              <w:top w:val="single" w:sz="4" w:space="0" w:color="4BACC6"/>
              <w:left w:val="single" w:sz="4" w:space="0" w:color="4BACC6"/>
              <w:bottom w:val="single" w:sz="4" w:space="0" w:color="4BACC6"/>
              <w:right w:val="single" w:sz="18" w:space="0" w:color="auto"/>
            </w:tcBorders>
            <w:vAlign w:val="center"/>
          </w:tcPr>
          <w:p w14:paraId="45D432E5" w14:textId="7BBA4541" w:rsidR="006048F4" w:rsidRPr="00EB76E8" w:rsidRDefault="006048F4" w:rsidP="006048F4">
            <w:pPr>
              <w:bidi/>
              <w:jc w:val="center"/>
              <w:rPr>
                <w:rFonts w:ascii="Times New Roman" w:hAnsi="Times New Roman" w:cs="B Nazanin"/>
                <w:rtl/>
              </w:rPr>
            </w:pPr>
            <w:r w:rsidRPr="006048F4">
              <w:rPr>
                <w:rFonts w:cs="B Nazanin" w:hint="cs"/>
              </w:rPr>
              <w:sym w:font="Wingdings" w:char="F0FE"/>
            </w:r>
            <w:r w:rsidRPr="006048F4">
              <w:rPr>
                <w:rFonts w:cs="B Nazanin" w:hint="cs"/>
                <w:rtl/>
              </w:rPr>
              <w:t xml:space="preserve"> </w:t>
            </w:r>
            <w:r w:rsidRPr="006048F4">
              <w:rPr>
                <w:rFonts w:ascii="BNazanin" w:hAnsi="Times New Roman" w:cs="B Nazanin" w:hint="cs"/>
                <w:rtl/>
              </w:rPr>
              <w:t xml:space="preserve">استادیار </w:t>
            </w:r>
            <w:r w:rsidRPr="006048F4">
              <w:rPr>
                <w:rFonts w:cs="B Nazanin" w:hint="cs"/>
              </w:rPr>
              <w:sym w:font="Wingdings" w:char="F0A8"/>
            </w:r>
            <w:r w:rsidRPr="006048F4">
              <w:rPr>
                <w:rFonts w:cs="B Nazanin" w:hint="cs"/>
                <w:rtl/>
              </w:rPr>
              <w:t xml:space="preserve"> </w:t>
            </w:r>
            <w:r w:rsidRPr="006048F4">
              <w:rPr>
                <w:rFonts w:ascii="BNazanin" w:hAnsi="Times New Roman" w:cs="B Nazanin" w:hint="cs"/>
                <w:rtl/>
              </w:rPr>
              <w:t xml:space="preserve">دانشیار </w:t>
            </w:r>
            <w:r w:rsidRPr="006048F4">
              <w:rPr>
                <w:rFonts w:cs="B Nazanin" w:hint="cs"/>
              </w:rPr>
              <w:sym w:font="Wingdings" w:char="F0A8"/>
            </w:r>
            <w:r w:rsidRPr="006048F4">
              <w:rPr>
                <w:rFonts w:cs="B Nazanin" w:hint="cs"/>
                <w:rtl/>
              </w:rPr>
              <w:t xml:space="preserve"> </w:t>
            </w:r>
            <w:r w:rsidRPr="006048F4">
              <w:rPr>
                <w:rFonts w:ascii="BNazanin" w:hAnsi="Times New Roman" w:cs="B Nazanin" w:hint="cs"/>
                <w:rtl/>
              </w:rPr>
              <w:t>استاد</w:t>
            </w:r>
          </w:p>
        </w:tc>
      </w:tr>
      <w:tr w:rsidR="006048F4" w:rsidRPr="008238BD" w14:paraId="138B1D5A" w14:textId="77777777" w:rsidTr="00F120A2">
        <w:trPr>
          <w:trHeight w:val="376"/>
        </w:trPr>
        <w:tc>
          <w:tcPr>
            <w:tcW w:w="1896" w:type="dxa"/>
            <w:gridSpan w:val="2"/>
            <w:tcBorders>
              <w:top w:val="single" w:sz="18" w:space="0" w:color="auto"/>
              <w:left w:val="single" w:sz="18" w:space="0" w:color="auto"/>
              <w:bottom w:val="single" w:sz="18" w:space="0" w:color="auto"/>
              <w:right w:val="single" w:sz="4" w:space="0" w:color="00B0F0"/>
            </w:tcBorders>
            <w:shd w:val="clear" w:color="auto" w:fill="5FF2CA" w:themeFill="accent4" w:themeFillTint="99"/>
            <w:hideMark/>
          </w:tcPr>
          <w:p w14:paraId="354180A9" w14:textId="53B54CF4" w:rsidR="006048F4" w:rsidRPr="00EB76E8" w:rsidRDefault="006048F4" w:rsidP="006048F4">
            <w:pPr>
              <w:widowControl w:val="0"/>
              <w:autoSpaceDE w:val="0"/>
              <w:autoSpaceDN w:val="0"/>
              <w:bidi/>
              <w:adjustRightInd w:val="0"/>
              <w:rPr>
                <w:rFonts w:ascii="Times New Roman" w:hAnsi="Times New Roman" w:cs="B Nazanin"/>
                <w:sz w:val="22"/>
                <w:szCs w:val="22"/>
                <w:rtl/>
              </w:rPr>
            </w:pPr>
            <w:r w:rsidRPr="00EB76E8">
              <w:rPr>
                <w:rFonts w:ascii="Times New Roman" w:hAnsi="Times New Roman" w:cs="B Nazanin" w:hint="cs"/>
                <w:sz w:val="22"/>
                <w:szCs w:val="22"/>
                <w:rtl/>
              </w:rPr>
              <w:t>تلفن محل کار</w:t>
            </w:r>
          </w:p>
        </w:tc>
        <w:tc>
          <w:tcPr>
            <w:tcW w:w="3150" w:type="dxa"/>
            <w:tcBorders>
              <w:top w:val="single" w:sz="18" w:space="0" w:color="auto"/>
              <w:left w:val="single" w:sz="4" w:space="0" w:color="00B0F0"/>
              <w:bottom w:val="single" w:sz="18" w:space="0" w:color="auto"/>
              <w:right w:val="single" w:sz="4" w:space="0" w:color="4BACC6"/>
            </w:tcBorders>
            <w:vAlign w:val="center"/>
          </w:tcPr>
          <w:p w14:paraId="2CF1A72A" w14:textId="77777777" w:rsidR="006048F4" w:rsidRPr="00EB76E8" w:rsidRDefault="006048F4" w:rsidP="006048F4">
            <w:pPr>
              <w:widowControl w:val="0"/>
              <w:autoSpaceDE w:val="0"/>
              <w:autoSpaceDN w:val="0"/>
              <w:bidi/>
              <w:adjustRightInd w:val="0"/>
              <w:jc w:val="center"/>
              <w:rPr>
                <w:rFonts w:ascii="Times New Roman" w:hAnsi="Times New Roman" w:cs="B Nazanin"/>
                <w:sz w:val="22"/>
                <w:szCs w:val="22"/>
                <w:rtl/>
              </w:rPr>
            </w:pPr>
          </w:p>
        </w:tc>
        <w:tc>
          <w:tcPr>
            <w:tcW w:w="2250" w:type="dxa"/>
            <w:tcBorders>
              <w:top w:val="single" w:sz="18" w:space="0" w:color="auto"/>
              <w:left w:val="single" w:sz="4" w:space="0" w:color="4BACC6"/>
              <w:bottom w:val="single" w:sz="18" w:space="0" w:color="auto"/>
              <w:right w:val="single" w:sz="4" w:space="0" w:color="00B0F0"/>
            </w:tcBorders>
            <w:shd w:val="clear" w:color="auto" w:fill="5FF2CA" w:themeFill="accent4" w:themeFillTint="99"/>
            <w:vAlign w:val="center"/>
            <w:hideMark/>
          </w:tcPr>
          <w:p w14:paraId="0340B6B0" w14:textId="75FA6C78" w:rsidR="00545F96" w:rsidRDefault="006048F4" w:rsidP="006048F4">
            <w:pPr>
              <w:widowControl w:val="0"/>
              <w:autoSpaceDE w:val="0"/>
              <w:autoSpaceDN w:val="0"/>
              <w:bidi/>
              <w:adjustRightInd w:val="0"/>
              <w:rPr>
                <w:rFonts w:ascii="Times New Roman" w:hAnsi="Times New Roman" w:cs="B Nazanin"/>
                <w:sz w:val="22"/>
                <w:szCs w:val="22"/>
                <w:rtl/>
              </w:rPr>
            </w:pPr>
            <w:r w:rsidRPr="00EB76E8">
              <w:rPr>
                <w:rFonts w:ascii="Times New Roman" w:hAnsi="Times New Roman" w:cs="B Nazanin" w:hint="cs"/>
                <w:sz w:val="22"/>
                <w:szCs w:val="22"/>
                <w:rtl/>
              </w:rPr>
              <w:t>تلفن همراه</w:t>
            </w:r>
          </w:p>
          <w:p w14:paraId="4DA6D2F2" w14:textId="23203AF2" w:rsidR="006048F4" w:rsidRPr="00EB76E8" w:rsidRDefault="00545F96" w:rsidP="00545F96">
            <w:pPr>
              <w:widowControl w:val="0"/>
              <w:autoSpaceDE w:val="0"/>
              <w:autoSpaceDN w:val="0"/>
              <w:bidi/>
              <w:adjustRightInd w:val="0"/>
              <w:rPr>
                <w:rFonts w:ascii="Times New Roman" w:hAnsi="Times New Roman" w:cs="B Nazanin"/>
                <w:sz w:val="22"/>
                <w:szCs w:val="22"/>
                <w:rtl/>
              </w:rPr>
            </w:pPr>
            <w:r>
              <w:rPr>
                <w:rFonts w:ascii="Times New Roman" w:hAnsi="Times New Roman" w:cs="B Nazanin" w:hint="cs"/>
                <w:sz w:val="22"/>
                <w:szCs w:val="22"/>
                <w:rtl/>
              </w:rPr>
              <w:t xml:space="preserve">پیام رسان های فعال </w:t>
            </w:r>
          </w:p>
        </w:tc>
        <w:tc>
          <w:tcPr>
            <w:tcW w:w="2782" w:type="dxa"/>
            <w:gridSpan w:val="2"/>
            <w:tcBorders>
              <w:top w:val="single" w:sz="18" w:space="0" w:color="auto"/>
              <w:left w:val="single" w:sz="4" w:space="0" w:color="00B0F0"/>
              <w:bottom w:val="single" w:sz="18" w:space="0" w:color="auto"/>
              <w:right w:val="single" w:sz="18" w:space="0" w:color="auto"/>
            </w:tcBorders>
            <w:vAlign w:val="center"/>
          </w:tcPr>
          <w:p w14:paraId="13F75BD8" w14:textId="77777777" w:rsidR="006048F4" w:rsidRPr="00EB76E8" w:rsidRDefault="006048F4" w:rsidP="006048F4">
            <w:pPr>
              <w:widowControl w:val="0"/>
              <w:autoSpaceDE w:val="0"/>
              <w:autoSpaceDN w:val="0"/>
              <w:bidi/>
              <w:adjustRightInd w:val="0"/>
              <w:jc w:val="center"/>
              <w:rPr>
                <w:rFonts w:ascii="Times New Roman" w:hAnsi="Times New Roman" w:cs="B Nazanin"/>
                <w:sz w:val="22"/>
                <w:szCs w:val="22"/>
                <w:rtl/>
              </w:rPr>
            </w:pPr>
          </w:p>
        </w:tc>
      </w:tr>
      <w:tr w:rsidR="006048F4" w:rsidRPr="008238BD" w14:paraId="2A1D1381" w14:textId="141AE803" w:rsidTr="006048F4">
        <w:trPr>
          <w:trHeight w:val="376"/>
        </w:trPr>
        <w:tc>
          <w:tcPr>
            <w:tcW w:w="9000" w:type="dxa"/>
            <w:gridSpan w:val="5"/>
            <w:tcBorders>
              <w:top w:val="single" w:sz="18" w:space="0" w:color="auto"/>
              <w:left w:val="single" w:sz="18" w:space="0" w:color="auto"/>
              <w:bottom w:val="single" w:sz="18" w:space="0" w:color="auto"/>
              <w:right w:val="single" w:sz="4" w:space="0" w:color="76C2E8" w:themeColor="background2" w:themeShade="BF"/>
            </w:tcBorders>
            <w:vAlign w:val="center"/>
          </w:tcPr>
          <w:p w14:paraId="768D69B4" w14:textId="77777777" w:rsidR="006048F4" w:rsidRPr="00EB76E8" w:rsidRDefault="006048F4" w:rsidP="006048F4">
            <w:pPr>
              <w:widowControl w:val="0"/>
              <w:autoSpaceDE w:val="0"/>
              <w:autoSpaceDN w:val="0"/>
              <w:bidi/>
              <w:adjustRightInd w:val="0"/>
              <w:jc w:val="center"/>
              <w:rPr>
                <w:rFonts w:ascii="Times New Roman" w:hAnsi="Times New Roman" w:cs="B Nazanin"/>
                <w:rtl/>
              </w:rPr>
            </w:pPr>
          </w:p>
        </w:tc>
        <w:tc>
          <w:tcPr>
            <w:tcW w:w="1078" w:type="dxa"/>
            <w:tcBorders>
              <w:top w:val="single" w:sz="18" w:space="0" w:color="auto"/>
              <w:left w:val="single" w:sz="4" w:space="0" w:color="76C2E8" w:themeColor="background2" w:themeShade="BF"/>
              <w:bottom w:val="single" w:sz="18" w:space="0" w:color="auto"/>
              <w:right w:val="single" w:sz="18" w:space="0" w:color="auto"/>
            </w:tcBorders>
            <w:shd w:val="clear" w:color="auto" w:fill="5FF2CA" w:themeFill="accent4" w:themeFillTint="99"/>
            <w:vAlign w:val="center"/>
          </w:tcPr>
          <w:p w14:paraId="6743802C" w14:textId="177D5A51" w:rsidR="006048F4" w:rsidRPr="00EB76E8" w:rsidRDefault="006048F4" w:rsidP="006048F4">
            <w:pPr>
              <w:widowControl w:val="0"/>
              <w:autoSpaceDE w:val="0"/>
              <w:autoSpaceDN w:val="0"/>
              <w:bidi/>
              <w:adjustRightInd w:val="0"/>
              <w:jc w:val="center"/>
              <w:rPr>
                <w:rFonts w:ascii="Times New Roman" w:hAnsi="Times New Roman" w:cs="B Nazanin"/>
                <w:rtl/>
              </w:rPr>
            </w:pPr>
            <w:r w:rsidRPr="00EB76E8">
              <w:rPr>
                <w:rFonts w:ascii="Times New Roman" w:hAnsi="Times New Roman"/>
                <w:sz w:val="22"/>
                <w:szCs w:val="22"/>
              </w:rPr>
              <w:t>E-mail</w:t>
            </w:r>
          </w:p>
        </w:tc>
      </w:tr>
      <w:tr w:rsidR="00F120A2" w:rsidRPr="008238BD" w14:paraId="73B7D687" w14:textId="77777777" w:rsidTr="00F41BD1">
        <w:trPr>
          <w:trHeight w:val="376"/>
        </w:trPr>
        <w:tc>
          <w:tcPr>
            <w:tcW w:w="1872" w:type="dxa"/>
            <w:tcBorders>
              <w:top w:val="single" w:sz="18" w:space="0" w:color="auto"/>
              <w:left w:val="single" w:sz="18" w:space="0" w:color="auto"/>
              <w:bottom w:val="single" w:sz="18" w:space="0" w:color="auto"/>
              <w:right w:val="single" w:sz="4" w:space="0" w:color="4389D7" w:themeColor="text2" w:themeTint="99"/>
            </w:tcBorders>
            <w:shd w:val="clear" w:color="auto" w:fill="5FF2CA" w:themeFill="accent4" w:themeFillTint="99"/>
            <w:vAlign w:val="center"/>
          </w:tcPr>
          <w:p w14:paraId="2181B2A7" w14:textId="572BC040" w:rsidR="00F120A2" w:rsidRPr="00EB76E8" w:rsidRDefault="00F120A2" w:rsidP="00F120A2">
            <w:pPr>
              <w:widowControl w:val="0"/>
              <w:autoSpaceDE w:val="0"/>
              <w:autoSpaceDN w:val="0"/>
              <w:bidi/>
              <w:adjustRightInd w:val="0"/>
              <w:rPr>
                <w:rFonts w:ascii="Times New Roman" w:hAnsi="Times New Roman" w:cs="B Nazanin"/>
                <w:rtl/>
              </w:rPr>
            </w:pPr>
            <w:r>
              <w:rPr>
                <w:rFonts w:ascii="Times New Roman" w:hAnsi="Times New Roman" w:cs="B Nazanin" w:hint="cs"/>
                <w:rtl/>
              </w:rPr>
              <w:t>آدرس</w:t>
            </w:r>
          </w:p>
        </w:tc>
        <w:tc>
          <w:tcPr>
            <w:tcW w:w="8206" w:type="dxa"/>
            <w:gridSpan w:val="5"/>
            <w:tcBorders>
              <w:top w:val="single" w:sz="18" w:space="0" w:color="auto"/>
              <w:left w:val="single" w:sz="4" w:space="0" w:color="4389D7" w:themeColor="text2" w:themeTint="99"/>
              <w:bottom w:val="single" w:sz="18" w:space="0" w:color="auto"/>
              <w:right w:val="single" w:sz="18" w:space="0" w:color="auto"/>
            </w:tcBorders>
            <w:vAlign w:val="center"/>
          </w:tcPr>
          <w:p w14:paraId="07AF8617" w14:textId="4F5C99BA" w:rsidR="00F120A2" w:rsidRPr="00EB76E8" w:rsidRDefault="00F120A2" w:rsidP="006048F4">
            <w:pPr>
              <w:widowControl w:val="0"/>
              <w:autoSpaceDE w:val="0"/>
              <w:autoSpaceDN w:val="0"/>
              <w:bidi/>
              <w:adjustRightInd w:val="0"/>
              <w:jc w:val="center"/>
              <w:rPr>
                <w:rFonts w:ascii="Times New Roman" w:hAnsi="Times New Roman"/>
              </w:rPr>
            </w:pPr>
          </w:p>
        </w:tc>
      </w:tr>
    </w:tbl>
    <w:p w14:paraId="377D76F8" w14:textId="77777777" w:rsidR="008238BD" w:rsidRPr="008238BD" w:rsidRDefault="008238BD" w:rsidP="00633CA8">
      <w:pPr>
        <w:bidi/>
        <w:spacing w:after="0" w:line="240" w:lineRule="auto"/>
        <w:jc w:val="center"/>
        <w:rPr>
          <w:rFonts w:ascii="Arial" w:hAnsi="Arial" w:cs="B Nazanin"/>
          <w:sz w:val="24"/>
          <w:szCs w:val="24"/>
          <w:rtl/>
          <w:lang w:bidi="fa-IR"/>
        </w:rPr>
      </w:pPr>
    </w:p>
    <w:tbl>
      <w:tblPr>
        <w:tblStyle w:val="TableGrid"/>
        <w:bidiVisual/>
        <w:tblW w:w="101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103"/>
      </w:tblGrid>
      <w:tr w:rsidR="00633CA8" w:rsidRPr="008238BD" w14:paraId="1DC6DACF" w14:textId="77777777" w:rsidTr="00534A47">
        <w:trPr>
          <w:trHeight w:val="553"/>
          <w:jc w:val="center"/>
        </w:trPr>
        <w:tc>
          <w:tcPr>
            <w:tcW w:w="10103"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tcPr>
          <w:p w14:paraId="49DC26BC" w14:textId="4BBB36E8" w:rsidR="00633CA8" w:rsidRPr="00633CA8" w:rsidRDefault="00633CA8" w:rsidP="00633CA8">
            <w:pPr>
              <w:bidi/>
              <w:jc w:val="left"/>
              <w:rPr>
                <w:rFonts w:cs="B Nazanin"/>
                <w:b/>
                <w:bCs/>
                <w:sz w:val="24"/>
                <w:szCs w:val="24"/>
                <w:rtl/>
              </w:rPr>
            </w:pPr>
            <w:r>
              <w:rPr>
                <w:rFonts w:cs="B Nazanin" w:hint="cs"/>
                <w:b/>
                <w:bCs/>
                <w:sz w:val="24"/>
                <w:szCs w:val="24"/>
                <w:rtl/>
              </w:rPr>
              <w:t>عنوان طرح</w:t>
            </w:r>
            <w:r w:rsidR="008A0514">
              <w:rPr>
                <w:rFonts w:cs="B Nazanin" w:hint="cs"/>
                <w:b/>
                <w:bCs/>
                <w:sz w:val="24"/>
                <w:szCs w:val="24"/>
                <w:rtl/>
              </w:rPr>
              <w:t xml:space="preserve"> پیشنهادی:</w:t>
            </w:r>
            <w:r>
              <w:rPr>
                <w:rFonts w:cs="B Nazanin" w:ascii="B Nazanin" w:hAnsi="B Nazanin"/>
                <w:sz w:val="24"/>
                <w:szCs w:val="24"/>
                <w:rtl/>
              </w:rPr>
              <w:t xml:space="preserve"> مدل ارزیابی ریسک قراردادهای بالادستی نفت و گاز ایران و تحلیل سناریو: سنجش هم‌زمان ریسک مالی و تخصیص ریسک بین کارفرما و پیمانکار در بیع‌متقابل، IPC و مشارکت در تولید، با لحاظ رژیم‌های تحریمی</w:t>
            </w:r>
          </w:p>
        </w:tc>
      </w:tr>
      <w:tr w:rsidR="008238BD" w:rsidRPr="008238BD" w14:paraId="20F80755" w14:textId="77777777" w:rsidTr="00241A9B">
        <w:trPr>
          <w:trHeight w:val="414"/>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hideMark/>
          </w:tcPr>
          <w:p w14:paraId="6349CADA" w14:textId="09226531" w:rsidR="008238BD" w:rsidRPr="00210782" w:rsidRDefault="008238BD" w:rsidP="008238BD">
            <w:pPr>
              <w:bidi/>
              <w:jc w:val="center"/>
              <w:rPr>
                <w:rFonts w:cs="B Nazanin"/>
                <w:b/>
                <w:bCs/>
                <w:color w:val="000000" w:themeColor="text1"/>
                <w:sz w:val="24"/>
                <w:szCs w:val="24"/>
                <w:rtl/>
                <w:lang w:bidi="fa-IR"/>
              </w:rPr>
            </w:pPr>
            <w:r w:rsidRPr="00210782">
              <w:rPr>
                <w:rFonts w:cs="B Nazanin" w:hint="cs"/>
                <w:b/>
                <w:bCs/>
                <w:color w:val="000000" w:themeColor="text1"/>
                <w:sz w:val="24"/>
                <w:szCs w:val="24"/>
                <w:rtl/>
              </w:rPr>
              <w:t xml:space="preserve">زمینه فعالیت </w:t>
            </w:r>
            <w:r>
              <w:rPr>
                <w:rFonts w:cs="B Nazanin" w:ascii="B Nazanin" w:hAnsi="B Nazanin"/>
                <w:sz w:val="24"/>
                <w:szCs w:val="24"/>
                <w:rtl/>
              </w:rPr>
              <w:t xml:space="preserve"> مدیریت ریسک و اقتصاد قراردادهای بالادستی؛ مدل‌سازی احتمالی جریان نقدی؛ حسابداری هزینه و بازیافت هزینه</w:t>
            </w:r>
          </w:p>
        </w:tc>
      </w:tr>
      <w:tr w:rsidR="008A0514" w:rsidRPr="008238BD" w14:paraId="25D2F8E3" w14:textId="77777777" w:rsidTr="008A0514">
        <w:trPr>
          <w:trHeight w:val="637"/>
          <w:jc w:val="center"/>
        </w:trPr>
        <w:tc>
          <w:tcPr>
            <w:tcW w:w="10103" w:type="dxa"/>
            <w:tcBorders>
              <w:top w:val="single" w:sz="18" w:space="0" w:color="auto"/>
              <w:left w:val="single" w:sz="18" w:space="0" w:color="auto"/>
              <w:bottom w:val="single" w:sz="18" w:space="0" w:color="auto"/>
              <w:right w:val="single" w:sz="18" w:space="0" w:color="auto"/>
            </w:tcBorders>
            <w:vAlign w:val="center"/>
          </w:tcPr>
          <w:p w14:paraId="2F172429" w14:textId="5DF7BC83" w:rsidR="008A0514" w:rsidRPr="008A0514" w:rsidRDefault="008A0514" w:rsidP="008A0514">
            <w:pPr>
              <w:shd w:val="clear" w:color="auto" w:fill="FFFFFF"/>
              <w:bidi/>
              <w:jc w:val="left"/>
              <w:textAlignment w:val="baseline"/>
              <w:rPr>
                <w:rFonts w:ascii="wpyar-BYekan" w:hAnsi="wpyar-BYekan" w:cs="B Nazanin"/>
                <w:b/>
                <w:bCs/>
                <w:color w:val="000000" w:themeColor="text1"/>
                <w:rtl/>
                <w:lang w:bidi="fa-IR"/>
              </w:rPr>
            </w:pPr>
            <w:r w:rsidRPr="00634056">
              <w:rPr>
                <w:rFonts w:cs="B Nazanin" w:hint="cs"/>
                <w:b/>
                <w:bCs/>
                <w:color w:val="000000" w:themeColor="text1"/>
                <w:sz w:val="24"/>
                <w:szCs w:val="24"/>
                <w:rtl/>
                <w:lang w:bidi="fa-IR"/>
              </w:rPr>
              <w:t xml:space="preserve">عنوان </w:t>
            </w:r>
            <w:r>
              <w:rPr>
                <w:rFonts w:cs="B Nazanin" w:hint="cs"/>
                <w:b/>
                <w:bCs/>
                <w:color w:val="000000" w:themeColor="text1"/>
                <w:sz w:val="24"/>
                <w:szCs w:val="24"/>
                <w:rtl/>
                <w:lang w:bidi="fa-IR"/>
              </w:rPr>
              <w:t>تقاضای پ</w:t>
            </w:r>
            <w:r w:rsidR="008816B4">
              <w:rPr>
                <w:rFonts w:cs="B Nazanin" w:hint="cs"/>
                <w:b/>
                <w:bCs/>
                <w:color w:val="000000" w:themeColor="text1"/>
                <w:sz w:val="24"/>
                <w:szCs w:val="24"/>
                <w:rtl/>
                <w:lang w:bidi="fa-IR"/>
              </w:rPr>
              <w:t>ژ</w:t>
            </w:r>
            <w:r>
              <w:rPr>
                <w:rFonts w:cs="B Nazanin" w:hint="cs"/>
                <w:b/>
                <w:bCs/>
                <w:color w:val="000000" w:themeColor="text1"/>
                <w:sz w:val="24"/>
                <w:szCs w:val="24"/>
                <w:rtl/>
                <w:lang w:bidi="fa-IR"/>
              </w:rPr>
              <w:t>وهشی مرتبط:</w:t>
            </w:r>
            <w:r>
              <w:rPr>
                <w:rFonts w:cs="B Nazanin" w:ascii="B Nazanin" w:hAnsi="B Nazanin"/>
                <w:sz w:val="24"/>
                <w:szCs w:val="24"/>
                <w:rtl/>
              </w:rPr>
              <w:t xml:space="preserve"> الگوریتم ارزیابی ریسک قراردادهای بالادستی نفت و گاز ایران و تحلیل سناریوهای ریسک (ردیف ۸)</w:t>
            </w:r>
          </w:p>
        </w:tc>
      </w:tr>
      <w:tr w:rsidR="00633CA8" w:rsidRPr="008238BD" w14:paraId="36AFE278" w14:textId="77777777" w:rsidTr="00241A9B">
        <w:trPr>
          <w:trHeight w:val="42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22A88981" w14:textId="36FCD37C" w:rsidR="00633CA8" w:rsidRPr="00210782" w:rsidRDefault="00633CA8" w:rsidP="00633CA8">
            <w:pPr>
              <w:bidi/>
              <w:jc w:val="left"/>
              <w:rPr>
                <w:rFonts w:cs="B Nazanin"/>
                <w:color w:val="000000" w:themeColor="text1"/>
              </w:rPr>
            </w:pPr>
            <w:r w:rsidRPr="00210782">
              <w:rPr>
                <w:rFonts w:eastAsia="Calibri" w:cs="B Nazanin" w:hint="cs"/>
                <w:b/>
                <w:bCs/>
                <w:color w:val="000000" w:themeColor="text1"/>
                <w:sz w:val="24"/>
                <w:szCs w:val="24"/>
                <w:rtl/>
              </w:rPr>
              <w:t>شرح</w:t>
            </w:r>
            <w:r w:rsidRPr="00210782">
              <w:rPr>
                <w:rFonts w:eastAsia="Calibri" w:cs="B Nazanin" w:hint="cs"/>
                <w:b/>
                <w:bCs/>
                <w:color w:val="000000" w:themeColor="text1"/>
                <w:sz w:val="24"/>
                <w:szCs w:val="24"/>
              </w:rPr>
              <w:t xml:space="preserve"> </w:t>
            </w:r>
            <w:r w:rsidRPr="00210782">
              <w:rPr>
                <w:rFonts w:eastAsia="Calibri" w:cs="B Nazanin" w:hint="cs"/>
                <w:b/>
                <w:bCs/>
                <w:color w:val="000000" w:themeColor="text1"/>
                <w:sz w:val="24"/>
                <w:szCs w:val="24"/>
                <w:rtl/>
              </w:rPr>
              <w:t>مختصری</w:t>
            </w:r>
            <w:r w:rsidRPr="00210782">
              <w:rPr>
                <w:rFonts w:eastAsia="Calibri" w:cs="B Nazanin" w:hint="cs"/>
                <w:b/>
                <w:bCs/>
                <w:color w:val="000000" w:themeColor="text1"/>
                <w:sz w:val="24"/>
                <w:szCs w:val="24"/>
              </w:rPr>
              <w:t xml:space="preserve"> </w:t>
            </w:r>
            <w:r w:rsidRPr="00210782">
              <w:rPr>
                <w:rFonts w:eastAsia="Calibri" w:cs="B Nazanin" w:hint="cs"/>
                <w:b/>
                <w:bCs/>
                <w:color w:val="000000" w:themeColor="text1"/>
                <w:sz w:val="24"/>
                <w:szCs w:val="24"/>
                <w:rtl/>
              </w:rPr>
              <w:t>از</w:t>
            </w:r>
            <w:r w:rsidRPr="00210782">
              <w:rPr>
                <w:rFonts w:eastAsia="Calibri" w:cs="B Nazanin" w:hint="cs"/>
                <w:b/>
                <w:bCs/>
                <w:color w:val="000000" w:themeColor="text1"/>
                <w:sz w:val="24"/>
                <w:szCs w:val="24"/>
              </w:rPr>
              <w:t xml:space="preserve"> </w:t>
            </w:r>
            <w:r w:rsidRPr="00210782">
              <w:rPr>
                <w:rFonts w:eastAsia="Calibri" w:cs="B Nazanin" w:hint="cs"/>
                <w:b/>
                <w:bCs/>
                <w:color w:val="000000" w:themeColor="text1"/>
                <w:sz w:val="24"/>
                <w:szCs w:val="24"/>
                <w:rtl/>
              </w:rPr>
              <w:t>طرح (</w:t>
            </w:r>
            <w:r w:rsidRPr="00210782">
              <w:rPr>
                <w:rFonts w:eastAsia="Calibri" w:cs="B Nazanin" w:hint="cs"/>
                <w:b/>
                <w:bCs/>
                <w:color w:val="000000" w:themeColor="text1"/>
                <w:sz w:val="18"/>
                <w:szCs w:val="18"/>
                <w:rtl/>
              </w:rPr>
              <w:t>حداکثر 15 سطر</w:t>
            </w:r>
            <w:r w:rsidR="008816B4">
              <w:rPr>
                <w:rFonts w:eastAsia="Calibri" w:cs="B Nazanin" w:hint="cs"/>
                <w:b/>
                <w:bCs/>
                <w:color w:val="000000" w:themeColor="text1"/>
                <w:sz w:val="18"/>
                <w:szCs w:val="18"/>
                <w:rtl/>
              </w:rPr>
              <w:t xml:space="preserve"> </w:t>
            </w:r>
            <w:r w:rsidRPr="00210782">
              <w:rPr>
                <w:rFonts w:eastAsia="Calibri" w:cs="B Nazanin" w:hint="cs"/>
                <w:b/>
                <w:bCs/>
                <w:color w:val="000000" w:themeColor="text1"/>
                <w:sz w:val="18"/>
                <w:szCs w:val="18"/>
                <w:rtl/>
              </w:rPr>
              <w:t>در برگیرنده مشخصات فنی و عملکردی</w:t>
            </w:r>
            <w:r w:rsidRPr="00210782">
              <w:rPr>
                <w:rFonts w:eastAsia="Calibri" w:cs="B Nazanin" w:hint="cs"/>
                <w:b/>
                <w:bCs/>
                <w:color w:val="000000" w:themeColor="text1"/>
                <w:sz w:val="24"/>
                <w:szCs w:val="24"/>
                <w:rtl/>
              </w:rPr>
              <w:t>)</w:t>
            </w:r>
          </w:p>
        </w:tc>
      </w:tr>
      <w:tr w:rsidR="00633CA8" w:rsidRPr="008238BD" w14:paraId="60502C31" w14:textId="77777777" w:rsidTr="00633CA8">
        <w:trPr>
          <w:trHeight w:val="598"/>
          <w:jc w:val="center"/>
        </w:trPr>
        <w:tc>
          <w:tcPr>
            <w:tcW w:w="10103" w:type="dxa"/>
            <w:tcBorders>
              <w:top w:val="single" w:sz="18" w:space="0" w:color="auto"/>
              <w:left w:val="single" w:sz="18" w:space="0" w:color="auto"/>
              <w:bottom w:val="single" w:sz="18" w:space="0" w:color="auto"/>
              <w:right w:val="single" w:sz="18" w:space="0" w:color="auto"/>
            </w:tcBorders>
            <w:vAlign w:val="center"/>
          </w:tcPr>
          <w:p w14:paraId="6E748C1D" w14:textId="5B285138" w:rsidR="00633CA8" w:rsidRPr="00B81467" w:rsidRDefault="00816B6B" w:rsidP="00816B6B">
            <w:pPr>
              <w:bidi/>
              <w:jc w:val="left"/>
              <w:rPr>
                <w:rFonts w:eastAsia="Calibri" w:cs="B Nazanin"/>
                <w:b/>
                <w:bCs/>
                <w:sz w:val="24"/>
                <w:szCs w:val="24"/>
                <w:rtl/>
              </w:rPr>
            </w:pPr>
            <w:r w:rsidRPr="00B81467">
              <w:rPr>
                <w:rFonts w:eastAsia="Calibri" w:cs="B Nazanin"/>
                <w:b/>
                <w:bCs/>
                <w:sz w:val="24"/>
                <w:szCs w:val="24"/>
                <w:rtl/>
              </w:rPr>
              <w:t>دقیقاً می‌خواهید چه کاری انجام دهید؟ اهداف را بدون اصطلاحات پیچیده بیان کنید</w:t>
            </w:r>
            <w:r w:rsidR="006B68A6" w:rsidRPr="00B81467">
              <w:rPr>
                <w:rFonts w:eastAsia="Calibri" w:cs="B Nazanin" w:hint="cs"/>
                <w:b/>
                <w:bCs/>
                <w:sz w:val="24"/>
                <w:szCs w:val="24"/>
                <w:rtl/>
              </w:rPr>
              <w:t>؟</w:t>
            </w:r>
          </w:p>
          <w:p>
            <w:pPr>
              <w:bidi/>
              <w:spacing w:after="60"/>
              <w:jc w:val="left"/>
            </w:pPr>
            <w:r>
              <w:rPr>
                <w:rFonts w:cs="B Nazanin" w:ascii="B Nazanin" w:hAnsi="B Nazanin"/>
                <w:sz w:val="24"/>
                <w:szCs w:val="24"/>
                <w:rtl/>
              </w:rPr>
              <w:t xml:space="preserve">مسئله: ریسک یک قرارداد بالادستی امروز معمولاً با یک NPV تک‌عددی و یک ماتریس ریسک کیفی سنجیده می‌شود. این دو جدا از هم‌اند و نشان نمی‌دهند ریسک بین شرکت ملی نفت و پیمانکار چگونه تقسیم شده است. این طرح یک مدل واحد می‌سازد که برای هر قرارداد نشان دهد: (الف) توزیع احتمال NPV هر طرف، نه فقط میانگین؛ (ب) سهم هر طرف از کل نوسان و زیان محتمل؛ (پ) با تغییر رژیم تحریمی کدام بندها اول آسیب می‌بینند.</w:t>
            </w:r>
          </w:p>
          <w:p>
            <w:pPr>
              <w:bidi/>
              <w:spacing w:after="60"/>
              <w:jc w:val="left"/>
            </w:pPr>
            <w:r>
              <w:rPr>
                <w:rFonts w:cs="B Nazanin" w:ascii="B Nazanin" w:hAnsi="B Nazanin"/>
                <w:sz w:val="24"/>
                <w:szCs w:val="24"/>
                <w:rtl/>
              </w:rPr>
              <w:t xml:space="preserve">روش: ثبت ریسک بر پایه بندهای واقعی قرارداد؛ استخراج توزیع‌های P10/P50/P90 از خبرگان با اصلاح خطای قضاوت؛ مدل جریان نقدی تصادفی یک میدان مرجع با همبستگی قیمت، هزینه و تأخیر؛ رژیم تحریمی سه‌حالته (زنجیره مارکوف)؛ مقایسه بیع‌متقابل، IPC و یک الگوی مشارکت در تولید مرجع.</w:t>
            </w:r>
          </w:p>
          <w:p>
            <w:pPr>
              <w:bidi/>
              <w:spacing w:after="60"/>
              <w:jc w:val="left"/>
            </w:pPr>
            <w:r>
              <w:rPr>
                <w:rFonts w:cs="B Nazanin" w:ascii="B Nazanin" w:hAnsi="B Nazanin"/>
                <w:sz w:val="24"/>
                <w:szCs w:val="24"/>
                <w:rtl/>
              </w:rPr>
              <w:t xml:space="preserve">خروجی: مدل محاسباتی (اکسل + پایتون)، ماتریس تخصیص ریسک هر الگو و فهرست بندهای نیازمند اصلاح.</w:t>
            </w:r>
          </w:p>
        </w:tc>
      </w:tr>
      <w:tr w:rsidR="00816B6B" w:rsidRPr="008238BD" w14:paraId="5EEF8B28" w14:textId="77777777" w:rsidTr="00241A9B">
        <w:trPr>
          <w:trHeight w:val="42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79BCE6CF" w14:textId="036758B8" w:rsidR="00816B6B" w:rsidRPr="00633CA8" w:rsidRDefault="00816B6B" w:rsidP="00816B6B">
            <w:pPr>
              <w:bidi/>
              <w:jc w:val="left"/>
              <w:rPr>
                <w:rFonts w:eastAsia="Calibri" w:cs="B Nazanin"/>
                <w:b/>
                <w:bCs/>
                <w:sz w:val="24"/>
                <w:szCs w:val="24"/>
                <w:rtl/>
              </w:rPr>
            </w:pPr>
            <w:r>
              <w:rPr>
                <w:rFonts w:eastAsia="Calibri" w:cs="B Nazanin" w:hint="cs"/>
                <w:b/>
                <w:bCs/>
                <w:sz w:val="24"/>
                <w:szCs w:val="24"/>
                <w:rtl/>
              </w:rPr>
              <w:t>پیشینه طرح</w:t>
            </w:r>
            <w:r w:rsidR="00E70B1C">
              <w:rPr>
                <w:rFonts w:eastAsia="Calibri" w:cs="B Nazanin" w:hint="cs"/>
                <w:b/>
                <w:bCs/>
                <w:sz w:val="24"/>
                <w:szCs w:val="24"/>
                <w:rtl/>
              </w:rPr>
              <w:t xml:space="preserve"> </w:t>
            </w:r>
          </w:p>
        </w:tc>
      </w:tr>
      <w:tr w:rsidR="00816B6B" w:rsidRPr="008238BD" w14:paraId="0F3812C3" w14:textId="77777777" w:rsidTr="00D12C1A">
        <w:trPr>
          <w:trHeight w:val="875"/>
          <w:jc w:val="center"/>
        </w:trPr>
        <w:tc>
          <w:tcPr>
            <w:tcW w:w="10103" w:type="dxa"/>
            <w:tcBorders>
              <w:top w:val="single" w:sz="18" w:space="0" w:color="auto"/>
              <w:left w:val="single" w:sz="18" w:space="0" w:color="auto"/>
              <w:bottom w:val="single" w:sz="18" w:space="0" w:color="auto"/>
              <w:right w:val="single" w:sz="18" w:space="0" w:color="auto"/>
            </w:tcBorders>
            <w:vAlign w:val="center"/>
          </w:tcPr>
          <w:p w14:paraId="3BC93991" w14:textId="2F390944" w:rsidR="00816B6B" w:rsidRPr="00816B6B" w:rsidRDefault="00816B6B" w:rsidP="00816B6B">
            <w:pPr>
              <w:bidi/>
              <w:jc w:val="left"/>
              <w:rPr>
                <w:rFonts w:eastAsia="Calibri" w:cs="B Nazanin"/>
                <w:b/>
                <w:bCs/>
                <w:sz w:val="24"/>
                <w:szCs w:val="24"/>
              </w:rPr>
            </w:pPr>
            <w:r w:rsidRPr="00816B6B">
              <w:rPr>
                <w:rFonts w:eastAsia="Calibri" w:cs="B Nazanin"/>
                <w:b/>
                <w:bCs/>
                <w:sz w:val="24"/>
                <w:szCs w:val="24"/>
                <w:rtl/>
              </w:rPr>
              <w:t xml:space="preserve">این کار در حال حاضر چگونه انجام می‌شود و محدودیت‌های روش‌های موجود چیست؟ </w:t>
            </w:r>
          </w:p>
          <w:p>
            <w:pPr>
              <w:bidi/>
              <w:spacing w:after="60"/>
              <w:jc w:val="left"/>
            </w:pPr>
            <w:r>
              <w:rPr>
                <w:rFonts w:cs="B Nazanin" w:ascii="B Nazanin" w:hAnsi="B Nazanin"/>
                <w:sz w:val="24"/>
                <w:szCs w:val="24"/>
                <w:rtl/>
              </w:rPr>
              <w:t xml:space="preserve">ابزارهای رایج و محدودیت‌هایشان در کاربرد برای قراردادهای ایران:</w:t>
            </w:r>
          </w:p>
          <w:p>
            <w:pPr>
              <w:bidi/>
              <w:spacing w:after="60"/>
              <w:jc w:val="left"/>
            </w:pPr>
            <w:r>
              <w:rPr>
                <w:rFonts w:cs="B Nazanin" w:ascii="B Nazanin" w:hAnsi="B Nazanin"/>
                <w:sz w:val="24"/>
                <w:szCs w:val="24"/>
                <w:rtl/>
              </w:rPr>
              <w:t xml:space="preserve">• ارزیابی تک‌سناریویی NPV: دنباله‌ی چپ توزیع (زیان‌های بزرگ) را پنهان می‌کند. دو قرارداد با NPV برابر می‌توانند احتمال زیان کاملاً متفاوتی داشته باشند.</w:t>
            </w:r>
          </w:p>
          <w:p>
            <w:pPr>
              <w:bidi/>
              <w:spacing w:after="60"/>
              <w:jc w:val="left"/>
            </w:pPr>
            <w:r>
              <w:rPr>
                <w:rFonts w:cs="B Nazanin" w:ascii="B Nazanin" w:hAnsi="B Nazanin"/>
                <w:sz w:val="24"/>
                <w:szCs w:val="24"/>
                <w:rtl/>
              </w:rPr>
              <w:t xml:space="preserve">• ماتریس ریسک کیفی (احتمال×شدت): ریسک‌ها را مستقل فرض می‌کند، در حالی که در عمل تأخیر، افزایش هزینه سرمایه‌ای و دیرکرد پرداخت هم‌زمان رخ می‌دهند و اثر آنها جمع نمی‌شود، ضرب می‌شود. در بیع‌متقابل، سقف هزینه و جریمه تأخیر این اثر را تشدید می‌کند.</w:t>
            </w:r>
          </w:p>
          <w:p>
            <w:pPr>
              <w:bidi/>
              <w:spacing w:after="60"/>
              <w:jc w:val="left"/>
            </w:pPr>
            <w:r>
              <w:rPr>
                <w:rFonts w:cs="B Nazanin" w:ascii="B Nazanin" w:hAnsi="B Nazanin"/>
                <w:sz w:val="24"/>
                <w:szCs w:val="24"/>
                <w:rtl/>
              </w:rPr>
              <w:t xml:space="preserve">• نرم‌افزارهای تجاری مالی بالادستی (Aries، Merak و مشابه) برای نظام‌های مالیاتی-امتیازی و PSC متعارف ساخته شده‌اند و سازوکارهایی مانند سقف سرمایه‌ای ثابت، بازیافت هزینه از سهم معین تولید، فی بر بشکه تعدیل‌شده با ریسک، پرداخت به‌صورت نفت یا کالا و تأخیر پرداخت را به شکل بومی ندارند.</w:t>
            </w:r>
          </w:p>
          <w:p>
            <w:pPr>
              <w:bidi/>
              <w:spacing w:after="60"/>
              <w:jc w:val="left"/>
            </w:pPr>
            <w:r>
              <w:rPr>
                <w:rFonts w:cs="B Nazanin" w:ascii="B Nazanin" w:hAnsi="B Nazanin"/>
                <w:sz w:val="24"/>
                <w:szCs w:val="24"/>
                <w:rtl/>
              </w:rPr>
              <w:t xml:space="preserve">• تحریم معمولاً به‌صورت یک تعدیل ثابت نرخ تنزیل لحاظ می‌شود؛ در حالی که تحریم یک رژیم متغیر است که ورود و خروج دارد و اثرش بر پرداخت، تأمین تجهیز و تأمین مالی متفاوت است.</w:t>
            </w:r>
          </w:p>
          <w:p>
            <w:pPr>
              <w:bidi/>
              <w:spacing w:after="60"/>
              <w:jc w:val="left"/>
            </w:pPr>
            <w:r>
              <w:rPr>
                <w:rFonts w:cs="B Nazanin" w:ascii="B Nazanin" w:hAnsi="B Nazanin"/>
                <w:sz w:val="24"/>
                <w:szCs w:val="24"/>
                <w:rtl/>
              </w:rPr>
              <w:t xml:space="preserve">• در قراردادهای بازیافت هزینه، ریسک «عدم تأیید هزینه در حسابرسی» کمتر مدل می‌شود. این ریسک هزینه‌های پذیرفته‌نشده را از قابل بازیافت خارج می‌کند و به‌طور مستقیم NPV پیمانکار را کم می‌کند.</w:t>
            </w:r>
          </w:p>
          <w:p>
            <w:pPr>
              <w:bidi/>
              <w:spacing w:after="60"/>
              <w:jc w:val="left"/>
            </w:pPr>
            <w:r>
              <w:rPr>
                <w:rFonts w:cs="B Nazanin" w:ascii="B Nazanin" w:hAnsi="B Nazanin"/>
                <w:sz w:val="24"/>
                <w:szCs w:val="24"/>
                <w:rtl/>
              </w:rPr>
              <w:t xml:space="preserve">پژوهش‌های داخلی عمدتاً ریسک‌ها را فهرست و طبقه‌بندی کرده‌اند؛ به مدل کمّی با همبستگی، رژیم تحریمی و تخصیص ریسک کمتر رسیده‌اند.</w:t>
            </w:r>
          </w:p>
        </w:tc>
      </w:tr>
      <w:tr w:rsidR="00633CA8" w:rsidRPr="008238BD" w14:paraId="533D7B6B" w14:textId="77777777" w:rsidTr="00241A9B">
        <w:trPr>
          <w:trHeight w:val="42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155AB0CE" w14:textId="3065FAD0" w:rsidR="00633CA8" w:rsidRPr="009106D3" w:rsidRDefault="00633CA8" w:rsidP="00633CA8">
            <w:pPr>
              <w:bidi/>
              <w:jc w:val="left"/>
              <w:rPr>
                <w:rFonts w:cs="B Nazanin"/>
              </w:rPr>
            </w:pPr>
            <w:r w:rsidRPr="00633CA8">
              <w:rPr>
                <w:rFonts w:eastAsia="Calibri" w:cs="B Nazanin" w:hint="cs"/>
                <w:b/>
                <w:bCs/>
                <w:sz w:val="24"/>
                <w:szCs w:val="24"/>
                <w:rtl/>
              </w:rPr>
              <w:t>ویژگی‌ها و نوآوری</w:t>
            </w:r>
            <w:r w:rsidRPr="00633CA8">
              <w:rPr>
                <w:rFonts w:eastAsia="Calibri" w:cs="B Nazanin" w:hint="cs"/>
                <w:b/>
                <w:bCs/>
                <w:sz w:val="24"/>
                <w:szCs w:val="24"/>
              </w:rPr>
              <w:t xml:space="preserve"> </w:t>
            </w:r>
            <w:r w:rsidRPr="00633CA8">
              <w:rPr>
                <w:rFonts w:eastAsia="Calibri" w:cs="B Nazanin" w:hint="cs"/>
                <w:b/>
                <w:bCs/>
                <w:sz w:val="24"/>
                <w:szCs w:val="24"/>
                <w:rtl/>
              </w:rPr>
              <w:t>خاص</w:t>
            </w:r>
            <w:r w:rsidRPr="00633CA8">
              <w:rPr>
                <w:rFonts w:eastAsia="Calibri" w:cs="B Nazanin" w:hint="cs"/>
                <w:b/>
                <w:bCs/>
                <w:sz w:val="24"/>
                <w:szCs w:val="24"/>
              </w:rPr>
              <w:t xml:space="preserve"> </w:t>
            </w:r>
            <w:r w:rsidRPr="00633CA8">
              <w:rPr>
                <w:rFonts w:eastAsia="Calibri" w:cs="B Nazanin" w:hint="cs"/>
                <w:b/>
                <w:bCs/>
                <w:sz w:val="24"/>
                <w:szCs w:val="24"/>
                <w:rtl/>
              </w:rPr>
              <w:t>موجود</w:t>
            </w:r>
            <w:r w:rsidRPr="00633CA8">
              <w:rPr>
                <w:rFonts w:eastAsia="Calibri" w:cs="B Nazanin" w:hint="cs"/>
                <w:b/>
                <w:bCs/>
                <w:sz w:val="24"/>
                <w:szCs w:val="24"/>
              </w:rPr>
              <w:t xml:space="preserve"> </w:t>
            </w:r>
            <w:r w:rsidRPr="00633CA8">
              <w:rPr>
                <w:rFonts w:eastAsia="Calibri" w:cs="B Nazanin" w:hint="cs"/>
                <w:b/>
                <w:bCs/>
                <w:sz w:val="24"/>
                <w:szCs w:val="24"/>
                <w:rtl/>
              </w:rPr>
              <w:t>در</w:t>
            </w:r>
            <w:r w:rsidRPr="00633CA8">
              <w:rPr>
                <w:rFonts w:eastAsia="Calibri" w:cs="B Nazanin" w:hint="cs"/>
                <w:b/>
                <w:bCs/>
                <w:sz w:val="24"/>
                <w:szCs w:val="24"/>
              </w:rPr>
              <w:t xml:space="preserve"> </w:t>
            </w:r>
            <w:r w:rsidRPr="00633CA8">
              <w:rPr>
                <w:rFonts w:eastAsia="Calibri" w:cs="B Nazanin" w:hint="cs"/>
                <w:b/>
                <w:bCs/>
                <w:sz w:val="24"/>
                <w:szCs w:val="24"/>
                <w:rtl/>
              </w:rPr>
              <w:t>ایده/محصول</w:t>
            </w:r>
          </w:p>
        </w:tc>
      </w:tr>
      <w:tr w:rsidR="00633CA8" w:rsidRPr="008238BD" w14:paraId="7CB27494" w14:textId="77777777" w:rsidTr="00633CA8">
        <w:trPr>
          <w:trHeight w:val="652"/>
          <w:jc w:val="center"/>
        </w:trPr>
        <w:tc>
          <w:tcPr>
            <w:tcW w:w="10103" w:type="dxa"/>
            <w:tcBorders>
              <w:top w:val="single" w:sz="18" w:space="0" w:color="auto"/>
              <w:left w:val="single" w:sz="18" w:space="0" w:color="auto"/>
              <w:bottom w:val="single" w:sz="18" w:space="0" w:color="auto"/>
              <w:right w:val="single" w:sz="18" w:space="0" w:color="auto"/>
            </w:tcBorders>
            <w:vAlign w:val="center"/>
          </w:tcPr>
          <w:p w14:paraId="5B34E314" w14:textId="3A253937" w:rsidR="00633CA8" w:rsidRPr="00B81467" w:rsidRDefault="00816B6B" w:rsidP="00633CA8">
            <w:pPr>
              <w:bidi/>
              <w:jc w:val="left"/>
              <w:rPr>
                <w:rFonts w:eastAsia="Calibri" w:cs="B Nazanin"/>
                <w:b/>
                <w:bCs/>
                <w:sz w:val="24"/>
                <w:szCs w:val="24"/>
                <w:rtl/>
              </w:rPr>
            </w:pPr>
            <w:r w:rsidRPr="00B81467">
              <w:rPr>
                <w:rFonts w:eastAsia="Calibri" w:cs="B Nazanin"/>
                <w:b/>
                <w:bCs/>
                <w:sz w:val="24"/>
                <w:szCs w:val="24"/>
                <w:rtl/>
              </w:rPr>
              <w:t>چه چیزی در رویکرد شما جدید است و چرا فکر می‌کنید موفق خواهد شد؟</w:t>
            </w:r>
          </w:p>
          <w:p>
            <w:pPr>
              <w:bidi/>
              <w:spacing w:after="60"/>
              <w:jc w:val="left"/>
            </w:pPr>
            <w:r>
              <w:rPr>
                <w:rFonts w:cs="B Nazanin" w:ascii="B Nazanin" w:hAnsi="B Nazanin"/>
                <w:sz w:val="24"/>
                <w:szCs w:val="24"/>
                <w:rtl/>
              </w:rPr>
              <w:t xml:space="preserve">تفاوت این پیشنهاد با پیشنهادهای رایج در ادبیات «طبقه‌بندی ریسک + وزن‌دهی AHP» در چهار نکته است:</w:t>
            </w:r>
          </w:p>
          <w:p>
            <w:pPr>
              <w:bidi/>
              <w:spacing w:after="60"/>
              <w:jc w:val="left"/>
            </w:pPr>
            <w:r>
              <w:rPr>
                <w:rFonts w:cs="B Nazanin" w:ascii="B Nazanin" w:hAnsi="B Nazanin"/>
                <w:sz w:val="24"/>
                <w:szCs w:val="24"/>
                <w:rtl/>
              </w:rPr>
              <w:t xml:space="preserve">۱) ریسک‌ها از بند قرارداد استخراج می‌شوند: هر ریسک به یک بند مشخص (سقف هزینه، فرمول فی، سازوکار بازیافت، شرط پرداخت، جریمه تأخیر، حل اختلاف) متصل می‌شود تا نتیجه مستقیم به «کدام بند را چگونه عوض کنیم» برسد.</w:t>
            </w:r>
          </w:p>
          <w:p>
            <w:pPr>
              <w:bidi/>
              <w:spacing w:after="60"/>
              <w:jc w:val="left"/>
            </w:pPr>
            <w:r>
              <w:rPr>
                <w:rFonts w:cs="B Nazanin" w:ascii="B Nazanin" w:hAnsi="B Nazanin"/>
                <w:sz w:val="24"/>
                <w:szCs w:val="24"/>
                <w:rtl/>
              </w:rPr>
              <w:t xml:space="preserve">۲) تخصیص ریسک اندازه‌گیری می‌شود: علاوه بر NPV، سهم هر طرف از واریانس و از دنباله زیان (CVaR) محاسبه می‌شود. این همان چیزی است که در مذاکره قرارداد مهم است و در طرح‌های توصیفی دیده نمی‌شود.</w:t>
            </w:r>
          </w:p>
          <w:p>
            <w:pPr>
              <w:bidi/>
              <w:spacing w:after="60"/>
              <w:jc w:val="left"/>
            </w:pPr>
            <w:r>
              <w:rPr>
                <w:rFonts w:cs="B Nazanin" w:ascii="B Nazanin" w:hAnsi="B Nazanin"/>
                <w:sz w:val="24"/>
                <w:szCs w:val="24"/>
                <w:rtl/>
              </w:rPr>
              <w:t xml:space="preserve">۳) ریسک‌ها هم‌بسته مدل می‌شوند (مفصل گاوسی/ایمان-کانوور) و تحریم یک رژیم تصادفی است، نه یک ضریب ثابت.</w:t>
            </w:r>
          </w:p>
          <w:p>
            <w:pPr>
              <w:bidi/>
              <w:spacing w:after="60"/>
              <w:jc w:val="left"/>
            </w:pPr>
            <w:r>
              <w:rPr>
                <w:rFonts w:cs="B Nazanin" w:ascii="B Nazanin" w:hAnsi="B Nazanin"/>
                <w:sz w:val="24"/>
                <w:szCs w:val="24"/>
                <w:rtl/>
              </w:rPr>
              <w:t xml:space="preserve">۴) ورودی مدل از خبرگان با روش مستند استخراج می‌شود: توزیع P10/P50/P90، اصلاح خطای لنگرانداختن و خوش‌بینی، و واسنجی با داده عمومی تأخیر و افزایش هزینه پروژه‌های بیع‌متقابل گذشته.</w:t>
            </w:r>
          </w:p>
          <w:p>
            <w:pPr>
              <w:bidi/>
              <w:spacing w:after="60"/>
              <w:jc w:val="left"/>
            </w:pPr>
            <w:r>
              <w:rPr>
                <w:rFonts w:cs="B Nazanin" w:ascii="B Nazanin" w:hAnsi="B Nazanin"/>
                <w:sz w:val="24"/>
                <w:szCs w:val="24"/>
                <w:rtl/>
              </w:rPr>
              <w:t xml:space="preserve">نگاه حسابداری هم بخشی از مدل است: ریسک عدم تأیید هزینه، تفاوت زمان‌بندی شناسایی درآمد و وصول، و اثر پرداخت به‌صورت نفت.</w:t>
            </w:r>
          </w:p>
          <w:p>
            <w:pPr>
              <w:bidi/>
              <w:spacing w:after="60"/>
              <w:jc w:val="left"/>
            </w:pPr>
            <w:r>
              <w:rPr>
                <w:rFonts w:cs="B Nazanin" w:ascii="B Nazanin" w:hAnsi="B Nazanin"/>
                <w:sz w:val="24"/>
                <w:szCs w:val="24"/>
                <w:rtl/>
              </w:rPr>
              <w:t xml:space="preserve">اعتبار این رویکرد: روش‌ها (مونت‌کارلو با نمونه‌گیری لاتین، زنجیره مارکوف، استخراج نظر کارشناسی ساختاریافته) در صنعت جاافتاده‌اند؛ نوآوری در ترکیب آنها برای ساختار قراردادهای ایران است.</w:t>
            </w:r>
          </w:p>
        </w:tc>
      </w:tr>
      <w:tr w:rsidR="00816B6B" w:rsidRPr="008238BD" w14:paraId="0539E478" w14:textId="77777777" w:rsidTr="00241A9B">
        <w:trPr>
          <w:trHeight w:val="42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51D576C2" w14:textId="512E94F5" w:rsidR="00816B6B" w:rsidRPr="00633CA8" w:rsidRDefault="00816B6B" w:rsidP="00816B6B">
            <w:pPr>
              <w:bidi/>
              <w:jc w:val="left"/>
              <w:rPr>
                <w:rFonts w:eastAsia="Calibri" w:cs="B Nazanin"/>
                <w:b/>
                <w:bCs/>
                <w:sz w:val="24"/>
                <w:szCs w:val="24"/>
                <w:rtl/>
              </w:rPr>
            </w:pPr>
            <w:r>
              <w:rPr>
                <w:rFonts w:eastAsia="Calibri" w:cs="B Nazanin" w:hint="cs"/>
                <w:b/>
                <w:bCs/>
                <w:sz w:val="24"/>
                <w:szCs w:val="24"/>
                <w:rtl/>
              </w:rPr>
              <w:t>جذابیت تکنولوژی</w:t>
            </w:r>
          </w:p>
        </w:tc>
      </w:tr>
      <w:tr w:rsidR="00633CA8" w:rsidRPr="008238BD" w14:paraId="160DD129" w14:textId="77777777" w:rsidTr="00B81467">
        <w:trPr>
          <w:trHeight w:val="1550"/>
          <w:jc w:val="center"/>
        </w:trPr>
        <w:tc>
          <w:tcPr>
            <w:tcW w:w="10103" w:type="dxa"/>
            <w:tcBorders>
              <w:top w:val="single" w:sz="18" w:space="0" w:color="auto"/>
              <w:left w:val="single" w:sz="18" w:space="0" w:color="auto"/>
              <w:bottom w:val="single" w:sz="18" w:space="0" w:color="auto"/>
              <w:right w:val="single" w:sz="18" w:space="0" w:color="auto"/>
            </w:tcBorders>
          </w:tcPr>
          <w:p w14:paraId="03156A94" w14:textId="04B9CC7A" w:rsidR="00816B6B" w:rsidRPr="00B81467" w:rsidRDefault="00816B6B" w:rsidP="00B81467">
            <w:pPr>
              <w:bidi/>
              <w:jc w:val="left"/>
              <w:rPr>
                <w:rFonts w:eastAsia="Calibri" w:cs="B Nazanin"/>
                <w:b/>
                <w:bCs/>
                <w:sz w:val="24"/>
                <w:szCs w:val="24"/>
              </w:rPr>
            </w:pPr>
            <w:r w:rsidRPr="00B81467">
              <w:rPr>
                <w:rFonts w:eastAsia="Calibri" w:cs="B Nazanin"/>
                <w:b/>
                <w:bCs/>
                <w:sz w:val="24"/>
                <w:szCs w:val="24"/>
                <w:rtl/>
              </w:rPr>
              <w:t xml:space="preserve">این موضوع برای چه </w:t>
            </w:r>
            <w:r w:rsidR="008816B4" w:rsidRPr="00B81467">
              <w:rPr>
                <w:rFonts w:eastAsia="Calibri" w:cs="B Nazanin" w:hint="cs"/>
                <w:b/>
                <w:bCs/>
                <w:sz w:val="24"/>
                <w:szCs w:val="24"/>
                <w:rtl/>
              </w:rPr>
              <w:t>بخشی از شرکت ملی نفت ایران</w:t>
            </w:r>
            <w:r w:rsidRPr="00B81467">
              <w:rPr>
                <w:rFonts w:eastAsia="Calibri" w:cs="B Nazanin"/>
                <w:b/>
                <w:bCs/>
                <w:sz w:val="24"/>
                <w:szCs w:val="24"/>
                <w:rtl/>
              </w:rPr>
              <w:t xml:space="preserve"> اهمیت دارد و در صورت موفقیت چه تغییری ایجاد می‌کند؟</w:t>
            </w:r>
          </w:p>
          <w:p>
            <w:pPr>
              <w:bidi/>
              <w:spacing w:after="60"/>
              <w:jc w:val="left"/>
            </w:pPr>
            <w:r>
              <w:rPr>
                <w:rFonts w:cs="B Nazanin" w:ascii="B Nazanin" w:hAnsi="B Nazanin"/>
                <w:sz w:val="24"/>
                <w:szCs w:val="24"/>
                <w:rtl/>
              </w:rPr>
              <w:t xml:space="preserve">مرتبط‌ترین بخش‌ها: امور حقوقی و قراردادها (طراحی و بازنگری بندها)، برنامه‌ریزی و اقتصاد (ارزیابی میادین)، امور مالی و حسابرسی (بازیافت هزینه و پرداخت)، و معاونت توسعه و مهندسی.</w:t>
            </w:r>
          </w:p>
          <w:p>
            <w:pPr>
              <w:bidi/>
              <w:spacing w:after="60"/>
              <w:jc w:val="left"/>
            </w:pPr>
            <w:r>
              <w:rPr>
                <w:rFonts w:cs="B Nazanin" w:ascii="B Nazanin" w:hAnsi="B Nazanin"/>
                <w:sz w:val="24"/>
                <w:szCs w:val="24"/>
                <w:rtl/>
              </w:rPr>
              <w:t xml:space="preserve">تغییری که در صورت موفقیت ایجاد می‌شود: (۱) پیش از مذاکره روشن می‌شود کدام بندها بیشترین سهم را در احتمال زیان هر طرف دارند؛ (۲) کارفرما می‌تواند بسنجد آیا ساختار پیشنهادی ریسک را به پیمانکاری منتقل کرده که توان تحمل آن را ندارد (و بعداً در اجرا تأخیر و دعوا ایجاد می‌کند)؛ (۳) مقایسه الگوهای قراردادی برای هر میدان بر پایه معیار واحد انجام می‌شود؛ (۴) مبنای مستند برای تصمیم‌های سنگین فراهم می‌شود که در برابر نهادهای نظارتی قابل دفاع است.</w:t>
            </w:r>
          </w:p>
        </w:tc>
      </w:tr>
      <w:tr w:rsidR="00816B6B" w:rsidRPr="008238BD" w14:paraId="64F2726E" w14:textId="77777777" w:rsidTr="008816B4">
        <w:trPr>
          <w:trHeight w:val="47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1DFF4478" w14:textId="6599937A" w:rsidR="00816B6B" w:rsidRPr="00633CA8" w:rsidRDefault="00204604" w:rsidP="00BC4E43">
            <w:pPr>
              <w:bidi/>
              <w:jc w:val="left"/>
              <w:rPr>
                <w:rFonts w:eastAsia="Calibri" w:cs="B Nazanin"/>
                <w:b/>
                <w:bCs/>
                <w:sz w:val="24"/>
                <w:szCs w:val="24"/>
                <w:rtl/>
              </w:rPr>
            </w:pPr>
            <w:r>
              <w:rPr>
                <w:rFonts w:eastAsia="Calibri" w:cs="B Nazanin" w:hint="cs"/>
                <w:b/>
                <w:bCs/>
                <w:color w:val="000000" w:themeColor="text1"/>
                <w:sz w:val="24"/>
                <w:szCs w:val="24"/>
                <w:rtl/>
              </w:rPr>
              <w:lastRenderedPageBreak/>
              <w:t>نحوه و چگونگی</w:t>
            </w:r>
            <w:r w:rsidR="00816B6B" w:rsidRPr="002C6366">
              <w:rPr>
                <w:rFonts w:eastAsia="Calibri" w:cs="B Nazanin" w:hint="cs"/>
                <w:b/>
                <w:bCs/>
                <w:color w:val="000000" w:themeColor="text1"/>
                <w:sz w:val="24"/>
                <w:szCs w:val="24"/>
                <w:rtl/>
              </w:rPr>
              <w:t xml:space="preserve"> حل چالش </w:t>
            </w:r>
            <w:r w:rsidR="00BC4E43">
              <w:rPr>
                <w:rFonts w:eastAsia="Calibri" w:cs="B Nazanin" w:hint="cs"/>
                <w:b/>
                <w:bCs/>
                <w:color w:val="000000" w:themeColor="text1"/>
                <w:sz w:val="24"/>
                <w:szCs w:val="24"/>
                <w:rtl/>
              </w:rPr>
              <w:t>صنعت</w:t>
            </w:r>
            <w:r w:rsidR="00E70B1C">
              <w:rPr>
                <w:rFonts w:eastAsia="Calibri" w:cs="B Nazanin" w:hint="cs"/>
                <w:b/>
                <w:bCs/>
                <w:sz w:val="24"/>
                <w:szCs w:val="24"/>
                <w:rtl/>
              </w:rPr>
              <w:t xml:space="preserve"> را </w:t>
            </w:r>
            <w:r w:rsidR="00853AC7">
              <w:rPr>
                <w:rFonts w:eastAsia="Calibri" w:cs="B Nazanin" w:hint="cs"/>
                <w:b/>
                <w:bCs/>
                <w:sz w:val="24"/>
                <w:szCs w:val="24"/>
                <w:rtl/>
              </w:rPr>
              <w:t>به تفصیل</w:t>
            </w:r>
            <w:r w:rsidR="00E70B1C">
              <w:rPr>
                <w:rFonts w:eastAsia="Calibri" w:cs="B Nazanin" w:hint="cs"/>
                <w:b/>
                <w:bCs/>
                <w:sz w:val="24"/>
                <w:szCs w:val="24"/>
                <w:rtl/>
              </w:rPr>
              <w:t xml:space="preserve"> بیان </w:t>
            </w:r>
            <w:r w:rsidR="00853AC7">
              <w:rPr>
                <w:rFonts w:eastAsia="Calibri" w:cs="B Nazanin" w:hint="cs"/>
                <w:b/>
                <w:bCs/>
                <w:sz w:val="24"/>
                <w:szCs w:val="24"/>
                <w:rtl/>
              </w:rPr>
              <w:t>کنید</w:t>
            </w:r>
            <w:r w:rsidR="00E70B1C">
              <w:rPr>
                <w:rFonts w:eastAsia="Calibri" w:cs="B Nazanin" w:hint="cs"/>
                <w:b/>
                <w:bCs/>
                <w:sz w:val="24"/>
                <w:szCs w:val="24"/>
                <w:rtl/>
              </w:rPr>
              <w:t xml:space="preserve">. </w:t>
            </w:r>
          </w:p>
        </w:tc>
      </w:tr>
      <w:tr w:rsidR="00816B6B" w:rsidRPr="008238BD" w14:paraId="4FC4E8A4" w14:textId="77777777" w:rsidTr="00816B6B">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گام ۱ (ماه ۱) – نقشه بندهای ریسک‌زا: تحلیل متن قراردادهای نمونه (بیع‌متقابل، IPC، الگوی مشارکت در تولید مرجع) و ساخت جدول «بند ← سازوکار مالی ← ریسک ← طرف تحمل‌کننده». تحویلی: ماتریس تخصیص ریسک هر الگو (نسخه اولیه).</w:t>
            </w:r>
          </w:p>
          <w:p>
            <w:pPr>
              <w:bidi/>
              <w:spacing w:after="60"/>
              <w:jc w:val="left"/>
            </w:pPr>
            <w:r>
              <w:rPr>
                <w:rFonts w:cs="B Nazanin" w:ascii="B Nazanin" w:hAnsi="B Nazanin"/>
                <w:sz w:val="24"/>
                <w:szCs w:val="24"/>
                <w:rtl/>
              </w:rPr>
              <w:t xml:space="preserve">گام ۲ (ماه ۱ تا ۲) – استخراج نظر خبرگان: دو دور دلفی با ۱۲ تا ۱۵ خبره (قرارداد، اقتصاد، مالی، مدیریت پروژه). به‌جای پرسش «ریسک چقدر است؟»، برای هر ریسک بازه P10/P50/P90 گرفته می‌شود؛ از پرسش‌های واسنجی برای سنجش خطای قضاوت استفاده می‌شود. وزن‌دهی با AHP فازی یا BWM فقط برای رتبه‌بندی کیفی ریسک‌های غیرقابل‌مدل‌سازی به‌کار می‌رود. تحویلی: بانک توزیع‌های ورودی.</w:t>
            </w:r>
          </w:p>
          <w:p>
            <w:pPr>
              <w:bidi/>
              <w:spacing w:after="60"/>
              <w:jc w:val="left"/>
            </w:pPr>
            <w:r>
              <w:rPr>
                <w:rFonts w:cs="B Nazanin" w:ascii="B Nazanin" w:hAnsi="B Nazanin"/>
                <w:sz w:val="24"/>
                <w:szCs w:val="24"/>
                <w:rtl/>
              </w:rPr>
              <w:t xml:space="preserve">گام ۳ (ماه ۲ تا ۳) – واسنجی با داده عمومی: برآورد توزیع تأخیر و افزایش هزینه سرمایه‌ای از گزارش‌ها و مقالات منتشرشده درباره پروژه‌های بیع‌متقابل و بالادستی ایران؛ مقایسه با نظر خبرگان و تعدیل. تحویلی: جدول واسنجی و اختلاف‌ها.</w:t>
            </w:r>
          </w:p>
          <w:p>
            <w:pPr>
              <w:bidi/>
              <w:spacing w:after="60"/>
              <w:jc w:val="left"/>
            </w:pPr>
            <w:r>
              <w:rPr>
                <w:rFonts w:cs="B Nazanin" w:ascii="B Nazanin" w:hAnsi="B Nazanin"/>
                <w:sz w:val="24"/>
                <w:szCs w:val="24"/>
                <w:rtl/>
              </w:rPr>
              <w:t xml:space="preserve">گام ۴ (ماه ۳ تا ۴) – مدل مالی: میدان مرجع با پارامترهای فرضی ولی معقول؛ قیمت نفت با مدل بازگشت به میانگین و جهش؛ هزینه سرمایه‌ای، تأخیر و تولید با همبستگی؛ رژیم تحریمی سه‌حالته (عادی، متوسط، شدید) با ماتریس انتقال؛ اثر تحریم بر دیرکرد پرداخت، هزینه انتقال ارز، هزینه تأمین تجهیز و نرخ تنزیل پیمانکار؛ ریسک عدم تأیید هزینه در حسابرسی. مکانیزم هر قرارداد (سقف سرمایه‌ای، فی، بازیافت، پاداش، مالیات) مستقیم در مدل پیاده می‌شود. تحویلی: مدل اولیه و مستندات فرض‌ها.</w:t>
            </w:r>
          </w:p>
          <w:p>
            <w:pPr>
              <w:bidi/>
              <w:spacing w:after="60"/>
              <w:jc w:val="left"/>
            </w:pPr>
            <w:r>
              <w:rPr>
                <w:rFonts w:cs="B Nazanin" w:ascii="B Nazanin" w:hAnsi="B Nazanin"/>
                <w:sz w:val="24"/>
                <w:szCs w:val="24"/>
                <w:rtl/>
              </w:rPr>
              <w:t xml:space="preserve">گام ۵ (ماه ۴ تا ۵) – اجرا و تحلیل: ۲۰٬۰۰۰ تکرار با نمونه‌گیری لاتین‌هایپرکیوب؛ خروجی‌ها: توزیع NPV و IRR دو طرف، احتمال NPV منفی، CVaR، قیمت سربه‌سر، سهم دولت و پیمانکار، سهم هر طرف از واریانس، تحلیل حساسیت (تورنادو و ضریب رتبه‌ای)، و آزمون تنش در پنج سناریو. تحویلی: گزارش مقایسه قراردادها.</w:t>
            </w:r>
          </w:p>
          <w:p>
            <w:pPr>
              <w:bidi/>
              <w:spacing w:after="60"/>
              <w:jc w:val="left"/>
            </w:pPr>
            <w:r>
              <w:rPr>
                <w:rFonts w:cs="B Nazanin" w:ascii="B Nazanin" w:hAnsi="B Nazanin"/>
                <w:sz w:val="24"/>
                <w:szCs w:val="24"/>
                <w:rtl/>
              </w:rPr>
              <w:t xml:space="preserve">گام ۶ (ماه ۵) – اعتبارسنجی: بازآزمایی مدل روی یک پروژه گذشته با اطلاعات پیش از اجرا و مقایسه با نتیجه واقعی (در حد داده عمومی)، بررسی خبرگان و بازنگری فرض‌ها. تحویلی: گزارش اعتبارسنجی.</w:t>
            </w:r>
          </w:p>
          <w:p>
            <w:pPr>
              <w:bidi/>
              <w:spacing w:after="60"/>
              <w:jc w:val="left"/>
            </w:pPr>
            <w:r>
              <w:rPr>
                <w:rFonts w:cs="B Nazanin" w:ascii="B Nazanin" w:hAnsi="B Nazanin"/>
                <w:sz w:val="24"/>
                <w:szCs w:val="24"/>
                <w:rtl/>
              </w:rPr>
              <w:t xml:space="preserve">گام ۷ (ماه ۶) – تحویل: ابزار (اکسل برای کاربر نهایی + هسته پایتون برای تحلیل)، راهنمای ۲۰ صفحه‌ای، یک فهرست «بندهای نیازمند اصلاح» برای هر الگو، گزارش نهایی و مقاله.</w:t>
            </w:r>
          </w:p>
        </w:tc>
      </w:tr>
      <w:tr w:rsidR="00816B6B" w:rsidRPr="008238BD" w14:paraId="7CEAC007" w14:textId="77777777" w:rsidTr="00834104">
        <w:trPr>
          <w:trHeight w:val="516"/>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3C1140AB" w14:textId="531C121C" w:rsidR="00816B6B" w:rsidRPr="000B07BE" w:rsidRDefault="00816B6B" w:rsidP="00816B6B">
            <w:pPr>
              <w:bidi/>
              <w:jc w:val="left"/>
              <w:rPr>
                <w:rFonts w:eastAsia="Calibri" w:cs="B Nazanin"/>
                <w:b/>
                <w:bCs/>
                <w:sz w:val="24"/>
                <w:szCs w:val="24"/>
                <w:rtl/>
              </w:rPr>
            </w:pPr>
            <w:r w:rsidRPr="00633CA8">
              <w:rPr>
                <w:rFonts w:eastAsia="Calibri" w:cs="B Nazanin"/>
                <w:b/>
                <w:bCs/>
                <w:sz w:val="24"/>
                <w:szCs w:val="24"/>
                <w:rtl/>
              </w:rPr>
              <w:t>آيا نمونه داخلي يا خارج</w:t>
            </w:r>
            <w:r w:rsidRPr="00633CA8">
              <w:rPr>
                <w:rFonts w:eastAsia="Calibri" w:cs="B Nazanin" w:hint="cs"/>
                <w:b/>
                <w:bCs/>
                <w:sz w:val="24"/>
                <w:szCs w:val="24"/>
                <w:rtl/>
              </w:rPr>
              <w:t>ی</w:t>
            </w:r>
            <w:r w:rsidRPr="00633CA8">
              <w:rPr>
                <w:rFonts w:eastAsia="Calibri" w:cs="B Nazanin"/>
                <w:b/>
                <w:bCs/>
                <w:sz w:val="24"/>
                <w:szCs w:val="24"/>
                <w:rtl/>
              </w:rPr>
              <w:t xml:space="preserve"> اين </w:t>
            </w:r>
            <w:r w:rsidRPr="00633CA8">
              <w:rPr>
                <w:rFonts w:eastAsia="Calibri" w:cs="B Nazanin" w:hint="cs"/>
                <w:b/>
                <w:bCs/>
                <w:sz w:val="24"/>
                <w:szCs w:val="24"/>
                <w:rtl/>
              </w:rPr>
              <w:t>طرح</w:t>
            </w:r>
            <w:r w:rsidRPr="00633CA8">
              <w:rPr>
                <w:rFonts w:eastAsia="Calibri" w:cs="B Nazanin"/>
                <w:b/>
                <w:bCs/>
                <w:sz w:val="24"/>
                <w:szCs w:val="24"/>
                <w:rtl/>
              </w:rPr>
              <w:t xml:space="preserve"> در كشور موجود است؟</w:t>
            </w:r>
            <w:r w:rsidRPr="00633CA8">
              <w:rPr>
                <w:rFonts w:eastAsia="Calibri" w:cs="B Nazanin" w:hint="cs"/>
                <w:b/>
                <w:bCs/>
                <w:sz w:val="24"/>
                <w:szCs w:val="24"/>
                <w:rtl/>
              </w:rPr>
              <w:t xml:space="preserve"> </w:t>
            </w:r>
            <w:r w:rsidRPr="00633CA8">
              <w:rPr>
                <w:rFonts w:eastAsia="Calibri" w:cs="B Nazanin"/>
                <w:b/>
                <w:bCs/>
                <w:sz w:val="24"/>
                <w:szCs w:val="24"/>
                <w:rtl/>
              </w:rPr>
              <w:t>(</w:t>
            </w:r>
            <w:r w:rsidRPr="00633CA8">
              <w:rPr>
                <w:rFonts w:eastAsia="Calibri" w:cs="B Nazanin" w:hint="cs"/>
                <w:b/>
                <w:bCs/>
                <w:sz w:val="18"/>
                <w:szCs w:val="18"/>
                <w:rtl/>
              </w:rPr>
              <w:t xml:space="preserve">به صورت مختصر </w:t>
            </w:r>
            <w:r w:rsidRPr="00633CA8">
              <w:rPr>
                <w:rFonts w:eastAsia="Calibri" w:cs="B Nazanin"/>
                <w:b/>
                <w:bCs/>
                <w:sz w:val="18"/>
                <w:szCs w:val="18"/>
                <w:rtl/>
              </w:rPr>
              <w:t>شرح دهيد</w:t>
            </w:r>
            <w:r w:rsidRPr="00633CA8">
              <w:rPr>
                <w:rFonts w:eastAsia="Calibri" w:cs="B Nazanin"/>
                <w:b/>
                <w:bCs/>
                <w:sz w:val="24"/>
                <w:szCs w:val="24"/>
                <w:rtl/>
              </w:rPr>
              <w:t>)</w:t>
            </w:r>
          </w:p>
        </w:tc>
      </w:tr>
      <w:tr w:rsidR="00816B6B" w:rsidRPr="008238BD" w14:paraId="53D487F2" w14:textId="77777777" w:rsidTr="008803A9">
        <w:trPr>
          <w:trHeight w:val="523"/>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نمونه خارجی: ارزیابی ریسک پروژه‌های بالادستی با مونت‌کارلو و استخراج نظر کارشناسی ساختاریافته در شرکت‌های بین‌المللی نفتی رایج است و نرم‌افزارهای تجاری (Aries، Merak و افزونه‌هایی مثل @RISK) برای آن وجود دارند. نمونه‌ای که ساختار قراردادهای ایران (سقف سرمایه‌ای ثابت، فی بر بشکه، پرداخت به‌صورت نفت، رژیم تحریمی) را در خود داشته باشد سراغ نداریم.</w:t>
            </w:r>
          </w:p>
          <w:p>
            <w:pPr>
              <w:bidi/>
              <w:spacing w:after="60"/>
              <w:jc w:val="left"/>
            </w:pPr>
            <w:r>
              <w:rPr>
                <w:rFonts w:cs="B Nazanin" w:ascii="B Nazanin" w:hAnsi="B Nazanin"/>
                <w:sz w:val="24"/>
                <w:szCs w:val="24"/>
                <w:rtl/>
              </w:rPr>
              <w:t xml:space="preserve">نمونه داخلی: مقالات متعددی ریسک‌های بیع‌متقابل و IPC را فهرست و طبقه‌بندی کرده‌اند. تا آنجا که اطلاع داریم مدل کمّی یکپارچه با همبستگی ریسک‌ها، رژیم تحریمی تصادفی و اندازه‌گیری تخصیص ریسک بین دو طرف، به‌صورت ابزار قابل استفاده در دسترس عمومی نیست (این ادعا در مرحله مرور ادبیات مجدداً راستی‌آزمایی می‌شود).</w:t>
            </w:r>
          </w:p>
        </w:tc>
      </w:tr>
      <w:tr w:rsidR="000B07BE" w:rsidRPr="008238BD" w14:paraId="6B66AAFD" w14:textId="77777777" w:rsidTr="00834104">
        <w:trPr>
          <w:trHeight w:val="53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14CF2FBA" w14:textId="0ED74BD1" w:rsidR="000B07BE" w:rsidRPr="00CD3E17" w:rsidRDefault="000B07BE" w:rsidP="000B07BE">
            <w:pPr>
              <w:bidi/>
              <w:jc w:val="left"/>
              <w:rPr>
                <w:rFonts w:eastAsia="Calibri" w:cs="B Nazanin"/>
                <w:b/>
                <w:bCs/>
                <w:sz w:val="21"/>
                <w:szCs w:val="21"/>
                <w:rtl/>
              </w:rPr>
            </w:pPr>
            <w:r w:rsidRPr="00CD3E17">
              <w:rPr>
                <w:rFonts w:eastAsia="Calibri" w:cs="B Nazanin"/>
                <w:b/>
                <w:bCs/>
                <w:sz w:val="21"/>
                <w:szCs w:val="21"/>
                <w:rtl/>
              </w:rPr>
              <w:t>اگر نمونه خارجي در صورت وجود به كشور وارد مي‌شود</w:t>
            </w:r>
            <w:r w:rsidR="00834104" w:rsidRPr="00CD3E17">
              <w:rPr>
                <w:rFonts w:eastAsia="Calibri" w:cs="B Nazanin" w:hint="cs"/>
                <w:b/>
                <w:bCs/>
                <w:sz w:val="21"/>
                <w:szCs w:val="21"/>
                <w:rtl/>
              </w:rPr>
              <w:t>،</w:t>
            </w:r>
            <w:r w:rsidRPr="00CD3E17">
              <w:rPr>
                <w:rFonts w:eastAsia="Calibri" w:cs="B Nazanin" w:hint="cs"/>
                <w:b/>
                <w:bCs/>
                <w:sz w:val="21"/>
                <w:szCs w:val="21"/>
                <w:rtl/>
              </w:rPr>
              <w:t xml:space="preserve"> </w:t>
            </w:r>
            <w:r w:rsidRPr="00CD3E17">
              <w:rPr>
                <w:rFonts w:eastAsia="Calibri" w:cs="B Nazanin"/>
                <w:b/>
                <w:bCs/>
                <w:sz w:val="21"/>
                <w:szCs w:val="21"/>
                <w:rtl/>
              </w:rPr>
              <w:t>نام تخصصي محصول/خدمت در گمرك</w:t>
            </w:r>
            <w:r w:rsidRPr="00CD3E17">
              <w:rPr>
                <w:rFonts w:eastAsia="Calibri" w:cs="B Nazanin" w:hint="cs"/>
                <w:b/>
                <w:bCs/>
                <w:sz w:val="21"/>
                <w:szCs w:val="21"/>
                <w:rtl/>
              </w:rPr>
              <w:t xml:space="preserve">. </w:t>
            </w:r>
            <w:r w:rsidRPr="00CD3E17">
              <w:rPr>
                <w:rFonts w:eastAsia="Calibri" w:cs="B Nazanin"/>
                <w:b/>
                <w:bCs/>
                <w:sz w:val="21"/>
                <w:szCs w:val="21"/>
                <w:rtl/>
              </w:rPr>
              <w:t>ميزان واردات سالانه (براي محصولات توليدي)</w:t>
            </w:r>
            <w:r w:rsidR="00834104" w:rsidRPr="00CD3E17">
              <w:rPr>
                <w:rFonts w:eastAsia="Calibri" w:cs="B Nazanin" w:hint="cs"/>
                <w:b/>
                <w:bCs/>
                <w:sz w:val="21"/>
                <w:szCs w:val="21"/>
                <w:rtl/>
              </w:rPr>
              <w:t xml:space="preserve"> ارائه شود.</w:t>
            </w:r>
          </w:p>
        </w:tc>
      </w:tr>
      <w:tr w:rsidR="000B07BE" w:rsidRPr="008238BD" w14:paraId="70F331AC"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این طرح پژوهشی و مدل‌سازی است و محصول فیزیکی ندارد؛ واردات کالا یا تجهیز مطرح نیست. ابزار نهایی با اکسل و پایتون متن‌باز ساخته می‌شود و به نرم‌افزار خارجی وابسته نیست. موضوع نام تخصصی گمرکی و میزان واردات سالانه قابل اعمال نیست.</w:t>
            </w:r>
          </w:p>
        </w:tc>
      </w:tr>
      <w:tr w:rsidR="000B07BE" w:rsidRPr="008238BD" w14:paraId="3B26BF64" w14:textId="77777777" w:rsidTr="00CD3E17">
        <w:trPr>
          <w:trHeight w:val="524"/>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7F500041" w14:textId="53C6A51D" w:rsidR="000B07BE" w:rsidRPr="00F108B0" w:rsidRDefault="000B07BE" w:rsidP="00204604">
            <w:pPr>
              <w:bidi/>
              <w:jc w:val="left"/>
              <w:rPr>
                <w:rFonts w:eastAsia="Calibri" w:cs="B Nazanin"/>
                <w:b/>
                <w:bCs/>
                <w:sz w:val="24"/>
                <w:szCs w:val="24"/>
                <w:rtl/>
              </w:rPr>
            </w:pPr>
            <w:r w:rsidRPr="00204604">
              <w:rPr>
                <w:rFonts w:eastAsia="Calibri" w:cs="B Nazanin"/>
                <w:b/>
                <w:bCs/>
                <w:sz w:val="24"/>
                <w:szCs w:val="24"/>
                <w:rtl/>
              </w:rPr>
              <w:t>نحوه ت</w:t>
            </w:r>
            <w:r w:rsidR="00CD3E17">
              <w:rPr>
                <w:rFonts w:eastAsia="Calibri" w:cs="B Nazanin" w:hint="cs"/>
                <w:b/>
                <w:bCs/>
                <w:sz w:val="24"/>
                <w:szCs w:val="24"/>
                <w:rtl/>
              </w:rPr>
              <w:t>أ</w:t>
            </w:r>
            <w:r w:rsidRPr="00204604">
              <w:rPr>
                <w:rFonts w:eastAsia="Calibri" w:cs="B Nazanin"/>
                <w:b/>
                <w:bCs/>
                <w:sz w:val="24"/>
                <w:szCs w:val="24"/>
                <w:rtl/>
              </w:rPr>
              <w:t>مين مواد اوليه</w:t>
            </w:r>
            <w:r w:rsidR="00E70B1C">
              <w:rPr>
                <w:rFonts w:eastAsia="Calibri" w:cs="B Nazanin" w:hint="cs"/>
                <w:b/>
                <w:bCs/>
                <w:sz w:val="24"/>
                <w:szCs w:val="24"/>
                <w:rtl/>
              </w:rPr>
              <w:t xml:space="preserve"> مورد نیاز</w:t>
            </w:r>
            <w:r w:rsidR="00204604" w:rsidRPr="00204604">
              <w:rPr>
                <w:rFonts w:eastAsia="Calibri" w:cs="B Nazanin" w:hint="cs"/>
                <w:b/>
                <w:bCs/>
                <w:sz w:val="24"/>
                <w:szCs w:val="24"/>
                <w:rtl/>
              </w:rPr>
              <w:t xml:space="preserve"> چگونه است</w:t>
            </w:r>
            <w:r w:rsidR="00204604">
              <w:rPr>
                <w:rFonts w:eastAsia="Calibri" w:cs="B Nazanin" w:hint="cs"/>
                <w:b/>
                <w:bCs/>
                <w:sz w:val="24"/>
                <w:szCs w:val="24"/>
                <w:rtl/>
              </w:rPr>
              <w:t>؟</w:t>
            </w:r>
          </w:p>
        </w:tc>
      </w:tr>
      <w:tr w:rsidR="000B07BE" w:rsidRPr="008238BD" w14:paraId="66788737"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مواد اولیه فیزیکی وجود ندارد. ورودی‌ها: (۱) متن عمومی قراردادهای بیع‌متقابل و IPC و نمونه‌های PSC منتشرشده؛ (۲) گزارش‌ها و مقالات منتشرشده درباره تأخیر و افزایش هزینه پروژه‌های بالادستی ایران برای واسنجی؛ (۳) داده عمومی قیمت و بازار انرژی؛ (۴) توزیع‌های استخراج‌شده از خبرگان؛ (۵) پارامترهای میدان مرجع (فرضی و معقول). در صورت همکاری کارفرما، پارامترهای واقعی یک میدان و آمار پروژه‌های گذشته جایگزین ورودی‌های فرضی می‌شود؛ مدل از ابتدا برای این جایگزینی طراحی می‌شود.</w:t>
            </w:r>
          </w:p>
        </w:tc>
      </w:tr>
      <w:tr w:rsidR="00633CA8" w:rsidRPr="008238BD" w14:paraId="21F622C1" w14:textId="77777777" w:rsidTr="00CD3E17">
        <w:trPr>
          <w:trHeight w:val="51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32B341F5" w14:textId="405FD036" w:rsidR="00633CA8" w:rsidRPr="009106D3" w:rsidRDefault="00204604" w:rsidP="00633CA8">
            <w:pPr>
              <w:bidi/>
              <w:jc w:val="left"/>
              <w:rPr>
                <w:rFonts w:cs="B Nazanin"/>
              </w:rPr>
            </w:pPr>
            <w:r>
              <w:rPr>
                <w:rFonts w:eastAsia="Calibri" w:cs="B Nazanin" w:hint="cs"/>
                <w:b/>
                <w:bCs/>
                <w:sz w:val="24"/>
                <w:szCs w:val="24"/>
                <w:rtl/>
              </w:rPr>
              <w:t>هزینه مورد نیاز برای توسعه محصول چقدر است؟</w:t>
            </w:r>
          </w:p>
        </w:tc>
      </w:tr>
      <w:tr w:rsidR="00633CA8" w:rsidRPr="008238BD" w14:paraId="54B682E2"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برآورد کل هزینه: ۵۰۰ میلیون تومان، به تفکیک (ارقام به میلیون تومان):</w:t>
            </w:r>
          </w:p>
          <w:p>
            <w:pPr>
              <w:bidi/>
              <w:spacing w:after="60"/>
              <w:jc w:val="left"/>
            </w:pPr>
            <w:r>
              <w:rPr>
                <w:rFonts w:cs="B Nazanin" w:ascii="B Nazanin" w:hAnsi="B Nazanin"/>
                <w:sz w:val="24"/>
                <w:szCs w:val="24"/>
                <w:rtl/>
              </w:rPr>
              <w:t xml:space="preserve">• حق‌التحقیق مجری و همکاران علمی (مدیریت طرح، طراحی مدل، تحلیل قراردادی و حسابداری): ۲۷۰</w:t>
            </w:r>
          </w:p>
          <w:p>
            <w:pPr>
              <w:bidi/>
              <w:spacing w:after="60"/>
              <w:jc w:val="left"/>
            </w:pPr>
            <w:r>
              <w:rPr>
                <w:rFonts w:cs="B Nazanin" w:ascii="B Nazanin" w:hAnsi="B Nazanin"/>
                <w:sz w:val="24"/>
                <w:szCs w:val="24"/>
                <w:rtl/>
              </w:rPr>
              <w:t xml:space="preserve">• کارشناس ارشد اقتصاد/مالی برای ساخت و آزمون مدل: ۹۰</w:t>
            </w:r>
          </w:p>
          <w:p>
            <w:pPr>
              <w:bidi/>
              <w:spacing w:after="60"/>
              <w:jc w:val="left"/>
            </w:pPr>
            <w:r>
              <w:rPr>
                <w:rFonts w:cs="B Nazanin" w:ascii="B Nazanin" w:hAnsi="B Nazanin"/>
                <w:sz w:val="24"/>
                <w:szCs w:val="24"/>
                <w:rtl/>
              </w:rPr>
              <w:t xml:space="preserve">• استخراج نظر خبرگان (دو دور دلفی، جلسات، هماهنگی): ۴۵</w:t>
            </w:r>
          </w:p>
          <w:p>
            <w:pPr>
              <w:bidi/>
              <w:spacing w:after="60"/>
              <w:jc w:val="left"/>
            </w:pPr>
            <w:r>
              <w:rPr>
                <w:rFonts w:cs="B Nazanin" w:ascii="B Nazanin" w:hAnsi="B Nazanin"/>
                <w:sz w:val="24"/>
                <w:szCs w:val="24"/>
                <w:rtl/>
              </w:rPr>
              <w:t xml:space="preserve">• منابع، داده و نرم‌افزار: ۳۰</w:t>
            </w:r>
          </w:p>
          <w:p>
            <w:pPr>
              <w:bidi/>
              <w:spacing w:after="60"/>
              <w:jc w:val="left"/>
            </w:pPr>
            <w:r>
              <w:rPr>
                <w:rFonts w:cs="B Nazanin" w:ascii="B Nazanin" w:hAnsi="B Nazanin"/>
                <w:sz w:val="24"/>
                <w:szCs w:val="24"/>
                <w:rtl/>
              </w:rPr>
              <w:t xml:space="preserve">• گزارش‌دهی، چاپ و سفر: ۳۰</w:t>
            </w:r>
          </w:p>
          <w:p>
            <w:pPr>
              <w:bidi/>
              <w:spacing w:after="60"/>
              <w:jc w:val="left"/>
            </w:pPr>
            <w:r>
              <w:rPr>
                <w:rFonts w:cs="B Nazanin" w:ascii="B Nazanin" w:hAnsi="B Nazanin"/>
                <w:sz w:val="24"/>
                <w:szCs w:val="24"/>
                <w:rtl/>
              </w:rPr>
              <w:t xml:space="preserve">• هزینه‌های پیش‌بینی‌نشده: ۳۵</w:t>
            </w:r>
          </w:p>
          <w:p>
            <w:pPr>
              <w:bidi/>
              <w:spacing w:after="60"/>
              <w:jc w:val="left"/>
            </w:pPr>
            <w:r>
              <w:rPr>
                <w:rFonts w:cs="B Nazanin" w:ascii="B Nazanin" w:hAnsi="B Nazanin"/>
                <w:sz w:val="24"/>
                <w:szCs w:val="24"/>
                <w:rtl/>
              </w:rPr>
              <w:t xml:space="preserve">دامنه برای تناسب با این بودجه: سه الگوی قراردادی، یک میدان مرجع و پنج سناریو. افزودن میدان واقعی یا الگوهای بیشتر مشمول بودجه تکمیلی است.</w:t>
            </w:r>
          </w:p>
        </w:tc>
      </w:tr>
      <w:tr w:rsidR="00633CA8" w:rsidRPr="008238BD" w14:paraId="341F000A" w14:textId="77777777" w:rsidTr="00CD3E17">
        <w:trPr>
          <w:trHeight w:val="531"/>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4C50000E" w14:textId="5A400E9E" w:rsidR="00633CA8" w:rsidRPr="009106D3" w:rsidRDefault="00633CA8" w:rsidP="00633CA8">
            <w:pPr>
              <w:bidi/>
              <w:jc w:val="left"/>
              <w:rPr>
                <w:rFonts w:cs="B Nazanin"/>
              </w:rPr>
            </w:pPr>
            <w:r w:rsidRPr="00633CA8">
              <w:rPr>
                <w:rFonts w:eastAsia="Calibri" w:cs="B Nazanin" w:hint="cs"/>
                <w:b/>
                <w:bCs/>
                <w:sz w:val="24"/>
                <w:szCs w:val="24"/>
                <w:rtl/>
              </w:rPr>
              <w:t>تبیین وضعیت بازار (</w:t>
            </w:r>
            <w:r w:rsidRPr="00E70B1C">
              <w:rPr>
                <w:rFonts w:eastAsia="Calibri" w:cs="B Nazanin" w:hint="cs"/>
                <w:b/>
                <w:bCs/>
                <w:sz w:val="22"/>
                <w:szCs w:val="22"/>
                <w:rtl/>
              </w:rPr>
              <w:t>معرفی رقبا و مزايای رقابتی و ميزان عرضه در بازار</w:t>
            </w:r>
            <w:r w:rsidR="00E70B1C" w:rsidRPr="00E70B1C">
              <w:rPr>
                <w:rFonts w:eastAsia="Calibri" w:cs="B Nazanin" w:hint="cs"/>
                <w:b/>
                <w:bCs/>
                <w:sz w:val="22"/>
                <w:szCs w:val="22"/>
                <w:rtl/>
              </w:rPr>
              <w:t xml:space="preserve"> را تبین </w:t>
            </w:r>
            <w:r w:rsidR="00CD3E17">
              <w:rPr>
                <w:rFonts w:eastAsia="Calibri" w:cs="B Nazanin" w:hint="cs"/>
                <w:b/>
                <w:bCs/>
                <w:sz w:val="22"/>
                <w:szCs w:val="22"/>
                <w:rtl/>
              </w:rPr>
              <w:t>نمایید</w:t>
            </w:r>
            <w:r w:rsidRPr="00633CA8">
              <w:rPr>
                <w:rFonts w:eastAsia="Calibri" w:cs="B Nazanin" w:hint="cs"/>
                <w:b/>
                <w:bCs/>
                <w:sz w:val="24"/>
                <w:szCs w:val="24"/>
                <w:rtl/>
              </w:rPr>
              <w:t>)</w:t>
            </w:r>
          </w:p>
        </w:tc>
      </w:tr>
      <w:tr w:rsidR="00633CA8" w:rsidRPr="008238BD" w14:paraId="5D6FA4D2"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محصول این طرح ابزار تحلیلی داخلی است نه کالای بازاری. جایگزین‌ها: (۱) نرم‌افزارهای مالی تجاری: گران، وابسته به لایسنس خارجی و فاقد سازوکارهای بومی؛ (۲) مشاوره خارجی: با تحریم عملاً در دسترس نیست؛ (۳) ارزیابی کیفی داخلی: ارزان و سریع ولی غیرکمّی و غیرقابل ممیزی؛ (۴) پژوهش‌های دانشگاهی: بیشتر توصیفی.</w:t>
            </w:r>
          </w:p>
          <w:p>
            <w:pPr>
              <w:bidi/>
              <w:spacing w:after="60"/>
              <w:jc w:val="left"/>
            </w:pPr>
            <w:r>
              <w:rPr>
                <w:rFonts w:cs="B Nazanin" w:ascii="B Nazanin" w:hAnsi="B Nazanin"/>
                <w:sz w:val="24"/>
                <w:szCs w:val="24"/>
                <w:rtl/>
              </w:rPr>
              <w:t xml:space="preserve">مزیت رقابتی: ساختار مدل از روی بندهای واقعی قراردادهای ایران، شفافیت کامل فرمول‌ها، اندازه‌گیری تخصیص ریسک، پیوند با حسابداری هزینه، و امکان به‌روزرسانی توسط خود کارفرما.</w:t>
            </w:r>
          </w:p>
        </w:tc>
      </w:tr>
      <w:tr w:rsidR="00633CA8" w:rsidRPr="008238BD" w14:paraId="2066A30B" w14:textId="77777777" w:rsidTr="00CD3E17">
        <w:trPr>
          <w:trHeight w:val="521"/>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356936C3" w14:textId="46FDCFB4" w:rsidR="00633CA8" w:rsidRPr="009106D3" w:rsidRDefault="00204604" w:rsidP="00633CA8">
            <w:pPr>
              <w:bidi/>
              <w:jc w:val="left"/>
              <w:rPr>
                <w:rFonts w:cs="B Nazanin"/>
              </w:rPr>
            </w:pPr>
            <w:r>
              <w:rPr>
                <w:rFonts w:eastAsia="Calibri" w:cs="B Nazanin" w:hint="cs"/>
                <w:b/>
                <w:bCs/>
                <w:color w:val="000000" w:themeColor="text1"/>
                <w:sz w:val="24"/>
                <w:szCs w:val="24"/>
                <w:rtl/>
              </w:rPr>
              <w:t>چه تجهیزات و ملزوماتی برای توسعه طرح نیاز است و در حال حاضر چه میزان در دسترس و موجود دارید؟</w:t>
            </w:r>
          </w:p>
        </w:tc>
      </w:tr>
      <w:tr w:rsidR="00633CA8" w:rsidRPr="008238BD" w14:paraId="68A87363"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تجهیزات و نرم‌افزار: رایانه شخصی و یک رایانه پردازشی برای شبیه‌سازی (موجود)؛ Excel و Python با NumPy، SciPy و Pandas (رایگان). نرم‌افزار @RISK اختیاری و غیرضروری است.</w:t>
            </w:r>
          </w:p>
          <w:p>
            <w:pPr>
              <w:bidi/>
              <w:spacing w:after="60"/>
              <w:jc w:val="left"/>
            </w:pPr>
            <w:r>
              <w:rPr>
                <w:rFonts w:cs="B Nazanin" w:ascii="B Nazanin" w:hAnsi="B Nazanin"/>
                <w:sz w:val="24"/>
                <w:szCs w:val="24"/>
                <w:rtl/>
              </w:rPr>
              <w:t xml:space="preserve">نیازمندی از کارفرما (در حال حاضر در اختیار تیم نیست): معرفی ۱۲ تا ۱۵ خبره برای دلفی؛ متن قراردادهای نمونه (در صورت غیرمحرمانه بودن)؛ در صورت امکان، آمار تأخیر و هزینه پروژه‌های گذشته. بدون اینها طرح با داده عمومی و میدان مرجع اجرا می‌شود ولی دقت واسنجی کمتر خواهد بود.</w:t>
            </w:r>
          </w:p>
        </w:tc>
      </w:tr>
      <w:tr w:rsidR="002C6366" w:rsidRPr="008238BD" w14:paraId="684F4D6D" w14:textId="77777777" w:rsidTr="008803A9">
        <w:trPr>
          <w:trHeight w:val="526"/>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512735FF" w14:textId="0C699002" w:rsidR="002C6366" w:rsidRPr="002C6366" w:rsidRDefault="00204604" w:rsidP="00B76562">
            <w:pPr>
              <w:tabs>
                <w:tab w:val="right" w:pos="4140"/>
              </w:tabs>
              <w:bidi/>
              <w:contextualSpacing/>
              <w:jc w:val="left"/>
              <w:rPr>
                <w:rFonts w:eastAsia="Calibri" w:cs="B Nazanin"/>
                <w:b/>
                <w:bCs/>
                <w:color w:val="000000" w:themeColor="text1"/>
                <w:sz w:val="24"/>
                <w:szCs w:val="24"/>
                <w:rtl/>
              </w:rPr>
            </w:pPr>
            <w:r>
              <w:rPr>
                <w:rFonts w:eastAsia="Calibri" w:cs="B Nazanin" w:hint="cs"/>
                <w:b/>
                <w:bCs/>
                <w:color w:val="000000" w:themeColor="text1"/>
                <w:sz w:val="24"/>
                <w:szCs w:val="24"/>
                <w:rtl/>
              </w:rPr>
              <w:t>مدت زمان لازم برای هر مرحله از توسعه محصول چقدر است؟</w:t>
            </w:r>
          </w:p>
        </w:tc>
      </w:tr>
      <w:tr w:rsidR="002C6366" w:rsidRPr="008238BD" w14:paraId="346E4191"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مدت کل: ۶ ماه با خروجی مشخص در پایان هر مرحله (تحویلی هر گام در بخش «نحوه حل چالش» ذکر شده است).</w:t>
            </w:r>
          </w:p>
          <w:p>
            <w:pPr>
              <w:bidi/>
              <w:spacing w:after="60"/>
              <w:jc w:val="left"/>
            </w:pPr>
            <w:r>
              <w:rPr>
                <w:rFonts w:cs="B Nazanin" w:ascii="B Nazanin" w:hAnsi="B Nazanin"/>
                <w:sz w:val="24"/>
                <w:szCs w:val="24"/>
                <w:rtl/>
              </w:rPr>
              <w:t xml:space="preserve">• ماه ۱: نقشه بندها و ماتریس تخصیص ریسک اولیه (گام ۱) و آغاز دلفی.</w:t>
            </w:r>
          </w:p>
          <w:p>
            <w:pPr>
              <w:bidi/>
              <w:spacing w:after="60"/>
              <w:jc w:val="left"/>
            </w:pPr>
            <w:r>
              <w:rPr>
                <w:rFonts w:cs="B Nazanin" w:ascii="B Nazanin" w:hAnsi="B Nazanin"/>
                <w:sz w:val="24"/>
                <w:szCs w:val="24"/>
                <w:rtl/>
              </w:rPr>
              <w:t xml:space="preserve">• ماه ۲: دلفی دور دوم و بانک توزیع‌ها (گام ۲) و آغاز واسنجی.</w:t>
            </w:r>
          </w:p>
          <w:p>
            <w:pPr>
              <w:bidi/>
              <w:spacing w:after="60"/>
              <w:jc w:val="left"/>
            </w:pPr>
            <w:r>
              <w:rPr>
                <w:rFonts w:cs="B Nazanin" w:ascii="B Nazanin" w:hAnsi="B Nazanin"/>
                <w:sz w:val="24"/>
                <w:szCs w:val="24"/>
                <w:rtl/>
              </w:rPr>
              <w:t xml:space="preserve">• ماه ۳: واسنجی با داده عمومی (گام ۳) و آغاز ساخت مدل.</w:t>
            </w:r>
          </w:p>
          <w:p>
            <w:pPr>
              <w:bidi/>
              <w:spacing w:after="60"/>
              <w:jc w:val="left"/>
            </w:pPr>
            <w:r>
              <w:rPr>
                <w:rFonts w:cs="B Nazanin" w:ascii="B Nazanin" w:hAnsi="B Nazanin"/>
                <w:sz w:val="24"/>
                <w:szCs w:val="24"/>
                <w:rtl/>
              </w:rPr>
              <w:t xml:space="preserve">• ماه ۴: مدل مالی کامل و آزمون اولیه (گام ۴).</w:t>
            </w:r>
          </w:p>
          <w:p>
            <w:pPr>
              <w:bidi/>
              <w:spacing w:after="60"/>
              <w:jc w:val="left"/>
            </w:pPr>
            <w:r>
              <w:rPr>
                <w:rFonts w:cs="B Nazanin" w:ascii="B Nazanin" w:hAnsi="B Nazanin"/>
                <w:sz w:val="24"/>
                <w:szCs w:val="24"/>
                <w:rtl/>
              </w:rPr>
              <w:t xml:space="preserve">• ماه ۵: اجرای سناریوها و اعتبارسنجی (گام‌های ۵ و ۶).</w:t>
            </w:r>
          </w:p>
          <w:p>
            <w:pPr>
              <w:bidi/>
              <w:spacing w:after="60"/>
              <w:jc w:val="left"/>
            </w:pPr>
            <w:r>
              <w:rPr>
                <w:rFonts w:cs="B Nazanin" w:ascii="B Nazanin" w:hAnsi="B Nazanin"/>
                <w:sz w:val="24"/>
                <w:szCs w:val="24"/>
                <w:rtl/>
              </w:rPr>
              <w:t xml:space="preserve">• ماه ۶: ابزار، راهنما، گزارش نهایی و مقاله (گام ۷).</w:t>
            </w:r>
          </w:p>
          <w:p>
            <w:pPr>
              <w:bidi/>
              <w:spacing w:after="60"/>
              <w:jc w:val="left"/>
            </w:pPr>
            <w:r>
              <w:rPr>
                <w:rFonts w:cs="B Nazanin" w:ascii="B Nazanin" w:hAnsi="B Nazanin"/>
                <w:sz w:val="24"/>
                <w:szCs w:val="24"/>
                <w:rtl/>
              </w:rPr>
              <w:t xml:space="preserve">نقطه تصمیم در پایان ماه ۳: در صورت نبود داده کافی، واسنجی با نظر خبرگان تکمیل و محدودیت آن در گزارش اعلام می‌شود.</w:t>
            </w:r>
          </w:p>
        </w:tc>
      </w:tr>
      <w:tr w:rsidR="002C6366" w:rsidRPr="008238BD" w14:paraId="2FCB025E" w14:textId="77777777" w:rsidTr="008803A9">
        <w:trPr>
          <w:trHeight w:val="529"/>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0F4D9E9F" w14:textId="64C84FFF" w:rsidR="002C6366" w:rsidRPr="00B76562" w:rsidRDefault="002C6366" w:rsidP="00816B6B">
            <w:pPr>
              <w:bidi/>
              <w:contextualSpacing/>
              <w:jc w:val="left"/>
              <w:rPr>
                <w:rFonts w:eastAsia="Calibri" w:cs="Arial"/>
                <w:b/>
                <w:bCs/>
                <w:color w:val="000000" w:themeColor="text1"/>
                <w:sz w:val="24"/>
                <w:szCs w:val="24"/>
                <w:rtl/>
              </w:rPr>
            </w:pPr>
            <w:r w:rsidRPr="002C6366">
              <w:rPr>
                <w:rFonts w:eastAsia="Calibri" w:cs="B Nazanin" w:hint="cs"/>
                <w:b/>
                <w:bCs/>
                <w:color w:val="000000" w:themeColor="text1"/>
                <w:sz w:val="24"/>
                <w:szCs w:val="24"/>
                <w:rtl/>
              </w:rPr>
              <w:t>ریسک</w:t>
            </w:r>
            <w:r w:rsidR="008803A9">
              <w:rPr>
                <w:rFonts w:eastAsia="Calibri" w:cs="B Nazanin" w:hint="cs"/>
                <w:b/>
                <w:bCs/>
                <w:color w:val="000000" w:themeColor="text1"/>
                <w:sz w:val="24"/>
                <w:szCs w:val="24"/>
                <w:rtl/>
              </w:rPr>
              <w:t>‌</w:t>
            </w:r>
            <w:r w:rsidR="00B76562">
              <w:rPr>
                <w:rFonts w:eastAsia="Calibri" w:cs="B Nazanin" w:hint="cs"/>
                <w:b/>
                <w:bCs/>
                <w:color w:val="000000" w:themeColor="text1"/>
                <w:sz w:val="24"/>
                <w:szCs w:val="24"/>
                <w:rtl/>
              </w:rPr>
              <w:t>های</w:t>
            </w:r>
            <w:r w:rsidRPr="002C6366">
              <w:rPr>
                <w:rFonts w:eastAsia="Calibri" w:cs="B Nazanin" w:hint="cs"/>
                <w:b/>
                <w:bCs/>
                <w:color w:val="000000" w:themeColor="text1"/>
                <w:sz w:val="24"/>
                <w:szCs w:val="24"/>
                <w:rtl/>
              </w:rPr>
              <w:t xml:space="preserve"> فناوری و عملیاتی</w:t>
            </w:r>
            <w:r w:rsidR="00B76562">
              <w:rPr>
                <w:rFonts w:eastAsia="Calibri" w:cs="B Nazanin" w:hint="cs"/>
                <w:b/>
                <w:bCs/>
                <w:color w:val="000000" w:themeColor="text1"/>
                <w:sz w:val="24"/>
                <w:szCs w:val="24"/>
                <w:rtl/>
              </w:rPr>
              <w:t xml:space="preserve"> توسعه محصول چیست</w:t>
            </w:r>
            <w:r w:rsidR="00B76562">
              <w:rPr>
                <w:rFonts w:eastAsia="Calibri" w:cs="Arial" w:hint="cs"/>
                <w:b/>
                <w:bCs/>
                <w:color w:val="000000" w:themeColor="text1"/>
                <w:sz w:val="24"/>
                <w:szCs w:val="24"/>
                <w:rtl/>
              </w:rPr>
              <w:t>؟</w:t>
            </w:r>
          </w:p>
        </w:tc>
      </w:tr>
      <w:tr w:rsidR="002C6366" w:rsidRPr="008238BD" w14:paraId="0F39738D"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 ریسک داده: دسترسی نداشتن به داده پروژه‌های گذشته. پاسخ: واسنجی با داده عمومی و نظر خبرگان، طراحی ورودی‌ها به‌گونه‌ای که با داده واقعی جایگزین شود، و اعلام صریح عدم‌قطعیت نتایج در گزارش.</w:t>
            </w:r>
          </w:p>
          <w:p>
            <w:pPr>
              <w:bidi/>
              <w:spacing w:after="60"/>
              <w:jc w:val="left"/>
            </w:pPr>
            <w:r>
              <w:rPr>
                <w:rFonts w:cs="B Nazanin" w:ascii="B Nazanin" w:hAnsi="B Nazanin"/>
                <w:sz w:val="24"/>
                <w:szCs w:val="24"/>
                <w:rtl/>
              </w:rPr>
              <w:t xml:space="preserve">• ریسک مدل: افزایش بی‌رویه پیچیدگی که مدل را غیرقابل ممیزی می‌کند. پاسخ: ساختار ماژولار، ثبت کامل فرض‌ها و محدود کردن دامنه به سه قرارداد، یک میدان و پنج سناریو.</w:t>
            </w:r>
          </w:p>
          <w:p>
            <w:pPr>
              <w:bidi/>
              <w:spacing w:after="60"/>
              <w:jc w:val="left"/>
            </w:pPr>
            <w:r>
              <w:rPr>
                <w:rFonts w:cs="B Nazanin" w:ascii="B Nazanin" w:hAnsi="B Nazanin"/>
                <w:sz w:val="24"/>
                <w:szCs w:val="24"/>
                <w:rtl/>
              </w:rPr>
              <w:t xml:space="preserve">• ریسک اعتبار نظر خبرگان: خوش‌بینی و لنگرانداختن. پاسخ: بازه P10/P50/P90، پرسش‌های واسنجی و دو دور دلفی؛ ۲۰ دعوت برای حداقل ۱۲ پاسخ.</w:t>
            </w:r>
          </w:p>
          <w:p>
            <w:pPr>
              <w:bidi/>
              <w:spacing w:after="60"/>
              <w:jc w:val="left"/>
            </w:pPr>
            <w:r>
              <w:rPr>
                <w:rFonts w:cs="B Nazanin" w:ascii="B Nazanin" w:hAnsi="B Nazanin"/>
                <w:sz w:val="24"/>
                <w:szCs w:val="24"/>
                <w:rtl/>
              </w:rPr>
              <w:t xml:space="preserve">• ریسک تغییر محیط: تغییر شدت تحریم یا قیمت در حین اجرا. پاسخ: رژیم تحریمی و سناریوها پارامتری‌اند و در چند دقیقه قابل به‌روزرسانی.</w:t>
            </w:r>
          </w:p>
          <w:p>
            <w:pPr>
              <w:bidi/>
              <w:spacing w:after="60"/>
              <w:jc w:val="left"/>
            </w:pPr>
            <w:r>
              <w:rPr>
                <w:rFonts w:cs="B Nazanin" w:ascii="B Nazanin" w:hAnsi="B Nazanin"/>
                <w:sz w:val="24"/>
                <w:szCs w:val="24"/>
                <w:rtl/>
              </w:rPr>
              <w:t xml:space="preserve">• ریسک محرمانگی: ناشناس‌سازی قراردادهای نمونه و ثبت نظر خبرگان بدون ذکر نام.</w:t>
            </w:r>
          </w:p>
          <w:p>
            <w:pPr>
              <w:bidi/>
              <w:spacing w:after="60"/>
              <w:jc w:val="left"/>
            </w:pPr>
            <w:r>
              <w:rPr>
                <w:rFonts w:cs="B Nazanin" w:ascii="B Nazanin" w:hAnsi="B Nazanin"/>
                <w:sz w:val="24"/>
                <w:szCs w:val="24"/>
                <w:rtl/>
              </w:rPr>
              <w:t xml:space="preserve">• ریسک تفسیر: استفاده نادرست از خروجی به‌عنوان پیش‌بینی قطعی. پاسخ: مدل برای مقایسه و رتبه‌بندی ساختارها طراحی شده است، نه پیش‌بینی نقطه‌ای NPV؛ این هشدار در راهنما می‌آید.</w:t>
            </w:r>
          </w:p>
        </w:tc>
      </w:tr>
      <w:tr w:rsidR="002C6366" w:rsidRPr="008238BD" w14:paraId="770A11A9" w14:textId="77777777" w:rsidTr="008803A9">
        <w:trPr>
          <w:trHeight w:val="519"/>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5C850B29" w14:textId="5879B2F5" w:rsidR="002C6366" w:rsidRPr="002C6366" w:rsidRDefault="002C6366" w:rsidP="00816B6B">
            <w:pPr>
              <w:bidi/>
              <w:contextualSpacing/>
              <w:jc w:val="left"/>
              <w:rPr>
                <w:rFonts w:eastAsia="Calibri" w:cs="B Nazanin"/>
                <w:b/>
                <w:bCs/>
                <w:color w:val="000000" w:themeColor="text1"/>
                <w:sz w:val="24"/>
                <w:szCs w:val="24"/>
                <w:rtl/>
              </w:rPr>
            </w:pPr>
            <w:r w:rsidRPr="002C6366">
              <w:rPr>
                <w:rFonts w:eastAsia="Calibri" w:cs="B Nazanin" w:hint="cs"/>
                <w:b/>
                <w:bCs/>
                <w:color w:val="000000" w:themeColor="text1"/>
                <w:sz w:val="24"/>
                <w:szCs w:val="24"/>
                <w:rtl/>
              </w:rPr>
              <w:t>مالکیت فکری و معنوی فناوری</w:t>
            </w:r>
            <w:r w:rsidR="00E70B1C">
              <w:rPr>
                <w:rFonts w:eastAsia="Calibri" w:cs="B Nazanin" w:hint="cs"/>
                <w:b/>
                <w:bCs/>
                <w:color w:val="000000" w:themeColor="text1"/>
                <w:sz w:val="24"/>
                <w:szCs w:val="24"/>
                <w:rtl/>
              </w:rPr>
              <w:t xml:space="preserve"> این طرح چگونه است؟</w:t>
            </w:r>
          </w:p>
        </w:tc>
      </w:tr>
      <w:tr w:rsidR="002C6366" w:rsidRPr="008238BD" w14:paraId="746DDDB0" w14:textId="77777777" w:rsidTr="00B81467">
        <w:trPr>
          <w:trHeight w:val="1438"/>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مالکیت ابزار نهایی (فایل‌های مدل، کد و راهنما) و گزارش‌ها طبق قرارداد با شرکت ملی نفت ایران خواهد بود و مجری حق استفاده علمی دارد. پیشنهاد می‌شود انتشار مقالات علمی با نام مجریان و پس از تأیید کارفرما و حذف اطلاعات محرمانه انجام شود. کد با مستندات کامل تحویل می‌شود تا کارفرما به مجری وابسته نماند. اختراع قابل ثبت پیش‌بینی نشده است.</w:t>
            </w:r>
          </w:p>
        </w:tc>
      </w:tr>
      <w:tr w:rsidR="002C6366" w:rsidRPr="008238BD" w14:paraId="29725BFB" w14:textId="77777777" w:rsidTr="008803A9">
        <w:trPr>
          <w:trHeight w:val="52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39D7DE27" w14:textId="19720D14" w:rsidR="002C6366" w:rsidRPr="002C6366" w:rsidRDefault="00816B6B" w:rsidP="00816B6B">
            <w:pPr>
              <w:bidi/>
              <w:contextualSpacing/>
              <w:jc w:val="left"/>
              <w:rPr>
                <w:rFonts w:eastAsia="Calibri" w:cs="B Nazanin"/>
                <w:b/>
                <w:bCs/>
                <w:color w:val="000000" w:themeColor="text1"/>
                <w:sz w:val="24"/>
                <w:szCs w:val="24"/>
                <w:rtl/>
              </w:rPr>
            </w:pPr>
            <w:r w:rsidRPr="00633CA8">
              <w:rPr>
                <w:rFonts w:eastAsia="Calibri" w:cs="B Nazanin" w:hint="cs"/>
                <w:b/>
                <w:bCs/>
                <w:sz w:val="24"/>
                <w:szCs w:val="24"/>
                <w:rtl/>
              </w:rPr>
              <w:lastRenderedPageBreak/>
              <w:t>جوایز،</w:t>
            </w:r>
            <w:r w:rsidRPr="00633CA8">
              <w:rPr>
                <w:rFonts w:eastAsia="Calibri" w:cs="B Nazanin" w:hint="cs"/>
                <w:b/>
                <w:bCs/>
                <w:sz w:val="24"/>
                <w:szCs w:val="24"/>
              </w:rPr>
              <w:t xml:space="preserve"> </w:t>
            </w:r>
            <w:r w:rsidRPr="00633CA8">
              <w:rPr>
                <w:rFonts w:eastAsia="Calibri" w:cs="B Nazanin" w:hint="cs"/>
                <w:b/>
                <w:bCs/>
                <w:sz w:val="24"/>
                <w:szCs w:val="24"/>
                <w:rtl/>
              </w:rPr>
              <w:t>افتخارات، عناوین</w:t>
            </w:r>
            <w:r w:rsidRPr="00633CA8">
              <w:rPr>
                <w:rFonts w:eastAsia="Calibri" w:cs="B Nazanin" w:hint="cs"/>
                <w:b/>
                <w:bCs/>
                <w:sz w:val="24"/>
                <w:szCs w:val="24"/>
              </w:rPr>
              <w:t xml:space="preserve"> </w:t>
            </w:r>
            <w:r w:rsidRPr="00633CA8">
              <w:rPr>
                <w:rFonts w:eastAsia="Calibri" w:cs="B Nazanin" w:hint="cs"/>
                <w:b/>
                <w:bCs/>
                <w:sz w:val="24"/>
                <w:szCs w:val="24"/>
                <w:rtl/>
              </w:rPr>
              <w:t>اختراعات</w:t>
            </w:r>
            <w:r w:rsidRPr="00633CA8">
              <w:rPr>
                <w:rFonts w:eastAsia="Calibri" w:cs="B Nazanin" w:hint="cs"/>
                <w:b/>
                <w:bCs/>
                <w:sz w:val="24"/>
                <w:szCs w:val="24"/>
              </w:rPr>
              <w:t xml:space="preserve"> </w:t>
            </w:r>
            <w:r w:rsidRPr="00633CA8">
              <w:rPr>
                <w:rFonts w:eastAsia="Calibri" w:cs="B Nazanin" w:hint="cs"/>
                <w:b/>
                <w:bCs/>
                <w:sz w:val="24"/>
                <w:szCs w:val="24"/>
                <w:rtl/>
              </w:rPr>
              <w:t>ثبت</w:t>
            </w:r>
            <w:r w:rsidRPr="00633CA8">
              <w:rPr>
                <w:rFonts w:eastAsia="Calibri" w:cs="B Nazanin" w:hint="cs"/>
                <w:b/>
                <w:bCs/>
                <w:sz w:val="24"/>
                <w:szCs w:val="24"/>
              </w:rPr>
              <w:t xml:space="preserve"> </w:t>
            </w:r>
            <w:r w:rsidRPr="00633CA8">
              <w:rPr>
                <w:rFonts w:eastAsia="Calibri" w:cs="B Nazanin" w:hint="cs"/>
                <w:b/>
                <w:bCs/>
                <w:sz w:val="24"/>
                <w:szCs w:val="24"/>
                <w:rtl/>
              </w:rPr>
              <w:t>شده</w:t>
            </w:r>
            <w:r w:rsidRPr="00633CA8">
              <w:rPr>
                <w:rFonts w:eastAsia="Calibri" w:cs="B Nazanin" w:hint="cs"/>
                <w:b/>
                <w:bCs/>
                <w:sz w:val="24"/>
                <w:szCs w:val="24"/>
              </w:rPr>
              <w:t xml:space="preserve"> </w:t>
            </w:r>
            <w:r w:rsidRPr="00633CA8">
              <w:rPr>
                <w:rFonts w:eastAsia="Calibri" w:cs="B Nazanin" w:hint="cs"/>
                <w:b/>
                <w:bCs/>
                <w:sz w:val="24"/>
                <w:szCs w:val="24"/>
                <w:rtl/>
              </w:rPr>
              <w:t>داخلی</w:t>
            </w:r>
            <w:r w:rsidRPr="00633CA8">
              <w:rPr>
                <w:rFonts w:eastAsia="Calibri" w:cs="B Nazanin" w:hint="cs"/>
                <w:b/>
                <w:bCs/>
                <w:sz w:val="24"/>
                <w:szCs w:val="24"/>
              </w:rPr>
              <w:t xml:space="preserve"> </w:t>
            </w:r>
            <w:r w:rsidRPr="00633CA8">
              <w:rPr>
                <w:rFonts w:eastAsia="Calibri" w:cs="B Nazanin" w:hint="cs"/>
                <w:b/>
                <w:bCs/>
                <w:sz w:val="24"/>
                <w:szCs w:val="24"/>
                <w:rtl/>
              </w:rPr>
              <w:t>و</w:t>
            </w:r>
            <w:r w:rsidRPr="00633CA8">
              <w:rPr>
                <w:rFonts w:eastAsia="Calibri" w:cs="B Nazanin" w:hint="cs"/>
                <w:b/>
                <w:bCs/>
                <w:sz w:val="24"/>
                <w:szCs w:val="24"/>
              </w:rPr>
              <w:t xml:space="preserve"> </w:t>
            </w:r>
            <w:r>
              <w:rPr>
                <w:rFonts w:eastAsia="Calibri" w:cs="B Nazanin" w:hint="cs"/>
                <w:b/>
                <w:bCs/>
                <w:sz w:val="24"/>
                <w:szCs w:val="24"/>
                <w:rtl/>
              </w:rPr>
              <w:t>خارج</w:t>
            </w:r>
            <w:r w:rsidR="008803A9">
              <w:rPr>
                <w:rFonts w:eastAsia="Calibri" w:cs="B Nazanin" w:hint="cs"/>
                <w:b/>
                <w:bCs/>
                <w:sz w:val="24"/>
                <w:szCs w:val="24"/>
                <w:rtl/>
              </w:rPr>
              <w:t>ی</w:t>
            </w:r>
            <w:r>
              <w:rPr>
                <w:rFonts w:eastAsia="Calibri" w:cs="B Nazanin" w:hint="cs"/>
                <w:b/>
                <w:bCs/>
                <w:sz w:val="24"/>
                <w:szCs w:val="24"/>
                <w:rtl/>
              </w:rPr>
              <w:t>، مقالات علمی</w:t>
            </w:r>
            <w:r w:rsidRPr="00633CA8">
              <w:rPr>
                <w:rFonts w:eastAsia="Calibri" w:cs="B Nazanin" w:hint="cs"/>
                <w:b/>
                <w:bCs/>
                <w:sz w:val="24"/>
                <w:szCs w:val="24"/>
              </w:rPr>
              <w:t xml:space="preserve"> </w:t>
            </w:r>
            <w:r w:rsidRPr="00633CA8">
              <w:rPr>
                <w:rFonts w:eastAsia="Calibri" w:cs="B Nazanin" w:hint="cs"/>
                <w:b/>
                <w:bCs/>
                <w:sz w:val="24"/>
                <w:szCs w:val="24"/>
                <w:rtl/>
              </w:rPr>
              <w:t>و</w:t>
            </w:r>
            <w:r w:rsidRPr="00633CA8">
              <w:rPr>
                <w:rFonts w:eastAsia="Calibri" w:cs="B Nazanin" w:hint="cs"/>
                <w:b/>
                <w:bCs/>
                <w:sz w:val="24"/>
                <w:szCs w:val="24"/>
              </w:rPr>
              <w:t xml:space="preserve"> </w:t>
            </w:r>
            <w:r w:rsidRPr="00633CA8">
              <w:rPr>
                <w:rFonts w:eastAsia="Calibri" w:cs="B Nazanin" w:hint="cs"/>
                <w:b/>
                <w:bCs/>
                <w:sz w:val="24"/>
                <w:szCs w:val="24"/>
                <w:rtl/>
              </w:rPr>
              <w:t>تأییدیه‌های</w:t>
            </w:r>
            <w:r w:rsidRPr="00633CA8">
              <w:rPr>
                <w:rFonts w:eastAsia="Calibri" w:cs="B Nazanin" w:hint="cs"/>
                <w:b/>
                <w:bCs/>
                <w:sz w:val="24"/>
                <w:szCs w:val="24"/>
              </w:rPr>
              <w:t xml:space="preserve"> </w:t>
            </w:r>
            <w:r w:rsidRPr="00633CA8">
              <w:rPr>
                <w:rFonts w:eastAsia="Calibri" w:cs="B Nazanin" w:hint="cs"/>
                <w:b/>
                <w:bCs/>
                <w:sz w:val="24"/>
                <w:szCs w:val="24"/>
                <w:rtl/>
              </w:rPr>
              <w:t>کسب</w:t>
            </w:r>
            <w:r w:rsidRPr="00633CA8">
              <w:rPr>
                <w:rFonts w:eastAsia="Calibri" w:cs="B Nazanin" w:hint="cs"/>
                <w:b/>
                <w:bCs/>
                <w:sz w:val="24"/>
                <w:szCs w:val="24"/>
              </w:rPr>
              <w:t xml:space="preserve"> </w:t>
            </w:r>
            <w:r w:rsidRPr="00633CA8">
              <w:rPr>
                <w:rFonts w:eastAsia="Calibri" w:cs="B Nazanin" w:hint="cs"/>
                <w:b/>
                <w:bCs/>
                <w:sz w:val="24"/>
                <w:szCs w:val="24"/>
                <w:rtl/>
              </w:rPr>
              <w:t>شده</w:t>
            </w:r>
            <w:r w:rsidR="008803A9">
              <w:rPr>
                <w:rFonts w:eastAsia="Calibri" w:cs="B Nazanin" w:hint="cs"/>
                <w:b/>
                <w:bCs/>
                <w:sz w:val="24"/>
                <w:szCs w:val="24"/>
                <w:rtl/>
              </w:rPr>
              <w:t xml:space="preserve"> را قید نمایید.</w:t>
            </w:r>
          </w:p>
        </w:tc>
      </w:tr>
      <w:tr w:rsidR="002C6366" w:rsidRPr="008238BD" w14:paraId="55D2DEF8" w14:textId="77777777" w:rsidTr="00892DEB">
        <w:trPr>
          <w:trHeight w:val="813"/>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[توسط مجری تکمیل شود: مقالات علمی، کتاب‌ها، طرح‌های پژوهشی، جوایز و افتخارات مرتبط با ریسک، مالی، حسابداری انرژی و قراردادهای نفتی]</w:t>
            </w:r>
          </w:p>
        </w:tc>
      </w:tr>
      <w:tr w:rsidR="000B07BE" w:rsidRPr="008238BD" w14:paraId="2F1E24E7" w14:textId="77777777" w:rsidTr="00250FFD">
        <w:trPr>
          <w:trHeight w:val="942"/>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078FC0BC" w14:textId="7602FF11" w:rsidR="000B07BE" w:rsidRPr="000B07BE" w:rsidRDefault="000B07BE" w:rsidP="00B76562">
            <w:pPr>
              <w:bidi/>
              <w:contextualSpacing/>
              <w:jc w:val="left"/>
              <w:rPr>
                <w:rFonts w:eastAsia="Calibri" w:cs="B Nazanin"/>
                <w:b/>
                <w:bCs/>
                <w:color w:val="000000" w:themeColor="text1"/>
                <w:sz w:val="24"/>
                <w:szCs w:val="24"/>
              </w:rPr>
            </w:pPr>
            <w:r w:rsidRPr="000B07BE">
              <w:rPr>
                <w:rFonts w:eastAsia="Calibri" w:cs="B Nazanin"/>
                <w:b/>
                <w:bCs/>
                <w:color w:val="000000" w:themeColor="text1"/>
                <w:sz w:val="24"/>
                <w:szCs w:val="24"/>
                <w:rtl/>
              </w:rPr>
              <w:t>پيش‌بيني ميزان در آمد كمي حاصل از اجراي طرح/ايده/محصول در سال</w:t>
            </w:r>
          </w:p>
          <w:p w14:paraId="1910A888" w14:textId="2139F092" w:rsidR="000B07BE" w:rsidRPr="000B07BE" w:rsidRDefault="000B07BE" w:rsidP="00816B6B">
            <w:pPr>
              <w:bidi/>
              <w:contextualSpacing/>
              <w:jc w:val="left"/>
              <w:rPr>
                <w:rFonts w:eastAsia="Calibri" w:cs="B Nazanin"/>
                <w:b/>
                <w:bCs/>
                <w:color w:val="000000" w:themeColor="text1"/>
                <w:sz w:val="24"/>
                <w:szCs w:val="24"/>
                <w:rtl/>
              </w:rPr>
            </w:pPr>
            <w:r w:rsidRPr="000B07BE">
              <w:rPr>
                <w:rFonts w:eastAsia="Calibri" w:cs="B Nazanin"/>
                <w:b/>
                <w:bCs/>
                <w:color w:val="000000" w:themeColor="text1"/>
                <w:sz w:val="24"/>
                <w:szCs w:val="24"/>
                <w:rtl/>
              </w:rPr>
              <w:t>(مط</w:t>
            </w:r>
            <w:r w:rsidR="00B76562">
              <w:rPr>
                <w:rFonts w:eastAsia="Calibri" w:cs="B Nazanin"/>
                <w:b/>
                <w:bCs/>
                <w:color w:val="000000" w:themeColor="text1"/>
                <w:sz w:val="24"/>
                <w:szCs w:val="24"/>
                <w:rtl/>
              </w:rPr>
              <w:t>العات امكان‌سنجي فني و  اقتصادي</w:t>
            </w:r>
            <w:r w:rsidRPr="000B07BE">
              <w:rPr>
                <w:rFonts w:eastAsia="Calibri" w:cs="B Nazanin"/>
                <w:b/>
                <w:bCs/>
                <w:color w:val="000000" w:themeColor="text1"/>
                <w:sz w:val="24"/>
                <w:szCs w:val="24"/>
                <w:rtl/>
              </w:rPr>
              <w:t xml:space="preserve"> </w:t>
            </w:r>
            <w:r w:rsidRPr="000B07BE">
              <w:rPr>
                <w:rFonts w:eastAsia="Calibri" w:cs="B Nazanin"/>
                <w:b/>
                <w:bCs/>
                <w:color w:val="000000" w:themeColor="text1"/>
                <w:sz w:val="24"/>
                <w:szCs w:val="24"/>
              </w:rPr>
              <w:t>Feasibility Study</w:t>
            </w:r>
            <w:r w:rsidR="00B76562">
              <w:rPr>
                <w:rFonts w:eastAsia="Calibri" w:cs="B Nazanin" w:hint="cs"/>
                <w:b/>
                <w:bCs/>
                <w:color w:val="000000" w:themeColor="text1"/>
                <w:sz w:val="24"/>
                <w:szCs w:val="24"/>
                <w:rtl/>
              </w:rPr>
              <w:t xml:space="preserve"> در صورت وجود</w:t>
            </w:r>
            <w:r w:rsidRPr="000B07BE">
              <w:rPr>
                <w:rFonts w:eastAsia="Calibri" w:cs="B Nazanin"/>
                <w:b/>
                <w:bCs/>
                <w:color w:val="000000" w:themeColor="text1"/>
                <w:sz w:val="24"/>
                <w:szCs w:val="24"/>
                <w:rtl/>
              </w:rPr>
              <w:t xml:space="preserve"> ضميمه شود)</w:t>
            </w:r>
          </w:p>
        </w:tc>
      </w:tr>
      <w:tr w:rsidR="000B07BE" w:rsidRPr="008238BD" w14:paraId="0F7FE1B7"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این طرح پژوهشی است و درآمد مستقیم ندارد. ارزش آن در اجتناب از زیان و بهبود شرایط قرارداد است: اگر مدل نشان دهد یک بند (مثلاً سقف هزینه یا شرط پرداخت) بخش عمده زیان محتمل یک طرف را می‌سازد و اصلاح آن احتمال NPV منفی را کم می‌کند، ارزش آن برابر با زیان اجتناب‌شده است. اندازه آن روی میدان مرجع در گام ۵ گزارش می‌شود و برای قرارداد واقعی پس از جایگزینی پارامترها قابل محاسبه است. عدد قطعی پیش از اجرای مدل ارائه نمی‌شود چون با فرض‌های ساختگی به نتیجه واقعی تبدیل نمی‌شود. مطالعه امکان‌سنجی ضمیمه نشده است.</w:t>
            </w:r>
          </w:p>
        </w:tc>
      </w:tr>
      <w:tr w:rsidR="00816B6B" w:rsidRPr="008238BD" w14:paraId="20DAF018" w14:textId="77777777" w:rsidTr="001867AB">
        <w:trPr>
          <w:trHeight w:val="525"/>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25253E7C" w14:textId="61DA003D" w:rsidR="00816B6B" w:rsidRPr="002B58B7" w:rsidRDefault="002B58B7" w:rsidP="002B58B7">
            <w:pPr>
              <w:bidi/>
              <w:spacing w:before="100" w:beforeAutospacing="1" w:after="100" w:afterAutospacing="1"/>
              <w:jc w:val="left"/>
              <w:rPr>
                <w:rFonts w:cs="B Nazanin"/>
                <w:sz w:val="24"/>
                <w:szCs w:val="24"/>
                <w:rtl/>
              </w:rPr>
            </w:pPr>
            <w:r>
              <w:rPr>
                <w:rFonts w:eastAsia="Calibri" w:cs="B Nazanin"/>
                <w:b/>
                <w:bCs/>
                <w:color w:val="000000" w:themeColor="text1"/>
                <w:sz w:val="24"/>
                <w:szCs w:val="24"/>
                <w:rtl/>
              </w:rPr>
              <w:t>معیار</w:t>
            </w:r>
            <w:r>
              <w:rPr>
                <w:rFonts w:eastAsia="Calibri" w:cs="B Nazanin" w:hint="cs"/>
                <w:b/>
                <w:bCs/>
                <w:color w:val="000000" w:themeColor="text1"/>
                <w:sz w:val="24"/>
                <w:szCs w:val="24"/>
                <w:rtl/>
              </w:rPr>
              <w:t xml:space="preserve"> </w:t>
            </w:r>
            <w:r>
              <w:rPr>
                <w:rFonts w:eastAsia="Calibri" w:cs="B Nazanin"/>
                <w:b/>
                <w:bCs/>
                <w:color w:val="000000" w:themeColor="text1"/>
                <w:sz w:val="24"/>
                <w:szCs w:val="24"/>
                <w:rtl/>
              </w:rPr>
              <w:t xml:space="preserve">سنجش موفقیت </w:t>
            </w:r>
            <w:r>
              <w:rPr>
                <w:rFonts w:eastAsia="Calibri" w:cs="B Nazanin" w:hint="cs"/>
                <w:b/>
                <w:bCs/>
                <w:color w:val="000000" w:themeColor="text1"/>
                <w:sz w:val="24"/>
                <w:szCs w:val="24"/>
                <w:rtl/>
              </w:rPr>
              <w:t xml:space="preserve">این طرح در نهایت </w:t>
            </w:r>
            <w:r>
              <w:rPr>
                <w:rFonts w:eastAsia="Calibri" w:cs="B Nazanin"/>
                <w:b/>
                <w:bCs/>
                <w:color w:val="000000" w:themeColor="text1"/>
                <w:sz w:val="24"/>
                <w:szCs w:val="24"/>
                <w:rtl/>
              </w:rPr>
              <w:t>چیست</w:t>
            </w:r>
            <w:r w:rsidR="00B76562" w:rsidRPr="002B58B7">
              <w:rPr>
                <w:rFonts w:eastAsia="Calibri" w:cs="B Nazanin"/>
                <w:b/>
                <w:bCs/>
                <w:color w:val="000000" w:themeColor="text1"/>
                <w:sz w:val="24"/>
                <w:szCs w:val="24"/>
                <w:rtl/>
              </w:rPr>
              <w:t>؟</w:t>
            </w:r>
            <w:r w:rsidR="00B76562" w:rsidRPr="004E75A8">
              <w:rPr>
                <w:rFonts w:cs="B Nazanin"/>
                <w:sz w:val="24"/>
                <w:szCs w:val="24"/>
                <w:rtl/>
              </w:rPr>
              <w:t xml:space="preserve"> </w:t>
            </w:r>
          </w:p>
        </w:tc>
      </w:tr>
      <w:tr w:rsidR="00816B6B" w:rsidRPr="008238BD" w14:paraId="31CA4F0F"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معیارهای قابل راستی‌آزمایی (کارفرما می‌تواند در پایان طرح بسنجد):</w:t>
            </w:r>
          </w:p>
          <w:p>
            <w:pPr>
              <w:bidi/>
              <w:spacing w:after="60"/>
              <w:jc w:val="left"/>
            </w:pPr>
            <w:r>
              <w:rPr>
                <w:rFonts w:cs="B Nazanin" w:ascii="B Nazanin" w:hAnsi="B Nazanin"/>
                <w:sz w:val="24"/>
                <w:szCs w:val="24"/>
                <w:rtl/>
              </w:rPr>
              <w:t xml:space="preserve">• تحویل مدل قابل اجرا که از صفر تا نتیجه با راهنما توسط یک کارشناس شرکت ملی نفت و بدون حضور مجری اجرا شود.</w:t>
            </w:r>
          </w:p>
          <w:p>
            <w:pPr>
              <w:bidi/>
              <w:spacing w:after="60"/>
              <w:jc w:val="left"/>
            </w:pPr>
            <w:r>
              <w:rPr>
                <w:rFonts w:cs="B Nazanin" w:ascii="B Nazanin" w:hAnsi="B Nazanin"/>
                <w:sz w:val="24"/>
                <w:szCs w:val="24"/>
                <w:rtl/>
              </w:rPr>
              <w:t xml:space="preserve">• ماتریس تخصیص ریسک و فهرست بندهای نیازمند اصلاح برای هر سه الگوی قراردادی.</w:t>
            </w:r>
          </w:p>
          <w:p>
            <w:pPr>
              <w:bidi/>
              <w:spacing w:after="60"/>
              <w:jc w:val="left"/>
            </w:pPr>
            <w:r>
              <w:rPr>
                <w:rFonts w:cs="B Nazanin" w:ascii="B Nazanin" w:hAnsi="B Nazanin"/>
                <w:sz w:val="24"/>
                <w:szCs w:val="24"/>
                <w:rtl/>
              </w:rPr>
              <w:t xml:space="preserve">• گزارش اعتبارسنجی: مدل روی دست‌کم یک پروژه گذشته آزموده و میزان انطباق یا اختلاف آن بیان شده باشد.</w:t>
            </w:r>
          </w:p>
          <w:p>
            <w:pPr>
              <w:bidi/>
              <w:spacing w:after="60"/>
              <w:jc w:val="left"/>
            </w:pPr>
            <w:r>
              <w:rPr>
                <w:rFonts w:cs="B Nazanin" w:ascii="B Nazanin" w:hAnsi="B Nazanin"/>
                <w:sz w:val="24"/>
                <w:szCs w:val="24"/>
                <w:rtl/>
              </w:rPr>
              <w:t xml:space="preserve">• تأیید کاربردپذیری توسط حداقل ۱۰ خبره و پذیرش یک مقاله علمی-پژوهشی.</w:t>
            </w:r>
          </w:p>
          <w:p>
            <w:pPr>
              <w:bidi/>
              <w:spacing w:after="60"/>
              <w:jc w:val="left"/>
            </w:pPr>
            <w:r>
              <w:rPr>
                <w:rFonts w:cs="B Nazanin" w:ascii="B Nazanin" w:hAnsi="B Nazanin"/>
                <w:sz w:val="24"/>
                <w:szCs w:val="24"/>
                <w:rtl/>
              </w:rPr>
              <w:t xml:space="preserve">• آزمایش یا استفاده از ابزار توسط یکی از واحدهای شرکت ملی نفت در یک ارزیابی قراردادی.</w:t>
            </w:r>
          </w:p>
        </w:tc>
      </w:tr>
    </w:tbl>
    <w:p w14:paraId="7D72D78F" w14:textId="4611DF99" w:rsidR="008238BD" w:rsidRDefault="008238BD" w:rsidP="002C6366">
      <w:pPr>
        <w:bidi/>
        <w:rPr>
          <w:rFonts w:cs="B Homa"/>
          <w:b/>
          <w:bCs/>
          <w:sz w:val="2"/>
          <w:szCs w:val="2"/>
          <w:rtl/>
        </w:rPr>
      </w:pPr>
    </w:p>
    <w:p w14:paraId="54347804" w14:textId="77777777" w:rsidR="00241A9B" w:rsidRPr="008238BD" w:rsidRDefault="00241A9B" w:rsidP="00241A9B">
      <w:pPr>
        <w:bidi/>
        <w:rPr>
          <w:rFonts w:cs="B Homa"/>
          <w:b/>
          <w:bCs/>
          <w:sz w:val="2"/>
          <w:szCs w:val="2"/>
          <w:rtl/>
        </w:rPr>
      </w:pPr>
    </w:p>
    <w:tbl>
      <w:tblPr>
        <w:tblStyle w:val="TableGrid1"/>
        <w:bidiVisual/>
        <w:tblW w:w="10083" w:type="dxa"/>
        <w:tblInd w:w="-22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10083"/>
      </w:tblGrid>
      <w:tr w:rsidR="008238BD" w:rsidRPr="008238BD" w14:paraId="29BC01CC" w14:textId="77777777" w:rsidTr="00241A9B">
        <w:tc>
          <w:tcPr>
            <w:tcW w:w="10083" w:type="dxa"/>
            <w:tcBorders>
              <w:top w:val="single" w:sz="18" w:space="0" w:color="auto"/>
              <w:left w:val="single" w:sz="18" w:space="0" w:color="auto"/>
              <w:bottom w:val="single" w:sz="18" w:space="0" w:color="auto"/>
              <w:right w:val="single" w:sz="18" w:space="0" w:color="auto"/>
            </w:tcBorders>
            <w:shd w:val="clear" w:color="auto" w:fill="5FF2CA" w:themeFill="accent4" w:themeFillTint="99"/>
          </w:tcPr>
          <w:p w14:paraId="00A3DF59" w14:textId="367A9491" w:rsidR="008238BD" w:rsidRPr="00210782" w:rsidRDefault="002B58B7" w:rsidP="002B58B7">
            <w:pPr>
              <w:bidi/>
              <w:ind w:left="360"/>
              <w:contextualSpacing/>
              <w:rPr>
                <w:rFonts w:eastAsia="Calibri" w:cs="B Nazanin"/>
                <w:b/>
                <w:bCs/>
                <w:color w:val="000000" w:themeColor="text1"/>
                <w:sz w:val="24"/>
                <w:szCs w:val="24"/>
              </w:rPr>
            </w:pPr>
            <w:r>
              <w:rPr>
                <w:rFonts w:eastAsia="Calibri" w:cs="B Nazanin" w:hint="cs"/>
                <w:b/>
                <w:bCs/>
                <w:color w:val="000000" w:themeColor="text1"/>
                <w:sz w:val="24"/>
                <w:szCs w:val="24"/>
                <w:rtl/>
              </w:rPr>
              <w:t>سطح</w:t>
            </w:r>
            <w:r>
              <w:rPr>
                <w:rtl/>
              </w:rPr>
              <w:t xml:space="preserve"> </w:t>
            </w:r>
            <w:r w:rsidRPr="002B58B7">
              <w:rPr>
                <w:rFonts w:eastAsia="Calibri" w:cs="B Nazanin"/>
                <w:b/>
                <w:bCs/>
                <w:color w:val="000000" w:themeColor="text1"/>
                <w:sz w:val="24"/>
                <w:szCs w:val="24"/>
                <w:rtl/>
              </w:rPr>
              <w:t>بلوغ فناور</w:t>
            </w:r>
            <w:r w:rsidRPr="002B58B7">
              <w:rPr>
                <w:rFonts w:eastAsia="Calibri" w:cs="B Nazanin" w:hint="cs"/>
                <w:b/>
                <w:bCs/>
                <w:color w:val="000000" w:themeColor="text1"/>
                <w:sz w:val="24"/>
                <w:szCs w:val="24"/>
                <w:rtl/>
              </w:rPr>
              <w:t>ی</w:t>
            </w:r>
            <w:r>
              <w:rPr>
                <w:rFonts w:eastAsia="Calibri" w:cs="B Nazanin" w:hint="cs"/>
                <w:b/>
                <w:bCs/>
                <w:color w:val="000000" w:themeColor="text1"/>
                <w:sz w:val="24"/>
                <w:szCs w:val="24"/>
                <w:rtl/>
              </w:rPr>
              <w:t xml:space="preserve"> </w:t>
            </w:r>
            <w:r>
              <w:rPr>
                <w:rFonts w:eastAsia="Calibri" w:cs="B Nazanin"/>
                <w:b/>
                <w:bCs/>
                <w:color w:val="000000" w:themeColor="text1"/>
                <w:sz w:val="24"/>
                <w:szCs w:val="24"/>
              </w:rPr>
              <w:t>(TRL)</w:t>
            </w:r>
          </w:p>
        </w:tc>
      </w:tr>
      <w:tr w:rsidR="00714F5A" w:rsidRPr="008238BD" w14:paraId="4CBC64A2" w14:textId="77777777" w:rsidTr="000A7A03">
        <w:trPr>
          <w:trHeight w:val="3380"/>
        </w:trPr>
        <w:tc>
          <w:tcPr>
            <w:tcW w:w="10083" w:type="dxa"/>
            <w:tcBorders>
              <w:top w:val="single" w:sz="18" w:space="0" w:color="auto"/>
              <w:left w:val="single" w:sz="18" w:space="0" w:color="auto"/>
              <w:bottom w:val="single" w:sz="18" w:space="0" w:color="auto"/>
              <w:right w:val="single" w:sz="18" w:space="0" w:color="auto"/>
            </w:tcBorders>
            <w:shd w:val="clear" w:color="auto" w:fill="C9FBED" w:themeFill="accent4" w:themeFillTint="33"/>
          </w:tcPr>
          <w:p w14:paraId="4F844C0E" w14:textId="73DCF537" w:rsidR="000A7A03" w:rsidRDefault="000A7A03" w:rsidP="000A7A03">
            <w:pPr>
              <w:bidi/>
              <w:ind w:left="360"/>
              <w:contextualSpacing/>
              <w:rPr>
                <w:rFonts w:eastAsia="Calibri" w:cs="B Nazanin"/>
                <w:b/>
                <w:bCs/>
                <w:color w:val="000000" w:themeColor="text1"/>
                <w:sz w:val="24"/>
                <w:szCs w:val="24"/>
                <w:rtl/>
              </w:rPr>
            </w:pPr>
          </w:p>
          <w:tbl>
            <w:tblPr>
              <w:tblStyle w:val="TableGrid"/>
              <w:bidiVisual/>
              <w:tblW w:w="0" w:type="auto"/>
              <w:tblInd w:w="66" w:type="dxa"/>
              <w:tblLook w:val="04A0" w:firstRow="1" w:lastRow="0" w:firstColumn="1" w:lastColumn="0" w:noHBand="0" w:noVBand="1"/>
            </w:tblPr>
            <w:tblGrid>
              <w:gridCol w:w="8640"/>
              <w:gridCol w:w="1151"/>
            </w:tblGrid>
            <w:tr w:rsidR="00CD14A5" w14:paraId="7E379699" w14:textId="77777777" w:rsidTr="00CD14A5">
              <w:tc>
                <w:tcPr>
                  <w:tcW w:w="8640" w:type="dxa"/>
                </w:tcPr>
                <w:p w14:paraId="5AB8573F" w14:textId="74EA2046" w:rsidR="00CD14A5" w:rsidRPr="00CD14A5" w:rsidRDefault="00CD14A5" w:rsidP="00CD14A5">
                  <w:pPr>
                    <w:bidi/>
                    <w:contextualSpacing/>
                    <w:jc w:val="left"/>
                    <w:rPr>
                      <w:rFonts w:eastAsia="Calibri" w:cs="B Nazanin"/>
                      <w:color w:val="000000" w:themeColor="text1"/>
                      <w:rtl/>
                    </w:rPr>
                  </w:pPr>
                  <w:r w:rsidRPr="00CD14A5">
                    <w:rPr>
                      <w:rFonts w:eastAsia="Calibri" w:cs="B Nazanin" w:hint="cs"/>
                      <w:color w:val="000000" w:themeColor="text1"/>
                      <w:rtl/>
                      <w:lang w:bidi="fa-IR"/>
                    </w:rPr>
                    <w:t xml:space="preserve">اصول و ایده‌های اولیه </w:t>
                  </w:r>
                </w:p>
              </w:tc>
              <w:tc>
                <w:tcPr>
                  <w:tcW w:w="1151" w:type="dxa"/>
                </w:tcPr>
                <w:p w14:paraId="6CF7EC78" w14:textId="3D3051FB"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1</w:t>
                  </w:r>
                  <w:r w:rsidR="002B58B7">
                    <w:rPr>
                      <w:rFonts w:eastAsia="Calibri" w:cs="B Nazanin"/>
                      <w:color w:val="000000" w:themeColor="text1"/>
                    </w:rPr>
                    <w:t xml:space="preserve"> </w:t>
                  </w:r>
                  <w:r w:rsidR="002B58B7" w:rsidRPr="006048F4">
                    <w:rPr>
                      <w:rFonts w:cs="B Nazanin" w:hint="cs"/>
                    </w:rPr>
                    <w:sym w:font="Wingdings" w:char="F0A8"/>
                  </w:r>
                </w:p>
              </w:tc>
            </w:tr>
            <w:tr w:rsidR="00CD14A5" w14:paraId="2CF348A2" w14:textId="77777777" w:rsidTr="00CD14A5">
              <w:tc>
                <w:tcPr>
                  <w:tcW w:w="8640" w:type="dxa"/>
                </w:tcPr>
                <w:p w14:paraId="35997813" w14:textId="0AFEA27D" w:rsidR="00CD14A5" w:rsidRPr="00CD14A5" w:rsidRDefault="00CD14A5" w:rsidP="00CD14A5">
                  <w:pPr>
                    <w:bidi/>
                    <w:contextualSpacing/>
                    <w:jc w:val="left"/>
                    <w:rPr>
                      <w:rFonts w:eastAsia="Calibri" w:cs="B Nazanin"/>
                      <w:color w:val="000000" w:themeColor="text1"/>
                      <w:rtl/>
                    </w:rPr>
                  </w:pPr>
                  <w:r w:rsidRPr="00CD14A5">
                    <w:rPr>
                      <w:rFonts w:eastAsia="Calibri" w:cs="B Nazanin" w:hint="cs"/>
                      <w:color w:val="000000" w:themeColor="text1"/>
                      <w:rtl/>
                      <w:lang w:bidi="fa-IR"/>
                    </w:rPr>
                    <w:t>ثبت اختراع ایده، مدل</w:t>
                  </w:r>
                  <w:r w:rsidR="00250FFD">
                    <w:rPr>
                      <w:rFonts w:eastAsia="Calibri" w:cs="B Nazanin" w:hint="cs"/>
                      <w:color w:val="000000" w:themeColor="text1"/>
                      <w:rtl/>
                      <w:lang w:bidi="fa-IR"/>
                    </w:rPr>
                    <w:t>‌</w:t>
                  </w:r>
                  <w:r w:rsidRPr="00CD14A5">
                    <w:rPr>
                      <w:rFonts w:eastAsia="Calibri" w:cs="B Nazanin" w:hint="cs"/>
                      <w:color w:val="000000" w:themeColor="text1"/>
                      <w:rtl/>
                      <w:lang w:bidi="fa-IR"/>
                    </w:rPr>
                    <w:t>سازی، ارائه دانش استخراج شده از یک پژوهش</w:t>
                  </w:r>
                </w:p>
              </w:tc>
              <w:tc>
                <w:tcPr>
                  <w:tcW w:w="1151" w:type="dxa"/>
                </w:tcPr>
                <w:p w14:paraId="5BA03A8E" w14:textId="5B83D8B1"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2</w:t>
                  </w:r>
                  <w:r w:rsidR="002B58B7">
                    <w:rPr>
                      <w:rFonts w:eastAsia="Calibri" w:cs="B Nazanin"/>
                      <w:color w:val="000000" w:themeColor="text1"/>
                    </w:rPr>
                    <w:t xml:space="preserve"> </w:t>
                  </w:r>
                  <w:r w:rsidR="002B58B7" w:rsidRPr="006048F4">
                    <w:rPr>
                      <w:rFonts w:cs="B Nazanin" w:hint="cs"/>
                    </w:rPr>
                    <w:sym w:font="Wingdings" w:char="F0A8"/>
                  </w:r>
                </w:p>
              </w:tc>
            </w:tr>
            <w:tr w:rsidR="00CD14A5" w14:paraId="5B4E0E1C" w14:textId="77777777" w:rsidTr="00CD14A5">
              <w:tc>
                <w:tcPr>
                  <w:tcW w:w="8640" w:type="dxa"/>
                </w:tcPr>
                <w:p w14:paraId="0C3629AC" w14:textId="105E7533" w:rsidR="00CD14A5" w:rsidRPr="00CD14A5" w:rsidRDefault="00CD14A5" w:rsidP="00CD14A5">
                  <w:pPr>
                    <w:bidi/>
                    <w:contextualSpacing/>
                    <w:jc w:val="left"/>
                    <w:rPr>
                      <w:rFonts w:eastAsia="Calibri" w:cs="B Nazanin"/>
                      <w:color w:val="000000" w:themeColor="text1"/>
                      <w:rtl/>
                    </w:rPr>
                  </w:pPr>
                  <w:r w:rsidRPr="00CD14A5">
                    <w:rPr>
                      <w:rFonts w:eastAsia="Calibri" w:cs="B Nazanin" w:hint="cs"/>
                      <w:color w:val="000000" w:themeColor="text1"/>
                      <w:rtl/>
                      <w:lang w:bidi="fa-IR"/>
                    </w:rPr>
                    <w:t>اثبات مفهومی یک ایده به صورت تئوری (در سطح مدل‌های ریاضی) و تجربی</w:t>
                  </w:r>
                </w:p>
              </w:tc>
              <w:tc>
                <w:tcPr>
                  <w:tcW w:w="1151" w:type="dxa"/>
                </w:tcPr>
                <w:p w14:paraId="14E97584" w14:textId="29CAACAF"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3</w:t>
                  </w:r>
                  <w:r w:rsidR="002B58B7">
                    <w:rPr>
                      <w:rFonts w:eastAsia="Calibri" w:cs="B Nazanin"/>
                      <w:color w:val="000000" w:themeColor="text1"/>
                    </w:rPr>
                    <w:t xml:space="preserve"> </w:t>
                  </w:r>
                  <w:r w:rsidR="002B58B7" w:rsidRPr="006048F4">
                    <w:rPr>
                      <w:rFonts w:cs="B Nazanin" w:hint="cs"/>
                    </w:rPr>
                    <w:sym w:font="Wingdings" w:char="F0FE"/>
                  </w:r>
                </w:p>
              </w:tc>
            </w:tr>
            <w:tr w:rsidR="00CD14A5" w14:paraId="4CED099A" w14:textId="77777777" w:rsidTr="00CD14A5">
              <w:tc>
                <w:tcPr>
                  <w:tcW w:w="8640" w:type="dxa"/>
                </w:tcPr>
                <w:p w14:paraId="5C803B1C" w14:textId="16DF2407" w:rsidR="00CD14A5" w:rsidRPr="00CD14A5" w:rsidRDefault="00CD14A5" w:rsidP="002B58B7">
                  <w:pPr>
                    <w:bidi/>
                    <w:contextualSpacing/>
                    <w:jc w:val="left"/>
                    <w:rPr>
                      <w:rFonts w:eastAsia="Calibri" w:cs="B Nazanin"/>
                      <w:color w:val="000000" w:themeColor="text1"/>
                      <w:rtl/>
                    </w:rPr>
                  </w:pPr>
                  <w:r w:rsidRPr="00CD14A5">
                    <w:rPr>
                      <w:rFonts w:eastAsia="Calibri" w:cs="B Nazanin" w:hint="cs"/>
                      <w:color w:val="000000" w:themeColor="text1"/>
                      <w:rtl/>
                      <w:lang w:bidi="fa-IR"/>
                    </w:rPr>
                    <w:t>اج</w:t>
                  </w:r>
                  <w:r w:rsidR="002B58B7">
                    <w:rPr>
                      <w:rFonts w:eastAsia="Calibri" w:cs="B Nazanin" w:hint="cs"/>
                      <w:color w:val="000000" w:themeColor="text1"/>
                      <w:rtl/>
                      <w:lang w:bidi="fa-IR"/>
                    </w:rPr>
                    <w:t>ر</w:t>
                  </w:r>
                  <w:r w:rsidRPr="00CD14A5">
                    <w:rPr>
                      <w:rFonts w:eastAsia="Calibri" w:cs="B Nazanin" w:hint="cs"/>
                      <w:color w:val="000000" w:themeColor="text1"/>
                      <w:rtl/>
                      <w:lang w:bidi="fa-IR"/>
                    </w:rPr>
                    <w:t>ای طرح مورد نظر در عمل آزمون شده</w:t>
                  </w:r>
                </w:p>
              </w:tc>
              <w:tc>
                <w:tcPr>
                  <w:tcW w:w="1151" w:type="dxa"/>
                </w:tcPr>
                <w:p w14:paraId="3E689370" w14:textId="0610574B"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4</w:t>
                  </w:r>
                  <w:r w:rsidR="002B58B7">
                    <w:rPr>
                      <w:rFonts w:eastAsia="Calibri" w:cs="B Nazanin"/>
                      <w:color w:val="000000" w:themeColor="text1"/>
                    </w:rPr>
                    <w:t xml:space="preserve"> </w:t>
                  </w:r>
                  <w:r w:rsidR="002B58B7" w:rsidRPr="006048F4">
                    <w:rPr>
                      <w:rFonts w:cs="B Nazanin" w:hint="cs"/>
                    </w:rPr>
                    <w:sym w:font="Wingdings" w:char="F0A8"/>
                  </w:r>
                </w:p>
              </w:tc>
            </w:tr>
            <w:tr w:rsidR="00CD14A5" w14:paraId="37D13371" w14:textId="77777777" w:rsidTr="00CD14A5">
              <w:tc>
                <w:tcPr>
                  <w:tcW w:w="8640" w:type="dxa"/>
                </w:tcPr>
                <w:p w14:paraId="3C963196" w14:textId="469E771E" w:rsidR="00CD14A5" w:rsidRPr="00CD14A5" w:rsidRDefault="00CD14A5" w:rsidP="00CD14A5">
                  <w:pPr>
                    <w:bidi/>
                    <w:contextualSpacing/>
                    <w:jc w:val="left"/>
                    <w:rPr>
                      <w:rFonts w:eastAsia="Calibri" w:cs="B Nazanin"/>
                      <w:color w:val="000000" w:themeColor="text1"/>
                      <w:rtl/>
                    </w:rPr>
                  </w:pPr>
                  <w:r w:rsidRPr="00CD14A5">
                    <w:rPr>
                      <w:rFonts w:eastAsia="Calibri" w:cs="B Nazanin" w:hint="cs"/>
                      <w:color w:val="000000" w:themeColor="text1"/>
                      <w:rtl/>
                      <w:lang w:bidi="fa-IR"/>
                    </w:rPr>
                    <w:t>دستیابی به نمونه آزمایشگاهی (اولیه/ پروتوتایپ) محصول، تحت شرایط محیطی نزدیک به محیط واقعی</w:t>
                  </w:r>
                </w:p>
              </w:tc>
              <w:tc>
                <w:tcPr>
                  <w:tcW w:w="1151" w:type="dxa"/>
                </w:tcPr>
                <w:p w14:paraId="68F91CC2" w14:textId="3C3F4D3E"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5</w:t>
                  </w:r>
                  <w:r w:rsidR="002B58B7">
                    <w:rPr>
                      <w:rFonts w:eastAsia="Calibri" w:cs="B Nazanin"/>
                      <w:color w:val="000000" w:themeColor="text1"/>
                    </w:rPr>
                    <w:t xml:space="preserve"> </w:t>
                  </w:r>
                  <w:r w:rsidR="002B58B7" w:rsidRPr="006048F4">
                    <w:rPr>
                      <w:rFonts w:cs="B Nazanin" w:hint="cs"/>
                    </w:rPr>
                    <w:sym w:font="Wingdings" w:char="F0A8"/>
                  </w:r>
                </w:p>
              </w:tc>
            </w:tr>
            <w:tr w:rsidR="00CD14A5" w14:paraId="48EE66A9" w14:textId="77777777" w:rsidTr="00CD14A5">
              <w:tc>
                <w:tcPr>
                  <w:tcW w:w="8640" w:type="dxa"/>
                </w:tcPr>
                <w:p w14:paraId="6FAF3E47" w14:textId="74E6C508" w:rsidR="00CD14A5" w:rsidRPr="00CD14A5" w:rsidRDefault="00CD14A5" w:rsidP="00CD14A5">
                  <w:pPr>
                    <w:bidi/>
                    <w:contextualSpacing/>
                    <w:jc w:val="left"/>
                    <w:rPr>
                      <w:rFonts w:eastAsia="Calibri" w:cs="B Nazanin"/>
                      <w:color w:val="000000" w:themeColor="text1"/>
                      <w:rtl/>
                    </w:rPr>
                  </w:pPr>
                  <w:r w:rsidRPr="00CD14A5">
                    <w:rPr>
                      <w:rFonts w:eastAsia="Calibri" w:cs="B Nazanin"/>
                      <w:color w:val="000000" w:themeColor="text1"/>
                      <w:rtl/>
                      <w:lang w:bidi="fa-IR"/>
                    </w:rPr>
                    <w:t>نمونه اولیه (مدل سیستمی) مورد تائید آزمایشگاهی و در ابعاد واقعی</w:t>
                  </w:r>
                </w:p>
              </w:tc>
              <w:tc>
                <w:tcPr>
                  <w:tcW w:w="1151" w:type="dxa"/>
                </w:tcPr>
                <w:p w14:paraId="30F52DE5" w14:textId="4AF1794C"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6</w:t>
                  </w:r>
                  <w:r w:rsidR="002B58B7">
                    <w:rPr>
                      <w:rFonts w:cs="B Nazanin"/>
                    </w:rPr>
                    <w:t xml:space="preserve"> </w:t>
                  </w:r>
                  <w:r w:rsidR="002B58B7" w:rsidRPr="006048F4">
                    <w:rPr>
                      <w:rFonts w:cs="B Nazanin" w:hint="cs"/>
                    </w:rPr>
                    <w:sym w:font="Wingdings" w:char="F0A8"/>
                  </w:r>
                </w:p>
              </w:tc>
            </w:tr>
            <w:tr w:rsidR="00CD14A5" w14:paraId="3FB94059" w14:textId="77777777" w:rsidTr="00CD14A5">
              <w:tc>
                <w:tcPr>
                  <w:tcW w:w="8640" w:type="dxa"/>
                </w:tcPr>
                <w:p w14:paraId="7CE52B45" w14:textId="5421AFBA" w:rsidR="00CD14A5" w:rsidRPr="00CD14A5" w:rsidRDefault="00CD14A5" w:rsidP="00CD14A5">
                  <w:pPr>
                    <w:bidi/>
                    <w:contextualSpacing/>
                    <w:jc w:val="left"/>
                    <w:rPr>
                      <w:rFonts w:eastAsia="Calibri" w:cs="B Nazanin"/>
                      <w:color w:val="000000" w:themeColor="text1"/>
                      <w:rtl/>
                    </w:rPr>
                  </w:pPr>
                  <w:r w:rsidRPr="00CD14A5">
                    <w:rPr>
                      <w:rFonts w:eastAsia="Calibri" w:cs="B Nazanin" w:hint="cs"/>
                      <w:color w:val="000000" w:themeColor="text1"/>
                      <w:rtl/>
                      <w:lang w:bidi="fa-IR"/>
                    </w:rPr>
                    <w:t>محصول آماده به کارگیری در محیط واقعی</w:t>
                  </w:r>
                </w:p>
              </w:tc>
              <w:tc>
                <w:tcPr>
                  <w:tcW w:w="1151" w:type="dxa"/>
                </w:tcPr>
                <w:p w14:paraId="7EB9FA03" w14:textId="6FB96507"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7</w:t>
                  </w:r>
                  <w:r w:rsidR="002B58B7">
                    <w:rPr>
                      <w:rFonts w:eastAsia="Calibri" w:cs="B Nazanin"/>
                      <w:color w:val="000000" w:themeColor="text1"/>
                    </w:rPr>
                    <w:t xml:space="preserve"> </w:t>
                  </w:r>
                  <w:r w:rsidR="002B58B7" w:rsidRPr="006048F4">
                    <w:rPr>
                      <w:rFonts w:cs="B Nazanin" w:hint="cs"/>
                    </w:rPr>
                    <w:sym w:font="Wingdings" w:char="F0A8"/>
                  </w:r>
                </w:p>
              </w:tc>
            </w:tr>
            <w:tr w:rsidR="00CD14A5" w14:paraId="0858EA94" w14:textId="77777777" w:rsidTr="00CD14A5">
              <w:tc>
                <w:tcPr>
                  <w:tcW w:w="8640" w:type="dxa"/>
                </w:tcPr>
                <w:p w14:paraId="40E66887" w14:textId="0CE9721C" w:rsidR="00CD14A5" w:rsidRPr="00CD14A5" w:rsidRDefault="00CD14A5" w:rsidP="00CD14A5">
                  <w:pPr>
                    <w:bidi/>
                    <w:contextualSpacing/>
                    <w:jc w:val="left"/>
                    <w:rPr>
                      <w:rFonts w:eastAsia="Calibri" w:cs="B Nazanin"/>
                      <w:color w:val="000000" w:themeColor="text1"/>
                      <w:rtl/>
                    </w:rPr>
                  </w:pPr>
                  <w:r w:rsidRPr="00CD14A5">
                    <w:rPr>
                      <w:rFonts w:eastAsia="Calibri" w:cs="B Nazanin"/>
                      <w:color w:val="000000" w:themeColor="text1"/>
                      <w:rtl/>
                      <w:lang w:bidi="fa-IR"/>
                    </w:rPr>
                    <w:t>سیستم حقیقی و واقعی کامل شده با قابلیت بهره‌برداری با اطمینان بالا</w:t>
                  </w:r>
                </w:p>
              </w:tc>
              <w:tc>
                <w:tcPr>
                  <w:tcW w:w="1151" w:type="dxa"/>
                </w:tcPr>
                <w:p w14:paraId="6244E6D8" w14:textId="73F72A8E"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8</w:t>
                  </w:r>
                  <w:r w:rsidR="002B58B7">
                    <w:rPr>
                      <w:rFonts w:eastAsia="Calibri" w:cs="B Nazanin"/>
                      <w:color w:val="000000" w:themeColor="text1"/>
                    </w:rPr>
                    <w:t xml:space="preserve"> </w:t>
                  </w:r>
                  <w:r w:rsidR="002B58B7" w:rsidRPr="006048F4">
                    <w:rPr>
                      <w:rFonts w:cs="B Nazanin" w:hint="cs"/>
                    </w:rPr>
                    <w:sym w:font="Wingdings" w:char="F0A8"/>
                  </w:r>
                </w:p>
              </w:tc>
            </w:tr>
            <w:tr w:rsidR="00CD14A5" w14:paraId="03360EDD" w14:textId="77777777" w:rsidTr="00CD14A5">
              <w:tc>
                <w:tcPr>
                  <w:tcW w:w="8640" w:type="dxa"/>
                </w:tcPr>
                <w:p w14:paraId="3E3B7548" w14:textId="125214BE" w:rsidR="00CD14A5" w:rsidRPr="00CD14A5" w:rsidRDefault="00CD14A5" w:rsidP="00CD14A5">
                  <w:pPr>
                    <w:bidi/>
                    <w:contextualSpacing/>
                    <w:jc w:val="left"/>
                    <w:rPr>
                      <w:rFonts w:eastAsia="Calibri" w:cs="B Nazanin"/>
                      <w:color w:val="000000" w:themeColor="text1"/>
                      <w:rtl/>
                    </w:rPr>
                  </w:pPr>
                  <w:r w:rsidRPr="00CD14A5">
                    <w:rPr>
                      <w:rFonts w:eastAsia="Calibri" w:cs="B Nazanin" w:hint="cs"/>
                      <w:color w:val="000000" w:themeColor="text1"/>
                      <w:rtl/>
                      <w:lang w:bidi="fa-IR"/>
                    </w:rPr>
                    <w:t>محصول مورد بهره‌برداری تحت شرایط واقعی در سطح تولید انبوه می‌باشد</w:t>
                  </w:r>
                </w:p>
              </w:tc>
              <w:tc>
                <w:tcPr>
                  <w:tcW w:w="1151" w:type="dxa"/>
                </w:tcPr>
                <w:p w14:paraId="0A0F2CCB" w14:textId="660AAC71"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9</w:t>
                  </w:r>
                  <w:r w:rsidR="002B58B7">
                    <w:rPr>
                      <w:rFonts w:eastAsia="Calibri" w:cs="B Nazanin"/>
                      <w:color w:val="000000" w:themeColor="text1"/>
                    </w:rPr>
                    <w:t xml:space="preserve"> </w:t>
                  </w:r>
                  <w:r w:rsidR="002B58B7" w:rsidRPr="006048F4">
                    <w:rPr>
                      <w:rFonts w:cs="B Nazanin" w:hint="cs"/>
                    </w:rPr>
                    <w:sym w:font="Wingdings" w:char="F0A8"/>
                  </w:r>
                </w:p>
              </w:tc>
            </w:tr>
          </w:tbl>
          <w:p w14:paraId="67C35C64" w14:textId="2B2E8750" w:rsidR="00714F5A" w:rsidRPr="00210782" w:rsidRDefault="00714F5A" w:rsidP="00CD14A5">
            <w:pPr>
              <w:bidi/>
              <w:contextualSpacing/>
              <w:rPr>
                <w:rFonts w:eastAsia="Calibri" w:cs="B Nazanin"/>
                <w:b/>
                <w:bCs/>
                <w:color w:val="000000" w:themeColor="text1"/>
                <w:sz w:val="24"/>
                <w:szCs w:val="24"/>
                <w:rtl/>
              </w:rPr>
            </w:pPr>
          </w:p>
        </w:tc>
      </w:tr>
    </w:tbl>
    <w:p w14:paraId="1C8B44C2" w14:textId="3C02788D" w:rsidR="008238BD" w:rsidRPr="00907F3C" w:rsidRDefault="008238BD" w:rsidP="00907F3C">
      <w:pPr>
        <w:bidi/>
        <w:spacing w:after="0" w:line="276" w:lineRule="auto"/>
        <w:contextualSpacing/>
        <w:rPr>
          <w:rFonts w:ascii="Calibri" w:eastAsia="Calibri" w:hAnsi="Calibri" w:cs="B Nazanin"/>
          <w:b/>
          <w:bCs/>
          <w:sz w:val="28"/>
          <w:szCs w:val="28"/>
          <w:rtl/>
          <w:lang w:bidi="fa-IR"/>
        </w:rPr>
      </w:pPr>
      <w:r w:rsidRPr="008238BD">
        <w:rPr>
          <w:rFonts w:ascii="Calibri" w:eastAsia="Calibri" w:hAnsi="Calibri" w:cs="B Nazanin" w:hint="cs"/>
          <w:b/>
          <w:bCs/>
          <w:sz w:val="28"/>
          <w:szCs w:val="28"/>
          <w:rtl/>
          <w:lang w:bidi="fa-IR"/>
        </w:rPr>
        <w:t>اطلاعات اعضاء و همکاران گروه</w:t>
      </w:r>
    </w:p>
    <w:tbl>
      <w:tblPr>
        <w:tblStyle w:val="TableGrid1"/>
        <w:bidiVisual/>
        <w:tblW w:w="10076" w:type="dxa"/>
        <w:tblInd w:w="-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
        <w:gridCol w:w="1377"/>
        <w:gridCol w:w="1080"/>
        <w:gridCol w:w="2430"/>
        <w:gridCol w:w="1281"/>
        <w:gridCol w:w="1252"/>
        <w:gridCol w:w="985"/>
        <w:gridCol w:w="1158"/>
      </w:tblGrid>
      <w:tr w:rsidR="00707D1F" w:rsidRPr="008238BD" w14:paraId="3931183C" w14:textId="77777777" w:rsidTr="00241A9B">
        <w:trPr>
          <w:cantSplit/>
          <w:trHeight w:val="188"/>
          <w:tblHeader/>
        </w:trPr>
        <w:tc>
          <w:tcPr>
            <w:tcW w:w="10076" w:type="dxa"/>
            <w:gridSpan w:val="8"/>
            <w:tcBorders>
              <w:top w:val="single" w:sz="24" w:space="0" w:color="000000" w:themeColor="text1"/>
              <w:left w:val="single" w:sz="18" w:space="0" w:color="auto"/>
              <w:right w:val="single" w:sz="18" w:space="0" w:color="auto"/>
            </w:tcBorders>
            <w:shd w:val="clear" w:color="auto" w:fill="5FF2CA" w:themeFill="accent4" w:themeFillTint="99"/>
            <w:vAlign w:val="center"/>
          </w:tcPr>
          <w:p w14:paraId="04407E12" w14:textId="350B29A2" w:rsidR="00707D1F" w:rsidRPr="00210782" w:rsidRDefault="00707D1F" w:rsidP="00707D1F">
            <w:pPr>
              <w:bidi/>
              <w:contextualSpacing/>
              <w:jc w:val="center"/>
              <w:rPr>
                <w:rFonts w:ascii="Times New Roman" w:hAnsi="Times New Roman" w:cs="B Nazanin"/>
                <w:color w:val="000000" w:themeColor="text1"/>
                <w:sz w:val="18"/>
                <w:szCs w:val="18"/>
                <w:rtl/>
              </w:rPr>
            </w:pPr>
            <w:r w:rsidRPr="00707D1F">
              <w:rPr>
                <w:rFonts w:eastAsia="Calibri" w:cs="B Nazanin"/>
                <w:b/>
                <w:bCs/>
                <w:color w:val="000000" w:themeColor="text1"/>
                <w:sz w:val="24"/>
                <w:szCs w:val="24"/>
                <w:rtl/>
              </w:rPr>
              <w:t>اطلاعات اعضاء و همکاران گروه</w:t>
            </w:r>
          </w:p>
        </w:tc>
      </w:tr>
      <w:tr w:rsidR="006F73AD" w:rsidRPr="008238BD" w14:paraId="47EC94B9" w14:textId="77777777" w:rsidTr="0034682B">
        <w:trPr>
          <w:trHeight w:val="674"/>
          <w:tblHeader/>
        </w:trPr>
        <w:tc>
          <w:tcPr>
            <w:tcW w:w="513" w:type="dxa"/>
            <w:tcBorders>
              <w:top w:val="single" w:sz="24" w:space="0" w:color="000000" w:themeColor="text1"/>
              <w:left w:val="single" w:sz="18" w:space="0" w:color="auto"/>
              <w:right w:val="single" w:sz="4" w:space="0" w:color="00B0F0"/>
            </w:tcBorders>
            <w:shd w:val="clear" w:color="auto" w:fill="5FF2CA" w:themeFill="accent4" w:themeFillTint="99"/>
            <w:textDirection w:val="tbRl"/>
            <w:vAlign w:val="center"/>
            <w:hideMark/>
          </w:tcPr>
          <w:p w14:paraId="25D97DDA" w14:textId="77777777" w:rsidR="006F73AD" w:rsidRPr="006F73AD" w:rsidRDefault="006F73AD" w:rsidP="008238BD">
            <w:pPr>
              <w:widowControl w:val="0"/>
              <w:autoSpaceDE w:val="0"/>
              <w:autoSpaceDN w:val="0"/>
              <w:bidi/>
              <w:adjustRightInd w:val="0"/>
              <w:ind w:left="113" w:right="113"/>
              <w:jc w:val="center"/>
              <w:rPr>
                <w:rFonts w:ascii="Times New Roman" w:hAnsi="Times New Roman" w:cs="B Nazanin"/>
                <w:b/>
                <w:bCs/>
                <w:color w:val="000000" w:themeColor="text1"/>
                <w:sz w:val="18"/>
                <w:szCs w:val="18"/>
                <w:rtl/>
              </w:rPr>
            </w:pPr>
            <w:r w:rsidRPr="006F73AD">
              <w:rPr>
                <w:rFonts w:ascii="Times New Roman" w:hAnsi="Times New Roman" w:cs="B Nazanin" w:hint="cs"/>
                <w:b/>
                <w:bCs/>
                <w:color w:val="000000" w:themeColor="text1"/>
                <w:sz w:val="18"/>
                <w:szCs w:val="18"/>
                <w:rtl/>
              </w:rPr>
              <w:t>ردیف</w:t>
            </w:r>
          </w:p>
        </w:tc>
        <w:tc>
          <w:tcPr>
            <w:tcW w:w="1377" w:type="dxa"/>
            <w:tcBorders>
              <w:top w:val="single" w:sz="24" w:space="0" w:color="000000" w:themeColor="text1"/>
              <w:left w:val="single" w:sz="4" w:space="0" w:color="00B0F0"/>
              <w:right w:val="single" w:sz="4" w:space="0" w:color="00B0F0"/>
            </w:tcBorders>
            <w:shd w:val="clear" w:color="auto" w:fill="5FF2CA" w:themeFill="accent4" w:themeFillTint="99"/>
            <w:vAlign w:val="center"/>
            <w:hideMark/>
          </w:tcPr>
          <w:p w14:paraId="23BDE798" w14:textId="77777777" w:rsidR="006F73AD" w:rsidRPr="00707D1F"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نام و نام خانوادگی</w:t>
            </w:r>
          </w:p>
        </w:tc>
        <w:tc>
          <w:tcPr>
            <w:tcW w:w="1080" w:type="dxa"/>
            <w:tcBorders>
              <w:top w:val="single" w:sz="24" w:space="0" w:color="000000" w:themeColor="text1"/>
              <w:left w:val="single" w:sz="4" w:space="0" w:color="00B0F0"/>
              <w:right w:val="single" w:sz="4" w:space="0" w:color="00B0F0"/>
            </w:tcBorders>
            <w:shd w:val="clear" w:color="auto" w:fill="5FF2CA" w:themeFill="accent4" w:themeFillTint="99"/>
            <w:vAlign w:val="center"/>
            <w:hideMark/>
          </w:tcPr>
          <w:p w14:paraId="476A6C10" w14:textId="77777777" w:rsidR="006F73AD" w:rsidRPr="00707D1F"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کد ملی</w:t>
            </w:r>
          </w:p>
        </w:tc>
        <w:tc>
          <w:tcPr>
            <w:tcW w:w="2430" w:type="dxa"/>
            <w:tcBorders>
              <w:top w:val="single" w:sz="24" w:space="0" w:color="000000" w:themeColor="text1"/>
              <w:left w:val="single" w:sz="4" w:space="0" w:color="00B0F0"/>
              <w:right w:val="single" w:sz="4" w:space="0" w:color="00B0F0"/>
            </w:tcBorders>
            <w:shd w:val="clear" w:color="auto" w:fill="5FF2CA" w:themeFill="accent4" w:themeFillTint="99"/>
            <w:vAlign w:val="center"/>
            <w:hideMark/>
          </w:tcPr>
          <w:p w14:paraId="58C08458" w14:textId="77777777" w:rsidR="006F73AD" w:rsidRPr="00707D1F"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مدرک تحصیلی</w:t>
            </w:r>
          </w:p>
        </w:tc>
        <w:tc>
          <w:tcPr>
            <w:tcW w:w="1281" w:type="dxa"/>
            <w:tcBorders>
              <w:top w:val="single" w:sz="24" w:space="0" w:color="000000" w:themeColor="text1"/>
              <w:left w:val="single" w:sz="4" w:space="0" w:color="00B0F0"/>
              <w:right w:val="single" w:sz="4" w:space="0" w:color="00B0F0"/>
            </w:tcBorders>
            <w:shd w:val="clear" w:color="auto" w:fill="5FF2CA" w:themeFill="accent4" w:themeFillTint="99"/>
            <w:vAlign w:val="center"/>
            <w:hideMark/>
          </w:tcPr>
          <w:p w14:paraId="6CA1F856" w14:textId="77777777" w:rsidR="006F73AD" w:rsidRPr="00707D1F"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رشته تحصیلی</w:t>
            </w:r>
          </w:p>
        </w:tc>
        <w:tc>
          <w:tcPr>
            <w:tcW w:w="1252" w:type="dxa"/>
            <w:tcBorders>
              <w:top w:val="single" w:sz="24" w:space="0" w:color="000000" w:themeColor="text1"/>
              <w:left w:val="single" w:sz="4" w:space="0" w:color="00B0F0"/>
              <w:right w:val="single" w:sz="4" w:space="0" w:color="00B0F0"/>
            </w:tcBorders>
            <w:shd w:val="clear" w:color="auto" w:fill="5FF2CA" w:themeFill="accent4" w:themeFillTint="99"/>
            <w:vAlign w:val="center"/>
            <w:hideMark/>
          </w:tcPr>
          <w:p w14:paraId="1CC0E950" w14:textId="77777777" w:rsidR="006F73AD" w:rsidRPr="00707D1F"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محل اخذ مدرک</w:t>
            </w:r>
          </w:p>
        </w:tc>
        <w:tc>
          <w:tcPr>
            <w:tcW w:w="985" w:type="dxa"/>
            <w:tcBorders>
              <w:top w:val="single" w:sz="24" w:space="0" w:color="000000" w:themeColor="text1"/>
              <w:left w:val="single" w:sz="4" w:space="0" w:color="00B0F0"/>
              <w:right w:val="single" w:sz="4" w:space="0" w:color="00B0F0"/>
            </w:tcBorders>
            <w:shd w:val="clear" w:color="auto" w:fill="5FF2CA" w:themeFill="accent4" w:themeFillTint="99"/>
            <w:vAlign w:val="center"/>
            <w:hideMark/>
          </w:tcPr>
          <w:p w14:paraId="102EAFE3" w14:textId="77777777" w:rsidR="006F73AD"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 xml:space="preserve">تجربه کاری مرتبط </w:t>
            </w:r>
          </w:p>
          <w:p w14:paraId="787DE9B5" w14:textId="56B245DA" w:rsidR="006F73AD" w:rsidRPr="00707D1F" w:rsidRDefault="006F73AD" w:rsidP="006F73A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(به سال)</w:t>
            </w:r>
          </w:p>
        </w:tc>
        <w:tc>
          <w:tcPr>
            <w:tcW w:w="1158" w:type="dxa"/>
            <w:tcBorders>
              <w:top w:val="single" w:sz="24" w:space="0" w:color="000000" w:themeColor="text1"/>
              <w:left w:val="single" w:sz="4" w:space="0" w:color="00B0F0"/>
              <w:right w:val="single" w:sz="18" w:space="0" w:color="auto"/>
            </w:tcBorders>
            <w:shd w:val="clear" w:color="auto" w:fill="5FF2CA" w:themeFill="accent4" w:themeFillTint="99"/>
            <w:vAlign w:val="center"/>
            <w:hideMark/>
          </w:tcPr>
          <w:p w14:paraId="1E413DCD" w14:textId="7545C9FC" w:rsidR="006F73AD" w:rsidRPr="00707D1F"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تلفن</w:t>
            </w:r>
          </w:p>
        </w:tc>
      </w:tr>
      <w:tr w:rsidR="006F73AD" w:rsidRPr="008238BD" w14:paraId="26E44AD1" w14:textId="77777777" w:rsidTr="00250FFD">
        <w:trPr>
          <w:trHeight w:val="1127"/>
        </w:trPr>
        <w:tc>
          <w:tcPr>
            <w:tcW w:w="513" w:type="dxa"/>
            <w:tcBorders>
              <w:top w:val="single" w:sz="24" w:space="0" w:color="000000" w:themeColor="text1"/>
              <w:left w:val="single" w:sz="18" w:space="0" w:color="auto"/>
              <w:right w:val="single" w:sz="4" w:space="0" w:color="00B0F0"/>
            </w:tcBorders>
            <w:vAlign w:val="center"/>
            <w:hideMark/>
          </w:tcPr>
          <w:p w14:paraId="5A126056" w14:textId="77777777" w:rsidR="006F73AD" w:rsidRPr="006F73AD" w:rsidRDefault="006F73AD" w:rsidP="008238BD">
            <w:pPr>
              <w:widowControl w:val="0"/>
              <w:autoSpaceDE w:val="0"/>
              <w:autoSpaceDN w:val="0"/>
              <w:bidi/>
              <w:adjustRightInd w:val="0"/>
              <w:jc w:val="center"/>
              <w:rPr>
                <w:rFonts w:ascii="BNazanin" w:hAnsi="Times New Roman" w:cs="B Nazanin"/>
                <w:sz w:val="18"/>
                <w:szCs w:val="18"/>
                <w:rtl/>
              </w:rPr>
            </w:pPr>
            <w:r w:rsidRPr="006F73AD">
              <w:rPr>
                <w:rFonts w:ascii="BNazanin" w:hAnsi="Times New Roman" w:cs="B Nazanin" w:hint="cs"/>
                <w:sz w:val="18"/>
                <w:szCs w:val="18"/>
                <w:rtl/>
              </w:rPr>
              <w:t>1</w:t>
            </w:r>
          </w:p>
        </w:tc>
        <w:tc>
          <w:tcPr>
            <w:tcW w:w="1377" w:type="dxa"/>
            <w:tcBorders>
              <w:top w:val="single" w:sz="24" w:space="0" w:color="000000" w:themeColor="text1"/>
              <w:left w:val="single" w:sz="4" w:space="0" w:color="00B0F0"/>
              <w:right w:val="single" w:sz="4" w:space="0" w:color="00B0F0"/>
            </w:tcBorders>
            <w:vAlign w:val="center"/>
          </w:tcPr>
          <w:p w14:paraId="0E06A900"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080" w:type="dxa"/>
            <w:tcBorders>
              <w:top w:val="single" w:sz="24" w:space="0" w:color="000000" w:themeColor="text1"/>
              <w:left w:val="single" w:sz="4" w:space="0" w:color="00B0F0"/>
              <w:right w:val="single" w:sz="4" w:space="0" w:color="00B0F0"/>
            </w:tcBorders>
            <w:vAlign w:val="center"/>
          </w:tcPr>
          <w:p w14:paraId="308E0BBD"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2430" w:type="dxa"/>
            <w:tcBorders>
              <w:top w:val="single" w:sz="24" w:space="0" w:color="000000" w:themeColor="text1"/>
              <w:left w:val="single" w:sz="4" w:space="0" w:color="00B0F0"/>
              <w:right w:val="single" w:sz="4" w:space="0" w:color="00B0F0"/>
            </w:tcBorders>
            <w:vAlign w:val="center"/>
          </w:tcPr>
          <w:p w14:paraId="18146C00" w14:textId="4606AAD0" w:rsidR="006F73AD" w:rsidRPr="006F73AD" w:rsidRDefault="006F73AD" w:rsidP="0034682B">
            <w:pPr>
              <w:widowControl w:val="0"/>
              <w:autoSpaceDE w:val="0"/>
              <w:autoSpaceDN w:val="0"/>
              <w:bidi/>
              <w:adjustRightInd w:val="0"/>
              <w:rPr>
                <w:rFonts w:ascii="BNazanin" w:hAnsi="Times New Roman" w:cs="B Nazanin"/>
                <w:sz w:val="16"/>
                <w:szCs w:val="16"/>
                <w:rtl/>
              </w:rPr>
            </w:pPr>
            <w:r w:rsidRPr="006F73AD">
              <w:rPr>
                <w:rFonts w:ascii="BNazanin" w:hAnsi="Times New Roman" w:cs="B Nazanin" w:hint="cs"/>
                <w:sz w:val="16"/>
                <w:szCs w:val="16"/>
                <w:rtl/>
              </w:rPr>
              <w:t xml:space="preserve">هیئت علمی </w:t>
            </w:r>
            <w:r w:rsidR="0034682B" w:rsidRPr="00C662FD">
              <w:rPr>
                <w:rFonts w:cs="B Nazanin" w:hint="cs"/>
                <w:sz w:val="16"/>
                <w:szCs w:val="16"/>
              </w:rPr>
              <w:sym w:font="Wingdings" w:char="F0A8"/>
            </w:r>
            <w:r w:rsidR="0034682B">
              <w:rPr>
                <w:rFonts w:cs="B Nazanin" w:hint="cs"/>
                <w:sz w:val="16"/>
                <w:szCs w:val="16"/>
                <w:rtl/>
              </w:rPr>
              <w:t xml:space="preserve"> </w:t>
            </w:r>
            <w:r w:rsidRPr="006F73AD">
              <w:rPr>
                <w:rFonts w:ascii="BNazanin" w:hAnsi="Times New Roman" w:cs="B Nazanin" w:hint="cs"/>
                <w:sz w:val="16"/>
                <w:szCs w:val="16"/>
                <w:rtl/>
              </w:rPr>
              <w:t xml:space="preserve">استادیار </w:t>
            </w:r>
            <w:r w:rsidR="0034682B" w:rsidRPr="00C662FD">
              <w:rPr>
                <w:rFonts w:cs="B Nazanin" w:hint="cs"/>
                <w:sz w:val="16"/>
                <w:szCs w:val="16"/>
              </w:rPr>
              <w:sym w:font="Wingdings" w:char="F0A8"/>
            </w:r>
            <w:r w:rsidR="0034682B">
              <w:rPr>
                <w:rFonts w:cs="B Nazanin" w:hint="cs"/>
                <w:sz w:val="16"/>
                <w:szCs w:val="16"/>
                <w:rtl/>
              </w:rPr>
              <w:t xml:space="preserve"> </w:t>
            </w:r>
            <w:r w:rsidRPr="006F73AD">
              <w:rPr>
                <w:rFonts w:ascii="BNazanin" w:hAnsi="Times New Roman" w:cs="B Nazanin" w:hint="cs"/>
                <w:sz w:val="16"/>
                <w:szCs w:val="16"/>
                <w:rtl/>
              </w:rPr>
              <w:t xml:space="preserve">دانشیار </w:t>
            </w:r>
            <w:r w:rsidR="0034682B" w:rsidRPr="00C662FD">
              <w:rPr>
                <w:rFonts w:cs="B Nazanin" w:hint="cs"/>
                <w:sz w:val="16"/>
                <w:szCs w:val="16"/>
              </w:rPr>
              <w:sym w:font="Wingdings" w:char="F0A8"/>
            </w:r>
            <w:r w:rsidR="0034682B">
              <w:rPr>
                <w:rFonts w:cs="B Nazanin" w:hint="cs"/>
                <w:sz w:val="16"/>
                <w:szCs w:val="16"/>
                <w:rtl/>
              </w:rPr>
              <w:t xml:space="preserve"> </w:t>
            </w:r>
            <w:r w:rsidR="0034682B">
              <w:rPr>
                <w:rFonts w:ascii="BNazanin" w:hAnsi="Times New Roman" w:cs="B Nazanin" w:hint="cs"/>
                <w:sz w:val="16"/>
                <w:szCs w:val="16"/>
                <w:rtl/>
              </w:rPr>
              <w:t>استاد</w:t>
            </w:r>
          </w:p>
          <w:p w14:paraId="6EEB1632" w14:textId="0BC5EE5D" w:rsidR="006F73AD" w:rsidRPr="006F73AD" w:rsidRDefault="00C662FD" w:rsidP="00C662FD">
            <w:pPr>
              <w:widowControl w:val="0"/>
              <w:autoSpaceDE w:val="0"/>
              <w:autoSpaceDN w:val="0"/>
              <w:bidi/>
              <w:adjustRightInd w:val="0"/>
              <w:rPr>
                <w:rFonts w:ascii="BNazanin" w:hAnsi="Times New Roman" w:cs="B Nazanin"/>
                <w:sz w:val="16"/>
                <w:szCs w:val="16"/>
                <w:rtl/>
              </w:rPr>
            </w:pPr>
            <w:r w:rsidRPr="00C662FD">
              <w:rPr>
                <w:rFonts w:cs="B Nazanin" w:hint="cs"/>
                <w:sz w:val="16"/>
                <w:szCs w:val="16"/>
              </w:rPr>
              <w:sym w:font="Wingdings" w:char="F0A8"/>
            </w:r>
            <w:r>
              <w:rPr>
                <w:rFonts w:cs="B Nazanin" w:hint="cs"/>
                <w:sz w:val="16"/>
                <w:szCs w:val="16"/>
                <w:rtl/>
              </w:rPr>
              <w:t xml:space="preserve"> </w:t>
            </w:r>
            <w:r w:rsidR="006F73AD" w:rsidRPr="006F73AD">
              <w:rPr>
                <w:rFonts w:ascii="BNazanin" w:hAnsi="Times New Roman" w:cs="B Nazanin" w:hint="cs"/>
                <w:sz w:val="16"/>
                <w:szCs w:val="16"/>
                <w:rtl/>
              </w:rPr>
              <w:t>پسادکتری</w:t>
            </w:r>
          </w:p>
          <w:p w14:paraId="4B4E95B2" w14:textId="43562C4B" w:rsidR="006F73AD" w:rsidRPr="006F73AD" w:rsidRDefault="00C662FD" w:rsidP="00C662FD">
            <w:pPr>
              <w:widowControl w:val="0"/>
              <w:autoSpaceDE w:val="0"/>
              <w:autoSpaceDN w:val="0"/>
              <w:bidi/>
              <w:adjustRightInd w:val="0"/>
              <w:rPr>
                <w:rFonts w:ascii="BNazanin" w:hAnsi="Times New Roman" w:cs="B Nazanin"/>
                <w:sz w:val="16"/>
                <w:szCs w:val="16"/>
                <w:rtl/>
              </w:rPr>
            </w:pPr>
            <w:r w:rsidRPr="00C662FD">
              <w:rPr>
                <w:rFonts w:cs="B Nazanin" w:hint="cs"/>
                <w:sz w:val="16"/>
                <w:szCs w:val="16"/>
              </w:rPr>
              <w:sym w:font="Wingdings" w:char="F0A8"/>
            </w:r>
            <w:r>
              <w:rPr>
                <w:rFonts w:cs="B Nazanin" w:hint="cs"/>
                <w:sz w:val="16"/>
                <w:szCs w:val="16"/>
                <w:rtl/>
              </w:rPr>
              <w:t xml:space="preserve"> </w:t>
            </w:r>
            <w:r w:rsidR="006F73AD" w:rsidRPr="006F73AD">
              <w:rPr>
                <w:rFonts w:ascii="BNazanin" w:hAnsi="Times New Roman" w:cs="B Nazanin" w:hint="cs"/>
                <w:sz w:val="16"/>
                <w:szCs w:val="16"/>
                <w:rtl/>
              </w:rPr>
              <w:t>دانشجوی دکتری</w:t>
            </w:r>
          </w:p>
          <w:p w14:paraId="546527FA" w14:textId="2A4828DD" w:rsidR="006F73AD" w:rsidRPr="008238BD" w:rsidRDefault="00C662FD" w:rsidP="00C662FD">
            <w:pPr>
              <w:widowControl w:val="0"/>
              <w:autoSpaceDE w:val="0"/>
              <w:autoSpaceDN w:val="0"/>
              <w:bidi/>
              <w:adjustRightInd w:val="0"/>
              <w:rPr>
                <w:rFonts w:ascii="BNazanin" w:hAnsi="Times New Roman" w:cs="B Nazanin"/>
                <w:rtl/>
              </w:rPr>
            </w:pPr>
            <w:r w:rsidRPr="00C662FD">
              <w:rPr>
                <w:rFonts w:cs="B Nazanin" w:hint="cs"/>
                <w:sz w:val="16"/>
                <w:szCs w:val="16"/>
              </w:rPr>
              <w:sym w:font="Wingdings" w:char="F0A8"/>
            </w:r>
            <w:r>
              <w:rPr>
                <w:rFonts w:cs="B Nazanin" w:hint="cs"/>
                <w:sz w:val="16"/>
                <w:szCs w:val="16"/>
                <w:rtl/>
              </w:rPr>
              <w:t xml:space="preserve"> </w:t>
            </w:r>
            <w:r w:rsidR="006F73AD" w:rsidRPr="006F73AD">
              <w:rPr>
                <w:rFonts w:ascii="BNazanin" w:hAnsi="Times New Roman" w:cs="B Nazanin" w:hint="cs"/>
                <w:sz w:val="16"/>
                <w:szCs w:val="16"/>
                <w:rtl/>
              </w:rPr>
              <w:t>دانشجوی کارشناسی ارشد</w:t>
            </w:r>
          </w:p>
        </w:tc>
        <w:tc>
          <w:tcPr>
            <w:tcW w:w="1281" w:type="dxa"/>
            <w:tcBorders>
              <w:top w:val="single" w:sz="24" w:space="0" w:color="000000" w:themeColor="text1"/>
              <w:left w:val="single" w:sz="4" w:space="0" w:color="00B0F0"/>
              <w:right w:val="single" w:sz="4" w:space="0" w:color="00B0F0"/>
            </w:tcBorders>
            <w:vAlign w:val="center"/>
          </w:tcPr>
          <w:p w14:paraId="47BB8540"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252" w:type="dxa"/>
            <w:tcBorders>
              <w:top w:val="single" w:sz="24" w:space="0" w:color="000000" w:themeColor="text1"/>
              <w:left w:val="single" w:sz="4" w:space="0" w:color="00B0F0"/>
              <w:right w:val="single" w:sz="4" w:space="0" w:color="00B0F0"/>
            </w:tcBorders>
            <w:vAlign w:val="center"/>
          </w:tcPr>
          <w:p w14:paraId="7FF3C382"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985" w:type="dxa"/>
            <w:tcBorders>
              <w:top w:val="single" w:sz="24" w:space="0" w:color="000000" w:themeColor="text1"/>
              <w:left w:val="single" w:sz="4" w:space="0" w:color="00B0F0"/>
              <w:right w:val="single" w:sz="4" w:space="0" w:color="00B0F0"/>
            </w:tcBorders>
            <w:vAlign w:val="center"/>
          </w:tcPr>
          <w:p w14:paraId="33E5C7EE"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158" w:type="dxa"/>
            <w:tcBorders>
              <w:top w:val="single" w:sz="24" w:space="0" w:color="000000" w:themeColor="text1"/>
              <w:left w:val="single" w:sz="4" w:space="0" w:color="00B0F0"/>
              <w:right w:val="single" w:sz="18" w:space="0" w:color="auto"/>
            </w:tcBorders>
            <w:vAlign w:val="center"/>
          </w:tcPr>
          <w:p w14:paraId="0B71C6CD"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r>
      <w:tr w:rsidR="006F73AD" w:rsidRPr="008238BD" w14:paraId="11A9B0DA" w14:textId="77777777" w:rsidTr="00250FFD">
        <w:trPr>
          <w:trHeight w:val="1289"/>
        </w:trPr>
        <w:tc>
          <w:tcPr>
            <w:tcW w:w="513" w:type="dxa"/>
            <w:tcBorders>
              <w:left w:val="single" w:sz="18" w:space="0" w:color="auto"/>
              <w:right w:val="single" w:sz="4" w:space="0" w:color="00B0F0"/>
            </w:tcBorders>
            <w:shd w:val="clear" w:color="auto" w:fill="D9EDF3"/>
            <w:vAlign w:val="center"/>
            <w:hideMark/>
          </w:tcPr>
          <w:p w14:paraId="1F16EB13" w14:textId="77777777" w:rsidR="006F73AD" w:rsidRPr="006F73AD" w:rsidRDefault="006F73AD" w:rsidP="008238BD">
            <w:pPr>
              <w:widowControl w:val="0"/>
              <w:autoSpaceDE w:val="0"/>
              <w:autoSpaceDN w:val="0"/>
              <w:bidi/>
              <w:adjustRightInd w:val="0"/>
              <w:jc w:val="center"/>
              <w:rPr>
                <w:rFonts w:ascii="BNazanin" w:hAnsi="Times New Roman" w:cs="B Nazanin"/>
                <w:sz w:val="18"/>
                <w:szCs w:val="18"/>
                <w:rtl/>
              </w:rPr>
            </w:pPr>
            <w:r w:rsidRPr="006F73AD">
              <w:rPr>
                <w:rFonts w:ascii="BNazanin" w:hAnsi="Times New Roman" w:cs="B Nazanin" w:hint="cs"/>
                <w:sz w:val="18"/>
                <w:szCs w:val="18"/>
                <w:rtl/>
              </w:rPr>
              <w:t>2</w:t>
            </w:r>
          </w:p>
        </w:tc>
        <w:tc>
          <w:tcPr>
            <w:tcW w:w="1377" w:type="dxa"/>
            <w:tcBorders>
              <w:left w:val="single" w:sz="4" w:space="0" w:color="00B0F0"/>
              <w:right w:val="single" w:sz="4" w:space="0" w:color="00B0F0"/>
            </w:tcBorders>
            <w:shd w:val="clear" w:color="auto" w:fill="D9EDF3"/>
            <w:vAlign w:val="center"/>
          </w:tcPr>
          <w:p w14:paraId="4D4505C1"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080" w:type="dxa"/>
            <w:tcBorders>
              <w:left w:val="single" w:sz="4" w:space="0" w:color="00B0F0"/>
              <w:right w:val="single" w:sz="4" w:space="0" w:color="00B0F0"/>
            </w:tcBorders>
            <w:shd w:val="clear" w:color="auto" w:fill="D9EDF3"/>
            <w:vAlign w:val="center"/>
          </w:tcPr>
          <w:p w14:paraId="6BFA8C63"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2430" w:type="dxa"/>
            <w:tcBorders>
              <w:left w:val="single" w:sz="4" w:space="0" w:color="00B0F0"/>
              <w:right w:val="single" w:sz="4" w:space="0" w:color="00B0F0"/>
            </w:tcBorders>
            <w:shd w:val="clear" w:color="auto" w:fill="D9EDF3"/>
            <w:vAlign w:val="center"/>
          </w:tcPr>
          <w:p w14:paraId="16EB7A72" w14:textId="3ECACCD2" w:rsidR="0034682B" w:rsidRDefault="0034682B" w:rsidP="00C662FD">
            <w:pPr>
              <w:widowControl w:val="0"/>
              <w:autoSpaceDE w:val="0"/>
              <w:autoSpaceDN w:val="0"/>
              <w:bidi/>
              <w:adjustRightInd w:val="0"/>
              <w:rPr>
                <w:rFonts w:cs="B Nazanin"/>
                <w:sz w:val="16"/>
                <w:szCs w:val="16"/>
                <w:rtl/>
              </w:rPr>
            </w:pPr>
            <w:r w:rsidRPr="006F73AD">
              <w:rPr>
                <w:rFonts w:ascii="BNazanin" w:hAnsi="Times New Roman" w:cs="B Nazanin" w:hint="cs"/>
                <w:sz w:val="16"/>
                <w:szCs w:val="16"/>
                <w:rtl/>
              </w:rPr>
              <w:t xml:space="preserve">هیئت علمی </w:t>
            </w: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 xml:space="preserve">استادیار </w:t>
            </w: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 xml:space="preserve">دانشیار </w:t>
            </w:r>
            <w:r w:rsidRPr="00C662FD">
              <w:rPr>
                <w:rFonts w:cs="B Nazanin" w:hint="cs"/>
                <w:sz w:val="16"/>
                <w:szCs w:val="16"/>
              </w:rPr>
              <w:sym w:font="Wingdings" w:char="F0A8"/>
            </w:r>
            <w:r>
              <w:rPr>
                <w:rFonts w:cs="B Nazanin" w:hint="cs"/>
                <w:sz w:val="16"/>
                <w:szCs w:val="16"/>
                <w:rtl/>
              </w:rPr>
              <w:t xml:space="preserve"> </w:t>
            </w:r>
            <w:r>
              <w:rPr>
                <w:rFonts w:ascii="BNazanin" w:hAnsi="Times New Roman" w:cs="B Nazanin" w:hint="cs"/>
                <w:sz w:val="16"/>
                <w:szCs w:val="16"/>
                <w:rtl/>
              </w:rPr>
              <w:t>استاد</w:t>
            </w:r>
          </w:p>
          <w:p w14:paraId="22B78765" w14:textId="140B7746" w:rsidR="00C662FD" w:rsidRPr="006F73AD" w:rsidRDefault="00C662FD" w:rsidP="0034682B">
            <w:pPr>
              <w:widowControl w:val="0"/>
              <w:autoSpaceDE w:val="0"/>
              <w:autoSpaceDN w:val="0"/>
              <w:bidi/>
              <w:adjustRightInd w:val="0"/>
              <w:rPr>
                <w:rFonts w:ascii="BNazanin" w:hAnsi="Times New Roman" w:cs="B Nazanin"/>
                <w:sz w:val="16"/>
                <w:szCs w:val="16"/>
                <w:rtl/>
              </w:rPr>
            </w:pP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پسادکتری</w:t>
            </w:r>
          </w:p>
          <w:p w14:paraId="75D1FF6F" w14:textId="77777777" w:rsidR="00C662FD" w:rsidRPr="006F73AD" w:rsidRDefault="00C662FD" w:rsidP="00C662FD">
            <w:pPr>
              <w:widowControl w:val="0"/>
              <w:autoSpaceDE w:val="0"/>
              <w:autoSpaceDN w:val="0"/>
              <w:bidi/>
              <w:adjustRightInd w:val="0"/>
              <w:rPr>
                <w:rFonts w:ascii="BNazanin" w:hAnsi="Times New Roman" w:cs="B Nazanin"/>
                <w:sz w:val="16"/>
                <w:szCs w:val="16"/>
                <w:rtl/>
              </w:rPr>
            </w:pP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دانشجوی دکتری</w:t>
            </w:r>
          </w:p>
          <w:p w14:paraId="05E8928D" w14:textId="14414C0C" w:rsidR="006F73AD" w:rsidRPr="008238BD" w:rsidRDefault="00C662FD" w:rsidP="00C662FD">
            <w:pPr>
              <w:widowControl w:val="0"/>
              <w:autoSpaceDE w:val="0"/>
              <w:autoSpaceDN w:val="0"/>
              <w:bidi/>
              <w:adjustRightInd w:val="0"/>
              <w:rPr>
                <w:rFonts w:ascii="BNazanin" w:hAnsi="Times New Roman" w:cs="B Nazanin"/>
                <w:rtl/>
                <w:lang w:bidi="he-IL"/>
              </w:rPr>
            </w:pP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دانشجوی کارشناسی ارشد</w:t>
            </w:r>
          </w:p>
        </w:tc>
        <w:tc>
          <w:tcPr>
            <w:tcW w:w="1281" w:type="dxa"/>
            <w:tcBorders>
              <w:left w:val="single" w:sz="4" w:space="0" w:color="00B0F0"/>
              <w:right w:val="single" w:sz="4" w:space="0" w:color="00B0F0"/>
            </w:tcBorders>
            <w:shd w:val="clear" w:color="auto" w:fill="D9EDF3"/>
            <w:vAlign w:val="center"/>
          </w:tcPr>
          <w:p w14:paraId="464AE3F1"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252" w:type="dxa"/>
            <w:tcBorders>
              <w:left w:val="single" w:sz="4" w:space="0" w:color="00B0F0"/>
              <w:right w:val="single" w:sz="4" w:space="0" w:color="00B0F0"/>
            </w:tcBorders>
            <w:shd w:val="clear" w:color="auto" w:fill="D9EDF3"/>
            <w:vAlign w:val="center"/>
          </w:tcPr>
          <w:p w14:paraId="421781A6"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985" w:type="dxa"/>
            <w:tcBorders>
              <w:left w:val="single" w:sz="4" w:space="0" w:color="00B0F0"/>
              <w:right w:val="single" w:sz="4" w:space="0" w:color="00B0F0"/>
            </w:tcBorders>
            <w:shd w:val="clear" w:color="auto" w:fill="D9EDF3"/>
            <w:vAlign w:val="center"/>
          </w:tcPr>
          <w:p w14:paraId="0C065B4B"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158" w:type="dxa"/>
            <w:tcBorders>
              <w:left w:val="single" w:sz="4" w:space="0" w:color="00B0F0"/>
              <w:right w:val="single" w:sz="18" w:space="0" w:color="auto"/>
            </w:tcBorders>
            <w:shd w:val="clear" w:color="auto" w:fill="D9EDF3"/>
            <w:vAlign w:val="center"/>
          </w:tcPr>
          <w:p w14:paraId="4396F7B5"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r>
      <w:tr w:rsidR="006F73AD" w:rsidRPr="008238BD" w14:paraId="794D57B5" w14:textId="77777777" w:rsidTr="00250FFD">
        <w:trPr>
          <w:trHeight w:val="1133"/>
        </w:trPr>
        <w:tc>
          <w:tcPr>
            <w:tcW w:w="513" w:type="dxa"/>
            <w:tcBorders>
              <w:left w:val="single" w:sz="18" w:space="0" w:color="auto"/>
              <w:bottom w:val="single" w:sz="18" w:space="0" w:color="auto"/>
              <w:right w:val="single" w:sz="4" w:space="0" w:color="00B0F0"/>
            </w:tcBorders>
            <w:vAlign w:val="center"/>
            <w:hideMark/>
          </w:tcPr>
          <w:p w14:paraId="41BF13A7" w14:textId="77777777" w:rsidR="006F73AD" w:rsidRDefault="006F73AD" w:rsidP="008238BD">
            <w:pPr>
              <w:widowControl w:val="0"/>
              <w:autoSpaceDE w:val="0"/>
              <w:autoSpaceDN w:val="0"/>
              <w:bidi/>
              <w:adjustRightInd w:val="0"/>
              <w:jc w:val="center"/>
              <w:rPr>
                <w:rFonts w:ascii="BNazanin" w:hAnsi="Times New Roman" w:cs="B Nazanin"/>
                <w:sz w:val="18"/>
                <w:szCs w:val="18"/>
                <w:rtl/>
              </w:rPr>
            </w:pPr>
            <w:r w:rsidRPr="006F73AD">
              <w:rPr>
                <w:rFonts w:ascii="BNazanin" w:hAnsi="Times New Roman" w:cs="B Nazanin" w:hint="cs"/>
                <w:sz w:val="18"/>
                <w:szCs w:val="18"/>
                <w:rtl/>
              </w:rPr>
              <w:lastRenderedPageBreak/>
              <w:t>3</w:t>
            </w:r>
          </w:p>
          <w:p w14:paraId="760FA24C" w14:textId="77777777" w:rsidR="00F07E32" w:rsidRDefault="00F07E32" w:rsidP="00F07E32">
            <w:pPr>
              <w:widowControl w:val="0"/>
              <w:autoSpaceDE w:val="0"/>
              <w:autoSpaceDN w:val="0"/>
              <w:bidi/>
              <w:adjustRightInd w:val="0"/>
              <w:jc w:val="center"/>
              <w:rPr>
                <w:rFonts w:ascii="BNazanin" w:hAnsi="Times New Roman" w:cs="B Nazanin"/>
                <w:sz w:val="18"/>
                <w:szCs w:val="18"/>
                <w:rtl/>
              </w:rPr>
            </w:pPr>
          </w:p>
          <w:p w14:paraId="7A8C7DCF" w14:textId="77777777" w:rsidR="00F07E32" w:rsidRDefault="00F07E32" w:rsidP="00F07E32">
            <w:pPr>
              <w:widowControl w:val="0"/>
              <w:autoSpaceDE w:val="0"/>
              <w:autoSpaceDN w:val="0"/>
              <w:bidi/>
              <w:adjustRightInd w:val="0"/>
              <w:jc w:val="center"/>
              <w:rPr>
                <w:rFonts w:ascii="BNazanin" w:hAnsi="Times New Roman" w:cs="B Nazanin"/>
                <w:sz w:val="18"/>
                <w:szCs w:val="18"/>
                <w:rtl/>
              </w:rPr>
            </w:pPr>
            <w:r>
              <w:rPr>
                <w:rFonts w:ascii="BNazanin" w:hAnsi="Times New Roman" w:cs="B Nazanin" w:hint="cs"/>
                <w:sz w:val="18"/>
                <w:szCs w:val="18"/>
                <w:rtl/>
              </w:rPr>
              <w:t>.</w:t>
            </w:r>
          </w:p>
          <w:p w14:paraId="048DA813" w14:textId="77777777" w:rsidR="00F07E32" w:rsidRDefault="00F07E32" w:rsidP="00F07E32">
            <w:pPr>
              <w:widowControl w:val="0"/>
              <w:autoSpaceDE w:val="0"/>
              <w:autoSpaceDN w:val="0"/>
              <w:bidi/>
              <w:adjustRightInd w:val="0"/>
              <w:jc w:val="center"/>
              <w:rPr>
                <w:rFonts w:ascii="BNazanin" w:hAnsi="Times New Roman" w:cs="B Nazanin"/>
                <w:sz w:val="18"/>
                <w:szCs w:val="18"/>
                <w:rtl/>
              </w:rPr>
            </w:pPr>
            <w:r>
              <w:rPr>
                <w:rFonts w:ascii="BNazanin" w:hAnsi="Times New Roman" w:cs="B Nazanin" w:hint="cs"/>
                <w:sz w:val="18"/>
                <w:szCs w:val="18"/>
                <w:rtl/>
              </w:rPr>
              <w:t>.</w:t>
            </w:r>
          </w:p>
          <w:p w14:paraId="35F2435C" w14:textId="49759667" w:rsidR="00F07E32" w:rsidRPr="006F73AD" w:rsidRDefault="00F07E32" w:rsidP="00F07E32">
            <w:pPr>
              <w:widowControl w:val="0"/>
              <w:autoSpaceDE w:val="0"/>
              <w:autoSpaceDN w:val="0"/>
              <w:bidi/>
              <w:adjustRightInd w:val="0"/>
              <w:jc w:val="center"/>
              <w:rPr>
                <w:rFonts w:ascii="BNazanin" w:hAnsi="Times New Roman" w:cs="B Nazanin"/>
                <w:sz w:val="18"/>
                <w:szCs w:val="18"/>
                <w:rtl/>
              </w:rPr>
            </w:pPr>
            <w:r>
              <w:rPr>
                <w:rFonts w:ascii="BNazanin" w:hAnsi="Times New Roman" w:cs="B Nazanin" w:hint="cs"/>
                <w:sz w:val="18"/>
                <w:szCs w:val="18"/>
                <w:rtl/>
              </w:rPr>
              <w:t>.</w:t>
            </w:r>
          </w:p>
        </w:tc>
        <w:tc>
          <w:tcPr>
            <w:tcW w:w="1377" w:type="dxa"/>
            <w:tcBorders>
              <w:left w:val="single" w:sz="4" w:space="0" w:color="00B0F0"/>
              <w:bottom w:val="single" w:sz="18" w:space="0" w:color="auto"/>
              <w:right w:val="single" w:sz="4" w:space="0" w:color="00B0F0"/>
            </w:tcBorders>
            <w:vAlign w:val="center"/>
          </w:tcPr>
          <w:p w14:paraId="2A0EE1B0"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080" w:type="dxa"/>
            <w:tcBorders>
              <w:left w:val="single" w:sz="4" w:space="0" w:color="00B0F0"/>
              <w:bottom w:val="single" w:sz="18" w:space="0" w:color="auto"/>
              <w:right w:val="single" w:sz="4" w:space="0" w:color="00B0F0"/>
            </w:tcBorders>
            <w:vAlign w:val="center"/>
          </w:tcPr>
          <w:p w14:paraId="17F4D86F"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2430" w:type="dxa"/>
            <w:tcBorders>
              <w:left w:val="single" w:sz="4" w:space="0" w:color="00B0F0"/>
              <w:bottom w:val="single" w:sz="18" w:space="0" w:color="auto"/>
              <w:right w:val="single" w:sz="4" w:space="0" w:color="00B0F0"/>
            </w:tcBorders>
            <w:vAlign w:val="center"/>
          </w:tcPr>
          <w:p w14:paraId="0D33861D" w14:textId="5949382F" w:rsidR="0034682B" w:rsidRDefault="0034682B" w:rsidP="00C662FD">
            <w:pPr>
              <w:widowControl w:val="0"/>
              <w:autoSpaceDE w:val="0"/>
              <w:autoSpaceDN w:val="0"/>
              <w:bidi/>
              <w:adjustRightInd w:val="0"/>
              <w:rPr>
                <w:rFonts w:cs="B Nazanin"/>
                <w:sz w:val="16"/>
                <w:szCs w:val="16"/>
                <w:rtl/>
              </w:rPr>
            </w:pPr>
            <w:r w:rsidRPr="006F73AD">
              <w:rPr>
                <w:rFonts w:ascii="BNazanin" w:hAnsi="Times New Roman" w:cs="B Nazanin" w:hint="cs"/>
                <w:sz w:val="16"/>
                <w:szCs w:val="16"/>
                <w:rtl/>
              </w:rPr>
              <w:t xml:space="preserve">هیئت علمی </w:t>
            </w: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 xml:space="preserve">استادیار </w:t>
            </w: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 xml:space="preserve">دانشیار </w:t>
            </w:r>
            <w:r w:rsidRPr="00C662FD">
              <w:rPr>
                <w:rFonts w:cs="B Nazanin" w:hint="cs"/>
                <w:sz w:val="16"/>
                <w:szCs w:val="16"/>
              </w:rPr>
              <w:sym w:font="Wingdings" w:char="F0A8"/>
            </w:r>
            <w:r>
              <w:rPr>
                <w:rFonts w:cs="B Nazanin" w:hint="cs"/>
                <w:sz w:val="16"/>
                <w:szCs w:val="16"/>
                <w:rtl/>
              </w:rPr>
              <w:t xml:space="preserve"> </w:t>
            </w:r>
            <w:r>
              <w:rPr>
                <w:rFonts w:ascii="BNazanin" w:hAnsi="Times New Roman" w:cs="B Nazanin" w:hint="cs"/>
                <w:sz w:val="16"/>
                <w:szCs w:val="16"/>
                <w:rtl/>
              </w:rPr>
              <w:t>استاد</w:t>
            </w:r>
          </w:p>
          <w:p w14:paraId="02BCCF1A" w14:textId="5F6DAA84" w:rsidR="00C662FD" w:rsidRPr="006F73AD" w:rsidRDefault="00C662FD" w:rsidP="0034682B">
            <w:pPr>
              <w:widowControl w:val="0"/>
              <w:autoSpaceDE w:val="0"/>
              <w:autoSpaceDN w:val="0"/>
              <w:bidi/>
              <w:adjustRightInd w:val="0"/>
              <w:rPr>
                <w:rFonts w:ascii="BNazanin" w:hAnsi="Times New Roman" w:cs="B Nazanin"/>
                <w:sz w:val="16"/>
                <w:szCs w:val="16"/>
                <w:rtl/>
              </w:rPr>
            </w:pP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پسادکتری</w:t>
            </w:r>
          </w:p>
          <w:p w14:paraId="2061D896" w14:textId="77777777" w:rsidR="00C662FD" w:rsidRPr="006F73AD" w:rsidRDefault="00C662FD" w:rsidP="00C662FD">
            <w:pPr>
              <w:widowControl w:val="0"/>
              <w:autoSpaceDE w:val="0"/>
              <w:autoSpaceDN w:val="0"/>
              <w:bidi/>
              <w:adjustRightInd w:val="0"/>
              <w:rPr>
                <w:rFonts w:ascii="BNazanin" w:hAnsi="Times New Roman" w:cs="B Nazanin"/>
                <w:sz w:val="16"/>
                <w:szCs w:val="16"/>
                <w:rtl/>
              </w:rPr>
            </w:pP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دانشجوی دکتری</w:t>
            </w:r>
          </w:p>
          <w:p w14:paraId="271FD658" w14:textId="64BEB88D" w:rsidR="006F73AD" w:rsidRPr="008238BD" w:rsidRDefault="00C662FD" w:rsidP="00C662FD">
            <w:pPr>
              <w:widowControl w:val="0"/>
              <w:autoSpaceDE w:val="0"/>
              <w:autoSpaceDN w:val="0"/>
              <w:bidi/>
              <w:adjustRightInd w:val="0"/>
              <w:rPr>
                <w:rFonts w:ascii="BNazanin" w:hAnsi="Times New Roman" w:cs="B Nazanin"/>
                <w:rtl/>
                <w:lang w:bidi="he-IL"/>
              </w:rPr>
            </w:pP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دانشجوی کارشناسی ارشد</w:t>
            </w:r>
          </w:p>
        </w:tc>
        <w:tc>
          <w:tcPr>
            <w:tcW w:w="1281" w:type="dxa"/>
            <w:tcBorders>
              <w:left w:val="single" w:sz="4" w:space="0" w:color="00B0F0"/>
              <w:bottom w:val="single" w:sz="18" w:space="0" w:color="auto"/>
              <w:right w:val="single" w:sz="4" w:space="0" w:color="00B0F0"/>
            </w:tcBorders>
            <w:vAlign w:val="center"/>
          </w:tcPr>
          <w:p w14:paraId="0B6EB468"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252" w:type="dxa"/>
            <w:tcBorders>
              <w:left w:val="single" w:sz="4" w:space="0" w:color="00B0F0"/>
              <w:bottom w:val="single" w:sz="18" w:space="0" w:color="auto"/>
              <w:right w:val="single" w:sz="4" w:space="0" w:color="00B0F0"/>
            </w:tcBorders>
            <w:vAlign w:val="center"/>
          </w:tcPr>
          <w:p w14:paraId="310BA35E"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985" w:type="dxa"/>
            <w:tcBorders>
              <w:left w:val="single" w:sz="4" w:space="0" w:color="00B0F0"/>
              <w:bottom w:val="single" w:sz="18" w:space="0" w:color="auto"/>
              <w:right w:val="single" w:sz="4" w:space="0" w:color="00B0F0"/>
            </w:tcBorders>
            <w:vAlign w:val="center"/>
          </w:tcPr>
          <w:p w14:paraId="28D8B621"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158" w:type="dxa"/>
            <w:tcBorders>
              <w:left w:val="single" w:sz="4" w:space="0" w:color="00B0F0"/>
              <w:bottom w:val="single" w:sz="18" w:space="0" w:color="auto"/>
              <w:right w:val="single" w:sz="18" w:space="0" w:color="auto"/>
            </w:tcBorders>
            <w:vAlign w:val="center"/>
          </w:tcPr>
          <w:p w14:paraId="17537F75"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r>
    </w:tbl>
    <w:p w14:paraId="7D7D904C" w14:textId="77777777" w:rsidR="002B58B7" w:rsidRDefault="002B58B7" w:rsidP="008238BD">
      <w:pPr>
        <w:widowControl w:val="0"/>
        <w:autoSpaceDE w:val="0"/>
        <w:autoSpaceDN w:val="0"/>
        <w:bidi/>
        <w:adjustRightInd w:val="0"/>
        <w:spacing w:after="0" w:line="240" w:lineRule="auto"/>
        <w:rPr>
          <w:rFonts w:ascii="BNazanin" w:eastAsia="Times New Roman" w:hAnsi="Times New Roman" w:cs="B Nazanin"/>
          <w:sz w:val="26"/>
          <w:szCs w:val="28"/>
          <w:rtl/>
          <w:lang w:bidi="fa-IR"/>
        </w:rPr>
      </w:pPr>
    </w:p>
    <w:p w14:paraId="134047A0" w14:textId="77777777" w:rsidR="002B58B7" w:rsidRDefault="002B58B7" w:rsidP="002B58B7">
      <w:pPr>
        <w:widowControl w:val="0"/>
        <w:autoSpaceDE w:val="0"/>
        <w:autoSpaceDN w:val="0"/>
        <w:bidi/>
        <w:adjustRightInd w:val="0"/>
        <w:spacing w:after="0" w:line="240" w:lineRule="auto"/>
        <w:rPr>
          <w:rFonts w:ascii="BNazanin" w:eastAsia="Times New Roman" w:hAnsi="Times New Roman" w:cs="B Nazanin"/>
          <w:sz w:val="26"/>
          <w:szCs w:val="28"/>
          <w:rtl/>
          <w:lang w:bidi="fa-IR"/>
        </w:rPr>
      </w:pPr>
    </w:p>
    <w:p w14:paraId="72E24ACE" w14:textId="77777777" w:rsidR="002B58B7" w:rsidRDefault="002B58B7" w:rsidP="002B58B7">
      <w:pPr>
        <w:widowControl w:val="0"/>
        <w:autoSpaceDE w:val="0"/>
        <w:autoSpaceDN w:val="0"/>
        <w:bidi/>
        <w:adjustRightInd w:val="0"/>
        <w:spacing w:after="0" w:line="240" w:lineRule="auto"/>
        <w:rPr>
          <w:rFonts w:ascii="BNazanin" w:eastAsia="Times New Roman" w:hAnsi="Times New Roman" w:cs="B Nazanin"/>
          <w:sz w:val="26"/>
          <w:szCs w:val="28"/>
          <w:rtl/>
          <w:lang w:bidi="fa-IR"/>
        </w:rPr>
      </w:pPr>
    </w:p>
    <w:p w14:paraId="5BD1A676" w14:textId="240870F6" w:rsidR="008238BD" w:rsidRPr="008238BD" w:rsidRDefault="00633CA8" w:rsidP="002B58B7">
      <w:pPr>
        <w:widowControl w:val="0"/>
        <w:autoSpaceDE w:val="0"/>
        <w:autoSpaceDN w:val="0"/>
        <w:bidi/>
        <w:adjustRightInd w:val="0"/>
        <w:spacing w:after="0" w:line="240" w:lineRule="auto"/>
        <w:rPr>
          <w:rFonts w:ascii="BNazanin" w:eastAsia="Times New Roman" w:hAnsi="Times New Roman" w:cs="B Nazanin"/>
          <w:sz w:val="26"/>
          <w:szCs w:val="28"/>
          <w:rtl/>
          <w:lang w:bidi="fa-IR"/>
        </w:rPr>
      </w:pPr>
      <w:r>
        <w:rPr>
          <w:rFonts w:ascii="BNazanin" w:eastAsia="Times New Roman" w:hAnsi="Times New Roman" w:cs="B Nazanin"/>
          <w:noProof/>
          <w:sz w:val="26"/>
          <w:szCs w:val="28"/>
          <w:rtl/>
        </w:rPr>
        <mc:AlternateContent>
          <mc:Choice Requires="wps">
            <w:drawing>
              <wp:anchor distT="0" distB="0" distL="114300" distR="114300" simplePos="0" relativeHeight="251659264" behindDoc="0" locked="0" layoutInCell="1" allowOverlap="1" wp14:anchorId="3EE4F42E" wp14:editId="70AB94CC">
                <wp:simplePos x="0" y="0"/>
                <wp:positionH relativeFrom="column">
                  <wp:posOffset>421005</wp:posOffset>
                </wp:positionH>
                <wp:positionV relativeFrom="paragraph">
                  <wp:posOffset>12700</wp:posOffset>
                </wp:positionV>
                <wp:extent cx="1724025" cy="1003041"/>
                <wp:effectExtent l="0" t="0" r="9525" b="6985"/>
                <wp:wrapNone/>
                <wp:docPr id="5" name="Text Box 5"/>
                <wp:cNvGraphicFramePr/>
                <a:graphic xmlns:a="http://schemas.openxmlformats.org/drawingml/2006/main">
                  <a:graphicData uri="http://schemas.microsoft.com/office/word/2010/wordprocessingShape">
                    <wps:wsp>
                      <wps:cNvSpPr txBox="1"/>
                      <wps:spPr>
                        <a:xfrm>
                          <a:off x="0" y="0"/>
                          <a:ext cx="1724025" cy="1003041"/>
                        </a:xfrm>
                        <a:prstGeom prst="rect">
                          <a:avLst/>
                        </a:prstGeom>
                        <a:solidFill>
                          <a:schemeClr val="lt1"/>
                        </a:solidFill>
                        <a:ln w="6350">
                          <a:noFill/>
                        </a:ln>
                      </wps:spPr>
                      <wps:txbx>
                        <w:txbxContent>
                          <w:p w14:paraId="495585D9" w14:textId="6D9FF2C9" w:rsidR="00633CA8" w:rsidRPr="00EB76E8" w:rsidRDefault="00633CA8" w:rsidP="00633CA8">
                            <w:pPr>
                              <w:spacing w:after="0" w:line="240" w:lineRule="auto"/>
                              <w:jc w:val="right"/>
                              <w:rPr>
                                <w:rFonts w:cs="B Mitra"/>
                                <w:sz w:val="28"/>
                                <w:szCs w:val="28"/>
                                <w:rtl/>
                                <w:lang w:bidi="fa-IR"/>
                              </w:rPr>
                            </w:pPr>
                            <w:r w:rsidRPr="00EB76E8">
                              <w:rPr>
                                <w:rFonts w:cs="B Mitra" w:hint="cs"/>
                                <w:sz w:val="28"/>
                                <w:szCs w:val="28"/>
                                <w:rtl/>
                                <w:lang w:bidi="fa-IR"/>
                              </w:rPr>
                              <w:t>نام و نام خانوادگی:</w:t>
                            </w:r>
                          </w:p>
                          <w:p w14:paraId="52BD994D" w14:textId="3EB47EC8" w:rsidR="00633CA8" w:rsidRPr="00EB76E8" w:rsidRDefault="00633CA8" w:rsidP="00633CA8">
                            <w:pPr>
                              <w:spacing w:after="0" w:line="240" w:lineRule="auto"/>
                              <w:jc w:val="right"/>
                              <w:rPr>
                                <w:rFonts w:cs="B Mitra"/>
                                <w:sz w:val="28"/>
                                <w:szCs w:val="28"/>
                                <w:rtl/>
                                <w:lang w:bidi="fa-IR"/>
                              </w:rPr>
                            </w:pPr>
                            <w:r w:rsidRPr="00EB76E8">
                              <w:rPr>
                                <w:rFonts w:cs="B Mitra" w:hint="cs"/>
                                <w:sz w:val="28"/>
                                <w:szCs w:val="28"/>
                                <w:rtl/>
                                <w:lang w:bidi="fa-IR"/>
                              </w:rPr>
                              <w:t>تاریخ:</w:t>
                            </w:r>
                          </w:p>
                          <w:p w14:paraId="2D708850" w14:textId="2C31FB49" w:rsidR="00633CA8" w:rsidRPr="00EB76E8" w:rsidRDefault="00633CA8" w:rsidP="00633CA8">
                            <w:pPr>
                              <w:spacing w:after="0" w:line="240" w:lineRule="auto"/>
                              <w:jc w:val="right"/>
                              <w:rPr>
                                <w:rFonts w:cs="B Mitra"/>
                                <w:sz w:val="28"/>
                                <w:szCs w:val="28"/>
                                <w:lang w:bidi="fa-IR"/>
                              </w:rPr>
                            </w:pPr>
                            <w:r w:rsidRPr="00EB76E8">
                              <w:rPr>
                                <w:rFonts w:cs="B Mitra" w:hint="cs"/>
                                <w:sz w:val="28"/>
                                <w:szCs w:val="28"/>
                                <w:rtl/>
                                <w:lang w:bidi="fa-IR"/>
                              </w:rPr>
                              <w:t>امضا: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EE4F42E" id="_x0000_t202" coordsize="21600,21600" o:spt="202" path="m,l,21600r21600,l21600,xe">
                <v:stroke joinstyle="miter"/>
                <v:path gradientshapeok="t" o:connecttype="rect"/>
              </v:shapetype>
              <v:shape id="Text Box 5" o:spid="_x0000_s1026" type="#_x0000_t202" style="position:absolute;left:0;text-align:left;margin-left:33.15pt;margin-top:1pt;width:135.75pt;height:7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" fillcolor="white [3201]" stroked="f" strokeweight=".5pt">
                <v:textbox>
                  <w:txbxContent>
                    <w:p w14:paraId="495585D9" w14:textId="6D9FF2C9" w:rsidR="00633CA8" w:rsidRPr="00EB76E8" w:rsidRDefault="00633CA8" w:rsidP="00633CA8">
                      <w:pPr>
                        <w:spacing w:after="0" w:line="240" w:lineRule="auto"/>
                        <w:jc w:val="right"/>
                        <w:rPr>
                          <w:rFonts w:cs="B Mitra"/>
                          <w:sz w:val="28"/>
                          <w:szCs w:val="28"/>
                          <w:rtl/>
                          <w:lang w:bidi="fa-IR"/>
                        </w:rPr>
                      </w:pPr>
                      <w:r w:rsidRPr="00EB76E8">
                        <w:rPr>
                          <w:rFonts w:cs="B Mitra" w:hint="cs"/>
                          <w:sz w:val="28"/>
                          <w:szCs w:val="28"/>
                          <w:rtl/>
                          <w:lang w:bidi="fa-IR"/>
                        </w:rPr>
                        <w:t>نام و نام خانوادگی:</w:t>
                      </w:r>
                    </w:p>
                    <w:p w14:paraId="52BD994D" w14:textId="3EB47EC8" w:rsidR="00633CA8" w:rsidRPr="00EB76E8" w:rsidRDefault="00633CA8" w:rsidP="00633CA8">
                      <w:pPr>
                        <w:spacing w:after="0" w:line="240" w:lineRule="auto"/>
                        <w:jc w:val="right"/>
                        <w:rPr>
                          <w:rFonts w:cs="B Mitra"/>
                          <w:sz w:val="28"/>
                          <w:szCs w:val="28"/>
                          <w:rtl/>
                          <w:lang w:bidi="fa-IR"/>
                        </w:rPr>
                      </w:pPr>
                      <w:r w:rsidRPr="00EB76E8">
                        <w:rPr>
                          <w:rFonts w:cs="B Mitra" w:hint="cs"/>
                          <w:sz w:val="28"/>
                          <w:szCs w:val="28"/>
                          <w:rtl/>
                          <w:lang w:bidi="fa-IR"/>
                        </w:rPr>
                        <w:t>تاریخ:</w:t>
                      </w:r>
                    </w:p>
                    <w:p w14:paraId="2D708850" w14:textId="2C31FB49" w:rsidR="00633CA8" w:rsidRPr="00EB76E8" w:rsidRDefault="00633CA8" w:rsidP="00633CA8">
                      <w:pPr>
                        <w:spacing w:after="0" w:line="240" w:lineRule="auto"/>
                        <w:jc w:val="right"/>
                        <w:rPr>
                          <w:rFonts w:cs="B Mitra"/>
                          <w:sz w:val="28"/>
                          <w:szCs w:val="28"/>
                          <w:lang w:bidi="fa-IR"/>
                        </w:rPr>
                      </w:pPr>
                      <w:r w:rsidRPr="00EB76E8">
                        <w:rPr>
                          <w:rFonts w:cs="B Mitra" w:hint="cs"/>
                          <w:sz w:val="28"/>
                          <w:szCs w:val="28"/>
                          <w:rtl/>
                          <w:lang w:bidi="fa-IR"/>
                        </w:rPr>
                        <w:t>امضا:</w:t>
                      </w:r>
                    </w:p>
                  </w:txbxContent>
                </v:textbox>
              </v:shape>
            </w:pict>
          </mc:Fallback>
        </mc:AlternateContent>
      </w:r>
    </w:p>
    <w:p w14:paraId="14EBE518" w14:textId="557DDB95" w:rsidR="008238BD" w:rsidRDefault="008238BD" w:rsidP="00633CA8">
      <w:pPr>
        <w:widowControl w:val="0"/>
        <w:autoSpaceDE w:val="0"/>
        <w:autoSpaceDN w:val="0"/>
        <w:bidi/>
        <w:adjustRightInd w:val="0"/>
        <w:spacing w:after="0" w:line="240" w:lineRule="auto"/>
        <w:jc w:val="center"/>
        <w:rPr>
          <w:rFonts w:ascii="BNazanin" w:eastAsia="Times New Roman" w:hAnsi="Times New Roman" w:cs="B Nazanin"/>
          <w:sz w:val="26"/>
          <w:szCs w:val="28"/>
          <w:rtl/>
          <w:lang w:bidi="fa-IR"/>
        </w:rPr>
      </w:pPr>
    </w:p>
    <w:p w14:paraId="585DD997" w14:textId="2371565D" w:rsidR="00385FCB" w:rsidRPr="00385FCB" w:rsidRDefault="00385FCB" w:rsidP="00385FCB">
      <w:pPr>
        <w:bidi/>
        <w:rPr>
          <w:rFonts w:ascii="BNazanin" w:eastAsia="Times New Roman" w:hAnsi="Times New Roman" w:cs="B Nazanin"/>
          <w:sz w:val="26"/>
          <w:szCs w:val="28"/>
          <w:rtl/>
          <w:lang w:bidi="fa-IR"/>
        </w:rPr>
      </w:pPr>
    </w:p>
    <w:p w14:paraId="3B9FEF26" w14:textId="77777777" w:rsidR="00385FCB" w:rsidRDefault="00385FCB" w:rsidP="00385FCB">
      <w:pPr>
        <w:bidi/>
        <w:rPr>
          <w:rFonts w:ascii="BNazanin" w:eastAsia="Times New Roman" w:hAnsi="Times New Roman" w:cs="B Nazanin"/>
          <w:sz w:val="26"/>
          <w:szCs w:val="28"/>
          <w:rtl/>
          <w:lang w:bidi="fa-IR"/>
        </w:rPr>
      </w:pPr>
    </w:p>
    <w:p w14:paraId="6C52B777" w14:textId="38239E32" w:rsidR="00385FCB" w:rsidRPr="00385FCB" w:rsidRDefault="00385FCB" w:rsidP="002B58B7">
      <w:pPr>
        <w:bidi/>
        <w:rPr>
          <w:rFonts w:ascii="BNazanin" w:eastAsia="Times New Roman" w:hAnsi="Times New Roman" w:cs="B Mitra"/>
          <w:sz w:val="24"/>
          <w:szCs w:val="24"/>
          <w:rtl/>
          <w:lang w:bidi="fa-IR"/>
        </w:rPr>
      </w:pPr>
      <w:r>
        <w:rPr>
          <w:rFonts w:ascii="BNazanin" w:eastAsia="Times New Roman" w:hAnsi="Times New Roman" w:cs="B Mitra" w:hint="cs"/>
          <w:sz w:val="24"/>
          <w:szCs w:val="24"/>
          <w:rtl/>
          <w:lang w:bidi="fa-IR"/>
        </w:rPr>
        <w:t xml:space="preserve">* </w:t>
      </w:r>
      <w:r w:rsidRPr="00385FCB">
        <w:rPr>
          <w:rFonts w:ascii="BNazanin" w:eastAsia="Times New Roman" w:hAnsi="Times New Roman" w:cs="B Mitra" w:hint="cs"/>
          <w:sz w:val="24"/>
          <w:szCs w:val="24"/>
          <w:rtl/>
          <w:lang w:bidi="fa-IR"/>
        </w:rPr>
        <w:t xml:space="preserve">لطفا پس از تکمیل فرم، به آدرس </w:t>
      </w:r>
      <w:r w:rsidR="002B58B7">
        <w:rPr>
          <w:rFonts w:ascii="Roboto" w:hAnsi="Roboto" w:cs="B Mitra"/>
          <w:sz w:val="24"/>
          <w:szCs w:val="24"/>
        </w:rPr>
        <w:t>innovation@ripi.ir</w:t>
      </w:r>
      <w:r w:rsidRPr="00385FCB">
        <w:rPr>
          <w:rFonts w:ascii="Roboto" w:hAnsi="Roboto" w:cs="B Mitra" w:hint="cs"/>
          <w:color w:val="444444"/>
          <w:sz w:val="24"/>
          <w:szCs w:val="24"/>
          <w:rtl/>
        </w:rPr>
        <w:t xml:space="preserve"> ارسال گردد.</w:t>
      </w:r>
    </w:p>
    <w:sectPr w:rsidR="00385FCB" w:rsidRPr="00385FCB" w:rsidSect="00581B64">
      <w:headerReference w:type="default" r:id="rId8"/>
      <w:footerReference w:type="default" r:id="rId9"/>
      <w:footnotePr>
        <w:numRestart w:val="eachPage"/>
      </w:footnotePr>
      <w:pgSz w:w="11906" w:h="16838" w:code="9"/>
      <w:pgMar w:top="967" w:right="1134" w:bottom="540" w:left="1134" w:header="576"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95A7B" w14:textId="77777777" w:rsidR="00C45C2B" w:rsidRDefault="00C45C2B" w:rsidP="008238BD">
      <w:pPr>
        <w:spacing w:after="0" w:line="240" w:lineRule="auto"/>
      </w:pPr>
      <w:r>
        <w:separator/>
      </w:r>
    </w:p>
  </w:endnote>
  <w:endnote w:type="continuationSeparator" w:id="0">
    <w:p w14:paraId="4A16B35E" w14:textId="77777777" w:rsidR="00C45C2B" w:rsidRDefault="00C45C2B" w:rsidP="00823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Nazanin">
    <w:altName w:val="Arial"/>
    <w:panose1 w:val="00000000000000000000"/>
    <w:charset w:val="B2"/>
    <w:family w:val="auto"/>
    <w:notTrueType/>
    <w:pitch w:val="default"/>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pyar-BYekan">
    <w:altName w:val="Cambria"/>
    <w:panose1 w:val="00000000000000000000"/>
    <w:charset w:val="00"/>
    <w:family w:val="roman"/>
    <w:notTrueType/>
    <w:pitch w:val="default"/>
  </w:font>
  <w:font w:name="B Homa">
    <w:panose1 w:val="00000400000000000000"/>
    <w:charset w:val="B2"/>
    <w:family w:val="auto"/>
    <w:pitch w:val="variable"/>
    <w:sig w:usb0="00002001" w:usb1="80000000" w:usb2="00000008" w:usb3="00000000" w:csb0="00000040" w:csb1="00000000"/>
  </w:font>
  <w:font w:name="B Mitra">
    <w:altName w:val="Arial"/>
    <w:charset w:val="B2"/>
    <w:family w:val="auto"/>
    <w:pitch w:val="variable"/>
    <w:sig w:usb0="00002001" w:usb1="80000000" w:usb2="00000008" w:usb3="00000000" w:csb0="00000040" w:csb1="00000000"/>
  </w:font>
  <w:font w:name="Roboto">
    <w:altName w:val="Times New Roman"/>
    <w:charset w:val="00"/>
    <w:family w:val="auto"/>
    <w:pitch w:val="variable"/>
    <w:sig w:usb0="E0000AFF" w:usb1="5000217F" w:usb2="00000021" w:usb3="00000000" w:csb0="0000019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auhaus 93">
    <w:panose1 w:val="04030905020B02020C02"/>
    <w:charset w:val="00"/>
    <w:family w:val="decorative"/>
    <w:pitch w:val="variable"/>
    <w:sig w:usb0="00000003" w:usb1="00000000" w:usb2="00000000" w:usb3="00000000" w:csb0="00000001" w:csb1="00000000"/>
  </w:font>
  <w:font w:name="Mitra">
    <w:altName w:val="Arial"/>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5A14" w14:textId="1D440E8F" w:rsidR="001779E6" w:rsidRDefault="001779E6" w:rsidP="001779E6">
    <w:pPr>
      <w:pStyle w:val="Footer"/>
      <w:bidi/>
      <w:ind w:right="360"/>
      <w:jc w:val="lowKashida"/>
      <w:rPr>
        <w:rFonts w:ascii="Arial" w:hAnsi="Arial" w:cs="B Zar"/>
        <w:b/>
        <w:bCs/>
        <w:color w:val="333399"/>
        <w:sz w:val="20"/>
        <w:szCs w:val="20"/>
      </w:rPr>
    </w:pPr>
    <w:r w:rsidRPr="00552DAD">
      <w:rPr>
        <w:rFonts w:ascii="Arial" w:hAnsi="Arial" w:cs="Mitra"/>
        <w:b/>
        <w:bCs/>
        <w:noProof/>
        <w:color w:val="333399"/>
        <w:sz w:val="20"/>
        <w:szCs w:val="20"/>
      </w:rPr>
      <mc:AlternateContent>
        <mc:Choice Requires="wps">
          <w:drawing>
            <wp:anchor distT="0" distB="0" distL="114300" distR="114300" simplePos="0" relativeHeight="251659264" behindDoc="0" locked="0" layoutInCell="1" allowOverlap="1" wp14:anchorId="11CFD477" wp14:editId="04DA0A46">
              <wp:simplePos x="0" y="0"/>
              <wp:positionH relativeFrom="margin">
                <wp:posOffset>-247015</wp:posOffset>
              </wp:positionH>
              <wp:positionV relativeFrom="paragraph">
                <wp:posOffset>-60960</wp:posOffset>
              </wp:positionV>
              <wp:extent cx="6629400" cy="17145"/>
              <wp:effectExtent l="19050" t="19050" r="19050" b="209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9400" cy="17145"/>
                      </a:xfrm>
                      <a:prstGeom prst="line">
                        <a:avLst/>
                      </a:prstGeom>
                      <a:noFill/>
                      <a:ln w="28575">
                        <a:solidFill>
                          <a:schemeClr val="accent4">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E84E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45pt,-4.8pt" to="502.5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" strokecolor="#0c9a73 [2407]" strokeweight="2.25pt">
              <w10:wrap anchorx="margin"/>
            </v:line>
          </w:pict>
        </mc:Fallback>
      </mc:AlternateContent>
    </w:r>
    <w:r w:rsidRPr="00552DAD">
      <w:rPr>
        <w:rFonts w:ascii="Arial" w:hAnsi="Arial" w:cs="Mitra"/>
        <w:b/>
        <w:bCs/>
        <w:color w:val="333399"/>
        <w:sz w:val="20"/>
        <w:szCs w:val="20"/>
      </w:rPr>
      <w:t xml:space="preserve">  </w:t>
    </w:r>
    <w:r>
      <w:rPr>
        <w:rFonts w:ascii="Arial" w:hAnsi="Arial" w:cs="B Zar" w:hint="cs"/>
        <w:b/>
        <w:bCs/>
        <w:color w:val="333399"/>
        <w:sz w:val="20"/>
        <w:szCs w:val="20"/>
        <w:rtl/>
      </w:rPr>
      <w:t>نهران</w:t>
    </w:r>
    <w:r w:rsidRPr="00B925A0">
      <w:rPr>
        <w:rFonts w:ascii="Arial" w:hAnsi="Arial" w:cs="B Zar" w:hint="cs"/>
        <w:b/>
        <w:bCs/>
        <w:color w:val="333399"/>
        <w:sz w:val="20"/>
        <w:szCs w:val="20"/>
        <w:rtl/>
      </w:rPr>
      <w:t xml:space="preserve"> </w:t>
    </w:r>
    <w:r w:rsidRPr="00B925A0">
      <w:rPr>
        <w:rFonts w:ascii="Arial" w:hAnsi="Arial" w:cs="Mitra"/>
        <w:b/>
        <w:bCs/>
        <w:color w:val="333399"/>
        <w:sz w:val="20"/>
        <w:szCs w:val="20"/>
        <w:rtl/>
      </w:rPr>
      <w:t>–</w:t>
    </w:r>
    <w:r w:rsidRPr="00B925A0">
      <w:rPr>
        <w:rFonts w:ascii="Arial" w:hAnsi="Arial" w:cs="B Zar" w:hint="cs"/>
        <w:b/>
        <w:bCs/>
        <w:color w:val="333399"/>
        <w:sz w:val="20"/>
        <w:szCs w:val="20"/>
        <w:rtl/>
      </w:rPr>
      <w:t xml:space="preserve"> </w:t>
    </w:r>
    <w:r>
      <w:rPr>
        <w:rFonts w:ascii="Arial" w:hAnsi="Arial" w:cs="B Zar" w:hint="cs"/>
        <w:b/>
        <w:bCs/>
        <w:color w:val="333399"/>
        <w:sz w:val="20"/>
        <w:szCs w:val="20"/>
        <w:rtl/>
      </w:rPr>
      <w:t>ضلع غربی استادیوم آزادی</w:t>
    </w:r>
    <w:r w:rsidRPr="00B925A0">
      <w:rPr>
        <w:rFonts w:ascii="Arial" w:hAnsi="Arial" w:cs="B Zar" w:hint="cs"/>
        <w:b/>
        <w:bCs/>
        <w:color w:val="333399"/>
        <w:sz w:val="20"/>
        <w:szCs w:val="20"/>
        <w:rtl/>
      </w:rPr>
      <w:t xml:space="preserve"> -  </w:t>
    </w:r>
    <w:r>
      <w:rPr>
        <w:rFonts w:ascii="Arial" w:hAnsi="Arial" w:cs="B Zar" w:hint="cs"/>
        <w:b/>
        <w:bCs/>
        <w:color w:val="333399"/>
        <w:sz w:val="20"/>
        <w:szCs w:val="20"/>
        <w:rtl/>
      </w:rPr>
      <w:t xml:space="preserve">پژوهشگاه صنعت نفت </w:t>
    </w:r>
    <w:r w:rsidR="002B58B7">
      <w:rPr>
        <w:rFonts w:ascii="Times New Roman" w:hAnsi="Times New Roman" w:cs="Times New Roman" w:hint="cs"/>
        <w:b/>
        <w:bCs/>
        <w:color w:val="333399"/>
        <w:sz w:val="20"/>
        <w:szCs w:val="20"/>
        <w:rtl/>
      </w:rPr>
      <w:t>–</w:t>
    </w:r>
    <w:r>
      <w:rPr>
        <w:rFonts w:ascii="Arial" w:hAnsi="Arial" w:cs="B Zar" w:hint="cs"/>
        <w:b/>
        <w:bCs/>
        <w:color w:val="333399"/>
        <w:sz w:val="20"/>
        <w:szCs w:val="20"/>
        <w:rtl/>
      </w:rPr>
      <w:t xml:space="preserve"> </w:t>
    </w:r>
    <w:r w:rsidR="002B58B7">
      <w:rPr>
        <w:rFonts w:ascii="Arial" w:hAnsi="Arial" w:cs="B Zar" w:hint="cs"/>
        <w:b/>
        <w:bCs/>
        <w:color w:val="333399"/>
        <w:sz w:val="20"/>
        <w:szCs w:val="20"/>
        <w:rtl/>
        <w:lang w:bidi="fa-IR"/>
      </w:rPr>
      <w:t xml:space="preserve">مرکز نوآوری </w:t>
    </w:r>
    <w:r w:rsidRPr="00B925A0">
      <w:rPr>
        <w:rFonts w:ascii="Arial" w:hAnsi="Arial" w:cs="B Zar" w:hint="cs"/>
        <w:b/>
        <w:bCs/>
        <w:color w:val="333399"/>
        <w:sz w:val="20"/>
        <w:szCs w:val="20"/>
        <w:rtl/>
      </w:rPr>
      <w:t xml:space="preserve">ص.پ 1719- 41635 </w:t>
    </w:r>
  </w:p>
  <w:p w14:paraId="55F26A3E" w14:textId="77777777" w:rsidR="001779E6" w:rsidRPr="001779E6" w:rsidRDefault="001779E6" w:rsidP="001779E6">
    <w:pPr>
      <w:pStyle w:val="Footer"/>
      <w:bidi/>
      <w:ind w:right="360"/>
      <w:jc w:val="lowKashida"/>
      <w:rPr>
        <w:rFonts w:ascii="Arial" w:hAnsi="Arial" w:cs="B Zar"/>
        <w:b/>
        <w:bCs/>
        <w:color w:val="333399"/>
        <w:sz w:val="8"/>
        <w:szCs w:val="8"/>
        <w:rtl/>
      </w:rPr>
    </w:pPr>
  </w:p>
  <w:tbl>
    <w:tblPr>
      <w:tblStyle w:val="TableGrid"/>
      <w:bidiVisual/>
      <w:tblW w:w="9628" w:type="dxa"/>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1779E6" w14:paraId="2BC77B40" w14:textId="52BD2FC4" w:rsidTr="001779E6">
      <w:tc>
        <w:tcPr>
          <w:tcW w:w="3209" w:type="dxa"/>
        </w:tcPr>
        <w:p w14:paraId="48B78622" w14:textId="481916B1" w:rsidR="001779E6" w:rsidRDefault="001779E6" w:rsidP="001779E6">
          <w:pPr>
            <w:pStyle w:val="Footer"/>
            <w:bidi/>
            <w:ind w:right="360"/>
            <w:jc w:val="lowKashida"/>
            <w:rPr>
              <w:rFonts w:ascii="Arial" w:hAnsi="Arial" w:cs="B Zar"/>
              <w:b/>
              <w:bCs/>
              <w:color w:val="333399"/>
              <w:rtl/>
            </w:rPr>
          </w:pPr>
          <w:r w:rsidRPr="00B925A0">
            <w:rPr>
              <w:rFonts w:ascii="Arial" w:hAnsi="Arial" w:cs="B Zar" w:hint="cs"/>
              <w:b/>
              <w:bCs/>
              <w:noProof/>
              <w:color w:val="333399"/>
              <w:rtl/>
            </w:rPr>
            <w:t xml:space="preserve">تلفن :   </w:t>
          </w:r>
          <w:r>
            <w:rPr>
              <w:rFonts w:ascii="Arial" w:hAnsi="Arial" w:cs="B Zar" w:hint="cs"/>
              <w:b/>
              <w:bCs/>
              <w:noProof/>
              <w:color w:val="333399"/>
              <w:rtl/>
            </w:rPr>
            <w:t>02148253251</w:t>
          </w:r>
        </w:p>
      </w:tc>
      <w:tc>
        <w:tcPr>
          <w:tcW w:w="3209" w:type="dxa"/>
        </w:tcPr>
        <w:p w14:paraId="43A1A86F" w14:textId="1613ADAD" w:rsidR="001779E6" w:rsidRDefault="001779E6" w:rsidP="001779E6">
          <w:pPr>
            <w:pStyle w:val="Footer"/>
            <w:bidi/>
            <w:ind w:right="360"/>
            <w:jc w:val="center"/>
            <w:rPr>
              <w:rFonts w:ascii="Arial" w:hAnsi="Arial" w:cs="B Zar"/>
              <w:b/>
              <w:bCs/>
              <w:color w:val="333399"/>
              <w:rtl/>
            </w:rPr>
          </w:pPr>
          <w:hyperlink r:id="rId1" w:history="1">
            <w:r w:rsidRPr="00107520">
              <w:rPr>
                <w:rStyle w:val="Hyperlink"/>
                <w:rFonts w:ascii="Arial" w:hAnsi="Arial" w:cs="B Zar"/>
                <w:b/>
                <w:bCs/>
              </w:rPr>
              <w:t>web</w:t>
            </w:r>
          </w:hyperlink>
          <w:r>
            <w:rPr>
              <w:rFonts w:ascii="Arial" w:hAnsi="Arial" w:cs="B Zar"/>
              <w:b/>
              <w:bCs/>
              <w:color w:val="333399"/>
            </w:rPr>
            <w:t xml:space="preserve"> :</w:t>
          </w:r>
          <w:r w:rsidRPr="00365DFF">
            <w:t xml:space="preserve"> </w:t>
          </w:r>
          <w:r w:rsidRPr="00365DFF">
            <w:rPr>
              <w:rFonts w:ascii="Arial" w:hAnsi="Arial" w:cs="B Zar"/>
              <w:b/>
              <w:bCs/>
              <w:color w:val="333399"/>
            </w:rPr>
            <w:t>www.</w:t>
          </w:r>
          <w:r>
            <w:rPr>
              <w:rFonts w:ascii="Arial" w:hAnsi="Arial" w:cs="B Zar"/>
              <w:b/>
              <w:bCs/>
              <w:color w:val="333399"/>
            </w:rPr>
            <w:t>ripi</w:t>
          </w:r>
          <w:r w:rsidRPr="00365DFF">
            <w:rPr>
              <w:rFonts w:ascii="Arial" w:hAnsi="Arial" w:cs="B Zar"/>
              <w:b/>
              <w:bCs/>
              <w:color w:val="333399"/>
            </w:rPr>
            <w:t>.ir</w:t>
          </w:r>
        </w:p>
      </w:tc>
      <w:tc>
        <w:tcPr>
          <w:tcW w:w="3210" w:type="dxa"/>
        </w:tcPr>
        <w:p w14:paraId="7456CE4A" w14:textId="4507A90F" w:rsidR="001779E6" w:rsidRDefault="001779E6" w:rsidP="002B58B7">
          <w:pPr>
            <w:pStyle w:val="Footer"/>
            <w:bidi/>
            <w:ind w:right="360"/>
            <w:rPr>
              <w:rFonts w:ascii="Arial" w:hAnsi="Arial" w:cs="B Zar"/>
              <w:b/>
              <w:bCs/>
              <w:color w:val="333399"/>
              <w:rtl/>
            </w:rPr>
          </w:pPr>
          <w:r w:rsidRPr="00B925A0">
            <w:rPr>
              <w:rFonts w:ascii="Arial" w:hAnsi="Arial" w:cs="B Zar"/>
              <w:b/>
              <w:bCs/>
              <w:color w:val="333399"/>
            </w:rPr>
            <w:t>E- mail</w:t>
          </w:r>
          <w:r>
            <w:rPr>
              <w:rFonts w:ascii="Arial" w:hAnsi="Arial" w:cs="B Zar"/>
              <w:b/>
              <w:bCs/>
              <w:color w:val="333399"/>
            </w:rPr>
            <w:t xml:space="preserve">: </w:t>
          </w:r>
          <w:r w:rsidR="002B58B7" w:rsidRPr="002B58B7">
            <w:rPr>
              <w:rFonts w:ascii="Arial" w:hAnsi="Arial" w:cs="B Zar"/>
              <w:b/>
              <w:bCs/>
              <w:color w:val="333399"/>
            </w:rPr>
            <w:t>innovation@ripi.ir</w:t>
          </w:r>
        </w:p>
      </w:tc>
    </w:tr>
  </w:tbl>
  <w:p w14:paraId="3B6ECBF6" w14:textId="70F3F51B" w:rsidR="001779E6" w:rsidRPr="001779E6" w:rsidRDefault="001779E6" w:rsidP="001779E6">
    <w:pPr>
      <w:bidi/>
      <w:rPr>
        <w:rFonts w:ascii="Arial" w:hAnsi="Arial" w:cs="B Za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3024" w14:textId="77777777" w:rsidR="00C45C2B" w:rsidRDefault="00C45C2B" w:rsidP="008238BD">
      <w:pPr>
        <w:spacing w:after="0" w:line="240" w:lineRule="auto"/>
      </w:pPr>
      <w:r>
        <w:separator/>
      </w:r>
    </w:p>
  </w:footnote>
  <w:footnote w:type="continuationSeparator" w:id="0">
    <w:p w14:paraId="35EA4006" w14:textId="77777777" w:rsidR="00C45C2B" w:rsidRDefault="00C45C2B" w:rsidP="00823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595" w:type="pct"/>
      <w:jc w:val="center"/>
      <w:tblLook w:val="01E0" w:firstRow="1" w:lastRow="1" w:firstColumn="1" w:lastColumn="1" w:noHBand="0" w:noVBand="0"/>
    </w:tblPr>
    <w:tblGrid>
      <w:gridCol w:w="2327"/>
      <w:gridCol w:w="6031"/>
      <w:gridCol w:w="2427"/>
    </w:tblGrid>
    <w:tr w:rsidR="00BC4E43" w:rsidRPr="005002DD" w14:paraId="548E6ED2" w14:textId="577E4ADE" w:rsidTr="00BC4E43">
      <w:trPr>
        <w:trHeight w:hRule="exact" w:val="1083"/>
        <w:jc w:val="center"/>
      </w:trPr>
      <w:tc>
        <w:tcPr>
          <w:tcW w:w="1079" w:type="pct"/>
        </w:tcPr>
        <w:p w14:paraId="420674AA" w14:textId="3102C292" w:rsidR="00D55753" w:rsidRDefault="006616E3" w:rsidP="00633CA8">
          <w:pPr>
            <w:bidi/>
            <w:spacing w:after="0" w:line="240" w:lineRule="auto"/>
            <w:jc w:val="center"/>
            <w:rPr>
              <w:noProof/>
            </w:rPr>
          </w:pPr>
          <w:r w:rsidRPr="00BC4E43">
            <w:rPr>
              <w:rFonts w:cs="Arial"/>
              <w:noProof/>
              <w:rtl/>
            </w:rPr>
            <w:drawing>
              <wp:anchor distT="0" distB="0" distL="114300" distR="114300" simplePos="0" relativeHeight="251662336" behindDoc="1" locked="0" layoutInCell="1" allowOverlap="1" wp14:anchorId="11A856B6" wp14:editId="7BBB0B1B">
                <wp:simplePos x="0" y="0"/>
                <wp:positionH relativeFrom="column">
                  <wp:posOffset>532765</wp:posOffset>
                </wp:positionH>
                <wp:positionV relativeFrom="paragraph">
                  <wp:posOffset>148589</wp:posOffset>
                </wp:positionV>
                <wp:extent cx="600075" cy="600075"/>
                <wp:effectExtent l="0" t="0" r="9525" b="9525"/>
                <wp:wrapNone/>
                <wp:docPr id="7" name="Picture 7" descr="E:\مرکز نوآوری\گرنت\لوگو\پژوهشگاه صنعت نفت.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مرکز نوآوری\گرنت\لوگو\پژوهشگاه صنعت نفت.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091D6E" w14:textId="5CF67B7A" w:rsidR="00633CA8" w:rsidRDefault="006616E3" w:rsidP="00BC4E43">
          <w:pPr>
            <w:tabs>
              <w:tab w:val="left" w:pos="365"/>
            </w:tabs>
            <w:bidi/>
            <w:spacing w:after="0" w:line="240" w:lineRule="auto"/>
            <w:ind w:left="29"/>
            <w:rPr>
              <w:noProof/>
              <w:rtl/>
            </w:rPr>
          </w:pPr>
          <w:r>
            <w:rPr>
              <w:noProof/>
            </w:rPr>
            <w:drawing>
              <wp:anchor distT="0" distB="0" distL="114300" distR="114300" simplePos="0" relativeHeight="251660288" behindDoc="1" locked="0" layoutInCell="1" allowOverlap="1" wp14:anchorId="7B6959CF" wp14:editId="1CA86E56">
                <wp:simplePos x="0" y="0"/>
                <wp:positionH relativeFrom="column">
                  <wp:posOffset>5493</wp:posOffset>
                </wp:positionH>
                <wp:positionV relativeFrom="paragraph">
                  <wp:posOffset>44449</wp:posOffset>
                </wp:positionV>
                <wp:extent cx="508857" cy="447675"/>
                <wp:effectExtent l="0" t="0" r="5715" b="0"/>
                <wp:wrapNone/>
                <wp:docPr id="196141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14610" name=""/>
                        <pic:cNvPicPr/>
                      </pic:nvPicPr>
                      <pic:blipFill>
                        <a:blip r:embed="rId2">
                          <a:extLst>
                            <a:ext uri="{28A0092B-C50C-407E-A947-70E740481C1C}">
                              <a14:useLocalDpi xmlns:a14="http://schemas.microsoft.com/office/drawing/2010/main" val="0"/>
                            </a:ext>
                          </a:extLst>
                        </a:blip>
                        <a:stretch>
                          <a:fillRect/>
                        </a:stretch>
                      </pic:blipFill>
                      <pic:spPr>
                        <a:xfrm>
                          <a:off x="0" y="0"/>
                          <a:ext cx="509079" cy="447870"/>
                        </a:xfrm>
                        <a:prstGeom prst="rect">
                          <a:avLst/>
                        </a:prstGeom>
                      </pic:spPr>
                    </pic:pic>
                  </a:graphicData>
                </a:graphic>
                <wp14:sizeRelH relativeFrom="margin">
                  <wp14:pctWidth>0</wp14:pctWidth>
                </wp14:sizeRelH>
                <wp14:sizeRelV relativeFrom="margin">
                  <wp14:pctHeight>0</wp14:pctHeight>
                </wp14:sizeRelV>
              </wp:anchor>
            </w:drawing>
          </w:r>
          <w:r w:rsidR="00BC4E43">
            <w:rPr>
              <w:noProof/>
              <w:rtl/>
            </w:rPr>
            <w:tab/>
          </w:r>
        </w:p>
        <w:p w14:paraId="1D2EBAFC" w14:textId="0CB66338" w:rsidR="00633CA8" w:rsidRPr="00633CA8" w:rsidRDefault="00633CA8" w:rsidP="00633CA8">
          <w:pPr>
            <w:bidi/>
            <w:rPr>
              <w:rFonts w:ascii="Times New Roman" w:eastAsia="Times New Roman" w:hAnsi="Times New Roman" w:cs="B Lotus"/>
              <w:sz w:val="2"/>
              <w:szCs w:val="2"/>
            </w:rPr>
          </w:pPr>
        </w:p>
      </w:tc>
      <w:tc>
        <w:tcPr>
          <w:tcW w:w="2796" w:type="pct"/>
          <w:vAlign w:val="center"/>
        </w:tcPr>
        <w:p w14:paraId="24C80E58" w14:textId="30D45610" w:rsidR="00D55753" w:rsidRPr="00210782" w:rsidRDefault="00633CA8" w:rsidP="00BC4E43">
          <w:pPr>
            <w:bidi/>
            <w:spacing w:before="60" w:after="0" w:line="276" w:lineRule="auto"/>
            <w:ind w:left="29"/>
            <w:jc w:val="center"/>
            <w:rPr>
              <w:rFonts w:ascii="Times New Roman" w:eastAsia="Times New Roman" w:hAnsi="Times New Roman" w:cs="B Homa"/>
              <w:b/>
              <w:bCs/>
              <w:color w:val="17406D" w:themeColor="text2"/>
              <w:sz w:val="24"/>
              <w:szCs w:val="24"/>
              <w:rtl/>
              <w:lang w:bidi="fa-IR"/>
            </w:rPr>
          </w:pPr>
          <w:r w:rsidRPr="00210782">
            <w:rPr>
              <w:rFonts w:cs="B Titr" w:hint="cs"/>
              <w:b/>
              <w:bCs/>
              <w:color w:val="17406D" w:themeColor="text2"/>
              <w:sz w:val="24"/>
              <w:szCs w:val="24"/>
              <w:rtl/>
            </w:rPr>
            <w:t xml:space="preserve">کاربرگ </w:t>
          </w:r>
          <w:r w:rsidR="00241A9B">
            <w:rPr>
              <w:rFonts w:cs="B Titr" w:hint="cs"/>
              <w:b/>
              <w:bCs/>
              <w:color w:val="17406D" w:themeColor="text2"/>
              <w:sz w:val="24"/>
              <w:szCs w:val="24"/>
              <w:rtl/>
            </w:rPr>
            <w:t>فراخوان طرح</w:t>
          </w:r>
          <w:r w:rsidR="00B72EEE">
            <w:rPr>
              <w:rFonts w:cs="B Titr" w:hint="cs"/>
              <w:b/>
              <w:bCs/>
              <w:color w:val="17406D" w:themeColor="text2"/>
              <w:sz w:val="24"/>
              <w:szCs w:val="24"/>
              <w:rtl/>
            </w:rPr>
            <w:t>‌</w:t>
          </w:r>
          <w:r w:rsidR="00241A9B">
            <w:rPr>
              <w:rFonts w:cs="B Titr" w:hint="cs"/>
              <w:b/>
              <w:bCs/>
              <w:color w:val="17406D" w:themeColor="text2"/>
              <w:sz w:val="24"/>
              <w:szCs w:val="24"/>
              <w:rtl/>
            </w:rPr>
            <w:t xml:space="preserve">های </w:t>
          </w:r>
          <w:r w:rsidR="00BC4E43">
            <w:rPr>
              <w:rFonts w:cs="B Titr" w:hint="cs"/>
              <w:b/>
              <w:bCs/>
              <w:color w:val="17406D" w:themeColor="text2"/>
              <w:sz w:val="24"/>
              <w:szCs w:val="24"/>
              <w:rtl/>
            </w:rPr>
            <w:t>پژوهشی شرکت ملی نفت</w:t>
          </w:r>
          <w:r w:rsidR="00B72EEE">
            <w:rPr>
              <w:rFonts w:cs="B Titr" w:hint="cs"/>
              <w:b/>
              <w:bCs/>
              <w:color w:val="17406D" w:themeColor="text2"/>
              <w:sz w:val="24"/>
              <w:szCs w:val="24"/>
              <w:rtl/>
            </w:rPr>
            <w:t xml:space="preserve"> ایران</w:t>
          </w:r>
        </w:p>
      </w:tc>
      <w:tc>
        <w:tcPr>
          <w:tcW w:w="1125" w:type="pct"/>
          <w:vAlign w:val="center"/>
        </w:tcPr>
        <w:p w14:paraId="29DB13AC" w14:textId="3EC1B19D" w:rsidR="003B13A2" w:rsidRPr="00241A9B" w:rsidRDefault="006616E3" w:rsidP="00241A9B">
          <w:pPr>
            <w:bidi/>
            <w:spacing w:after="0" w:line="240" w:lineRule="auto"/>
            <w:jc w:val="both"/>
            <w:rPr>
              <w:rFonts w:ascii="Bauhaus 93" w:eastAsia="Times New Roman" w:hAnsi="Bauhaus 93" w:cs="B Nazanin"/>
              <w:color w:val="112F51" w:themeColor="text2" w:themeShade="BF"/>
              <w:sz w:val="20"/>
              <w:szCs w:val="24"/>
            </w:rPr>
          </w:pPr>
          <w:r w:rsidRPr="00BC4E43">
            <w:rPr>
              <w:rFonts w:cs="Arial"/>
              <w:noProof/>
              <w:rtl/>
            </w:rPr>
            <w:drawing>
              <wp:anchor distT="0" distB="0" distL="114300" distR="114300" simplePos="0" relativeHeight="251661312" behindDoc="1" locked="0" layoutInCell="1" allowOverlap="1" wp14:anchorId="04BC6DA6" wp14:editId="6EE4909B">
                <wp:simplePos x="0" y="0"/>
                <wp:positionH relativeFrom="column">
                  <wp:posOffset>203200</wp:posOffset>
                </wp:positionH>
                <wp:positionV relativeFrom="paragraph">
                  <wp:posOffset>129540</wp:posOffset>
                </wp:positionV>
                <wp:extent cx="657225" cy="610235"/>
                <wp:effectExtent l="0" t="0" r="9525" b="0"/>
                <wp:wrapNone/>
                <wp:docPr id="9" name="Picture 9" descr="E:\مرکز نوآوری\گرنت\لوگو\شرکت ملی نفت.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مرکز نوآوری\گرنت\لوگو\شرکت ملی نفت.jfif"/>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57225" cy="610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1A9B">
            <w:rPr>
              <w:rFonts w:ascii="Bauhaus 93" w:eastAsia="Times New Roman" w:hAnsi="Bauhaus 93" w:cs="B Nazanin" w:hint="cs"/>
              <w:color w:val="112F51" w:themeColor="text2" w:themeShade="BF"/>
              <w:sz w:val="20"/>
              <w:szCs w:val="24"/>
              <w:rtl/>
            </w:rPr>
            <w:t>تاریخ</w:t>
          </w:r>
          <w:r w:rsidR="00210782" w:rsidRPr="00633CA8">
            <w:rPr>
              <w:rFonts w:ascii="Bauhaus 93" w:eastAsia="Times New Roman" w:hAnsi="Bauhaus 93" w:cs="B Nazanin" w:hint="cs"/>
              <w:color w:val="112F51" w:themeColor="text2" w:themeShade="BF"/>
              <w:sz w:val="20"/>
              <w:szCs w:val="24"/>
              <w:rtl/>
              <w:lang w:bidi="fa-IR"/>
            </w:rPr>
            <w:t>:</w:t>
          </w:r>
        </w:p>
      </w:tc>
    </w:tr>
  </w:tbl>
  <w:p w14:paraId="7CE7DD3F" w14:textId="70260247" w:rsidR="00D55753" w:rsidRPr="00015788" w:rsidRDefault="002539FE" w:rsidP="00015788">
    <w:pPr>
      <w:tabs>
        <w:tab w:val="center" w:pos="4680"/>
        <w:tab w:val="right" w:pos="9360"/>
      </w:tabs>
      <w:bidi/>
      <w:spacing w:after="0" w:line="240" w:lineRule="auto"/>
      <w:rPr>
        <w:rFonts w:ascii="Times New Roman" w:eastAsia="Times New Roman" w:hAnsi="Times New Roman" w:cs="B Nazanin"/>
        <w:sz w:val="2"/>
        <w:szCs w:val="2"/>
        <w:lang w:bidi="fa-IR"/>
      </w:rPr>
    </w:pPr>
    <w:r w:rsidRPr="005002DD">
      <w:rPr>
        <w:rFonts w:ascii="Times New Roman" w:eastAsia="Times New Roman" w:hAnsi="Times New Roman" w:cs="B Homa"/>
        <w:b/>
        <w:bCs/>
        <w:sz w:val="24"/>
        <w:szCs w:val="24"/>
        <w:lang w:bidi="fa-I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61B"/>
    <w:multiLevelType w:val="hybridMultilevel"/>
    <w:tmpl w:val="D98090A8"/>
    <w:lvl w:ilvl="0" w:tplc="04090003">
      <w:start w:val="1"/>
      <w:numFmt w:val="bullet"/>
      <w:lvlText w:val="o"/>
      <w:lvlJc w:val="left"/>
      <w:pPr>
        <w:ind w:left="1005" w:hanging="360"/>
      </w:pPr>
      <w:rPr>
        <w:rFonts w:ascii="Courier New" w:hAnsi="Courier New" w:cs="Courier New"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 w15:restartNumberingAfterBreak="0">
    <w:nsid w:val="09313B6E"/>
    <w:multiLevelType w:val="hybridMultilevel"/>
    <w:tmpl w:val="78A03100"/>
    <w:lvl w:ilvl="0" w:tplc="5A0CDF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64AAF"/>
    <w:multiLevelType w:val="hybridMultilevel"/>
    <w:tmpl w:val="A3CAEE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80A42"/>
    <w:multiLevelType w:val="hybridMultilevel"/>
    <w:tmpl w:val="56406D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B222034"/>
    <w:multiLevelType w:val="multilevel"/>
    <w:tmpl w:val="35706AB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F1198B"/>
    <w:multiLevelType w:val="multilevel"/>
    <w:tmpl w:val="4B429D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6825E8D"/>
    <w:multiLevelType w:val="multilevel"/>
    <w:tmpl w:val="99C81F2A"/>
    <w:lvl w:ilvl="0">
      <w:start w:val="1"/>
      <w:numFmt w:val="decimal"/>
      <w:lvlText w:val="%1."/>
      <w:lvlJc w:val="left"/>
      <w:pPr>
        <w:ind w:left="360" w:hanging="360"/>
      </w:pPr>
      <w:rPr>
        <w:rFonts w:cs="B Nazanin" w:hint="default"/>
      </w:rPr>
    </w:lvl>
    <w:lvl w:ilvl="1">
      <w:start w:val="1"/>
      <w:numFmt w:val="decimal"/>
      <w:suff w:val="space"/>
      <w:lvlText w:val="%1-%2-"/>
      <w:lvlJc w:val="left"/>
      <w:pPr>
        <w:ind w:left="792" w:hanging="432"/>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6CA1AD3"/>
    <w:multiLevelType w:val="hybridMultilevel"/>
    <w:tmpl w:val="CFE66012"/>
    <w:lvl w:ilvl="0" w:tplc="94A87A3C">
      <w:start w:val="1"/>
      <w:numFmt w:val="decimal"/>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8" w15:restartNumberingAfterBreak="0">
    <w:nsid w:val="4A2D52CB"/>
    <w:multiLevelType w:val="hybridMultilevel"/>
    <w:tmpl w:val="13748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BEC50B1"/>
    <w:multiLevelType w:val="multilevel"/>
    <w:tmpl w:val="99C81F2A"/>
    <w:lvl w:ilvl="0">
      <w:start w:val="1"/>
      <w:numFmt w:val="decimal"/>
      <w:lvlText w:val="%1."/>
      <w:lvlJc w:val="left"/>
      <w:pPr>
        <w:ind w:left="360" w:hanging="360"/>
      </w:pPr>
      <w:rPr>
        <w:rFonts w:cs="B Nazanin" w:hint="default"/>
      </w:rPr>
    </w:lvl>
    <w:lvl w:ilvl="1">
      <w:start w:val="1"/>
      <w:numFmt w:val="decimal"/>
      <w:suff w:val="space"/>
      <w:lvlText w:val="%1-%2-"/>
      <w:lvlJc w:val="left"/>
      <w:pPr>
        <w:ind w:left="792" w:hanging="432"/>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89A6273"/>
    <w:multiLevelType w:val="hybridMultilevel"/>
    <w:tmpl w:val="9390617E"/>
    <w:lvl w:ilvl="0" w:tplc="CF7C4078">
      <w:start w:val="1"/>
      <w:numFmt w:val="decimal"/>
      <w:lvlText w:val="%1."/>
      <w:lvlJc w:val="left"/>
      <w:pPr>
        <w:ind w:left="1080" w:hanging="360"/>
      </w:pPr>
      <w:rPr>
        <w:rFonts w:ascii="BNazanin" w:cs="B Nazanin" w:hint="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6176416B"/>
    <w:multiLevelType w:val="multilevel"/>
    <w:tmpl w:val="C4DEF97C"/>
    <w:lvl w:ilvl="0">
      <w:start w:val="6"/>
      <w:numFmt w:val="decimal"/>
      <w:lvlText w:val="%1"/>
      <w:lvlJc w:val="left"/>
      <w:pPr>
        <w:ind w:left="360" w:hanging="360"/>
      </w:pPr>
      <w:rPr>
        <w:rFonts w:hint="default"/>
      </w:rPr>
    </w:lvl>
    <w:lvl w:ilvl="1">
      <w:start w:val="1"/>
      <w:numFmt w:val="decimal"/>
      <w:lvlText w:val="%1-%2"/>
      <w:lvlJc w:val="left"/>
      <w:pPr>
        <w:ind w:left="1281" w:hanging="720"/>
      </w:pPr>
      <w:rPr>
        <w:rFonts w:hint="default"/>
      </w:rPr>
    </w:lvl>
    <w:lvl w:ilvl="2">
      <w:start w:val="1"/>
      <w:numFmt w:val="decimal"/>
      <w:lvlText w:val="%1-%2.%3"/>
      <w:lvlJc w:val="left"/>
      <w:pPr>
        <w:ind w:left="1842" w:hanging="720"/>
      </w:pPr>
      <w:rPr>
        <w:rFonts w:hint="default"/>
      </w:rPr>
    </w:lvl>
    <w:lvl w:ilvl="3">
      <w:start w:val="1"/>
      <w:numFmt w:val="decimal"/>
      <w:lvlText w:val="%1-%2.%3.%4"/>
      <w:lvlJc w:val="left"/>
      <w:pPr>
        <w:ind w:left="2763" w:hanging="1080"/>
      </w:pPr>
      <w:rPr>
        <w:rFonts w:hint="default"/>
      </w:rPr>
    </w:lvl>
    <w:lvl w:ilvl="4">
      <w:start w:val="1"/>
      <w:numFmt w:val="decimal"/>
      <w:lvlText w:val="%1-%2.%3.%4.%5"/>
      <w:lvlJc w:val="left"/>
      <w:pPr>
        <w:ind w:left="3324" w:hanging="1080"/>
      </w:pPr>
      <w:rPr>
        <w:rFonts w:hint="default"/>
      </w:rPr>
    </w:lvl>
    <w:lvl w:ilvl="5">
      <w:start w:val="1"/>
      <w:numFmt w:val="decimal"/>
      <w:lvlText w:val="%1-%2.%3.%4.%5.%6"/>
      <w:lvlJc w:val="left"/>
      <w:pPr>
        <w:ind w:left="4245" w:hanging="1440"/>
      </w:pPr>
      <w:rPr>
        <w:rFonts w:hint="default"/>
      </w:rPr>
    </w:lvl>
    <w:lvl w:ilvl="6">
      <w:start w:val="1"/>
      <w:numFmt w:val="decimal"/>
      <w:lvlText w:val="%1-%2.%3.%4.%5.%6.%7"/>
      <w:lvlJc w:val="left"/>
      <w:pPr>
        <w:ind w:left="4806" w:hanging="1440"/>
      </w:pPr>
      <w:rPr>
        <w:rFonts w:hint="default"/>
      </w:rPr>
    </w:lvl>
    <w:lvl w:ilvl="7">
      <w:start w:val="1"/>
      <w:numFmt w:val="decimal"/>
      <w:lvlText w:val="%1-%2.%3.%4.%5.%6.%7.%8"/>
      <w:lvlJc w:val="left"/>
      <w:pPr>
        <w:ind w:left="5727" w:hanging="1800"/>
      </w:pPr>
      <w:rPr>
        <w:rFonts w:hint="default"/>
      </w:rPr>
    </w:lvl>
    <w:lvl w:ilvl="8">
      <w:start w:val="1"/>
      <w:numFmt w:val="decimal"/>
      <w:lvlText w:val="%1-%2.%3.%4.%5.%6.%7.%8.%9"/>
      <w:lvlJc w:val="left"/>
      <w:pPr>
        <w:ind w:left="6288" w:hanging="1800"/>
      </w:pPr>
      <w:rPr>
        <w:rFonts w:hint="default"/>
      </w:rPr>
    </w:lvl>
  </w:abstractNum>
  <w:abstractNum w:abstractNumId="12" w15:restartNumberingAfterBreak="0">
    <w:nsid w:val="61FD6FAF"/>
    <w:multiLevelType w:val="multilevel"/>
    <w:tmpl w:val="E0ACC62A"/>
    <w:lvl w:ilvl="0">
      <w:start w:val="1"/>
      <w:numFmt w:val="decimal"/>
      <w:lvlText w:val="%1-"/>
      <w:lvlJc w:val="left"/>
      <w:pPr>
        <w:ind w:left="420" w:hanging="420"/>
      </w:pPr>
      <w:rPr>
        <w:rFonts w:ascii="Calibri" w:hAnsi="Calibri" w:hint="default"/>
        <w:color w:val="FFFFFF" w:themeColor="background1"/>
        <w:sz w:val="24"/>
      </w:rPr>
    </w:lvl>
    <w:lvl w:ilvl="1">
      <w:start w:val="1"/>
      <w:numFmt w:val="decimal"/>
      <w:lvlText w:val="%1-%2-"/>
      <w:lvlJc w:val="left"/>
      <w:pPr>
        <w:ind w:left="720" w:hanging="720"/>
      </w:pPr>
      <w:rPr>
        <w:rFonts w:ascii="Calibri" w:hAnsi="Calibri" w:hint="default"/>
        <w:color w:val="FFFFFF" w:themeColor="background1"/>
        <w:sz w:val="24"/>
        <w:szCs w:val="24"/>
      </w:rPr>
    </w:lvl>
    <w:lvl w:ilvl="2">
      <w:start w:val="1"/>
      <w:numFmt w:val="decimal"/>
      <w:lvlText w:val="%1-%2-%3."/>
      <w:lvlJc w:val="left"/>
      <w:pPr>
        <w:ind w:left="720" w:hanging="720"/>
      </w:pPr>
      <w:rPr>
        <w:rFonts w:ascii="Calibri" w:hAnsi="Calibri" w:hint="default"/>
        <w:color w:val="FFFFFF" w:themeColor="background1"/>
        <w:sz w:val="24"/>
      </w:rPr>
    </w:lvl>
    <w:lvl w:ilvl="3">
      <w:start w:val="1"/>
      <w:numFmt w:val="decimal"/>
      <w:lvlText w:val="%1-%2-%3.%4."/>
      <w:lvlJc w:val="left"/>
      <w:pPr>
        <w:ind w:left="720" w:hanging="720"/>
      </w:pPr>
      <w:rPr>
        <w:rFonts w:ascii="Calibri" w:hAnsi="Calibri" w:hint="default"/>
        <w:color w:val="FFFFFF" w:themeColor="background1"/>
        <w:sz w:val="24"/>
      </w:rPr>
    </w:lvl>
    <w:lvl w:ilvl="4">
      <w:start w:val="1"/>
      <w:numFmt w:val="decimal"/>
      <w:lvlText w:val="%1-%2-%3.%4.%5."/>
      <w:lvlJc w:val="left"/>
      <w:pPr>
        <w:ind w:left="1080" w:hanging="1080"/>
      </w:pPr>
      <w:rPr>
        <w:rFonts w:ascii="Calibri" w:hAnsi="Calibri" w:hint="default"/>
        <w:color w:val="FFFFFF" w:themeColor="background1"/>
        <w:sz w:val="24"/>
      </w:rPr>
    </w:lvl>
    <w:lvl w:ilvl="5">
      <w:start w:val="1"/>
      <w:numFmt w:val="decimal"/>
      <w:lvlText w:val="%1-%2-%3.%4.%5.%6."/>
      <w:lvlJc w:val="left"/>
      <w:pPr>
        <w:ind w:left="1080" w:hanging="1080"/>
      </w:pPr>
      <w:rPr>
        <w:rFonts w:ascii="Calibri" w:hAnsi="Calibri" w:hint="default"/>
        <w:color w:val="FFFFFF" w:themeColor="background1"/>
        <w:sz w:val="24"/>
      </w:rPr>
    </w:lvl>
    <w:lvl w:ilvl="6">
      <w:start w:val="1"/>
      <w:numFmt w:val="decimal"/>
      <w:lvlText w:val="%1-%2-%3.%4.%5.%6.%7."/>
      <w:lvlJc w:val="left"/>
      <w:pPr>
        <w:ind w:left="1440" w:hanging="1440"/>
      </w:pPr>
      <w:rPr>
        <w:rFonts w:ascii="Calibri" w:hAnsi="Calibri" w:hint="default"/>
        <w:color w:val="FFFFFF" w:themeColor="background1"/>
        <w:sz w:val="24"/>
      </w:rPr>
    </w:lvl>
    <w:lvl w:ilvl="7">
      <w:start w:val="1"/>
      <w:numFmt w:val="decimal"/>
      <w:lvlText w:val="%1-%2-%3.%4.%5.%6.%7.%8."/>
      <w:lvlJc w:val="left"/>
      <w:pPr>
        <w:ind w:left="1440" w:hanging="1440"/>
      </w:pPr>
      <w:rPr>
        <w:rFonts w:ascii="Calibri" w:hAnsi="Calibri" w:hint="default"/>
        <w:color w:val="FFFFFF" w:themeColor="background1"/>
        <w:sz w:val="24"/>
      </w:rPr>
    </w:lvl>
    <w:lvl w:ilvl="8">
      <w:start w:val="1"/>
      <w:numFmt w:val="decimal"/>
      <w:lvlText w:val="%1-%2-%3.%4.%5.%6.%7.%8.%9."/>
      <w:lvlJc w:val="left"/>
      <w:pPr>
        <w:ind w:left="1440" w:hanging="1440"/>
      </w:pPr>
      <w:rPr>
        <w:rFonts w:ascii="Calibri" w:hAnsi="Calibri" w:hint="default"/>
        <w:color w:val="FFFFFF" w:themeColor="background1"/>
        <w:sz w:val="24"/>
      </w:rPr>
    </w:lvl>
  </w:abstractNum>
  <w:abstractNum w:abstractNumId="13" w15:restartNumberingAfterBreak="0">
    <w:nsid w:val="6B1F61B9"/>
    <w:multiLevelType w:val="hybridMultilevel"/>
    <w:tmpl w:val="431E3416"/>
    <w:lvl w:ilvl="0" w:tplc="60DC34AE">
      <w:start w:val="3"/>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34223662">
    <w:abstractNumId w:val="4"/>
  </w:num>
  <w:num w:numId="2" w16cid:durableId="1956865631">
    <w:abstractNumId w:val="2"/>
  </w:num>
  <w:num w:numId="3" w16cid:durableId="661495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5545067">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22887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0819302">
    <w:abstractNumId w:val="3"/>
  </w:num>
  <w:num w:numId="7" w16cid:durableId="1776098089">
    <w:abstractNumId w:val="9"/>
  </w:num>
  <w:num w:numId="8" w16cid:durableId="643588448">
    <w:abstractNumId w:val="7"/>
  </w:num>
  <w:num w:numId="9" w16cid:durableId="924849003">
    <w:abstractNumId w:val="0"/>
  </w:num>
  <w:num w:numId="10" w16cid:durableId="844704783">
    <w:abstractNumId w:val="11"/>
  </w:num>
  <w:num w:numId="11" w16cid:durableId="556360161">
    <w:abstractNumId w:val="8"/>
  </w:num>
  <w:num w:numId="12" w16cid:durableId="2093162130">
    <w:abstractNumId w:val="9"/>
    <w:lvlOverride w:ilvl="0">
      <w:lvl w:ilvl="0">
        <w:start w:val="1"/>
        <w:numFmt w:val="decimal"/>
        <w:lvlText w:val="%1."/>
        <w:lvlJc w:val="left"/>
        <w:pPr>
          <w:ind w:left="360" w:hanging="360"/>
        </w:pPr>
        <w:rPr>
          <w:rFonts w:cs="B Nazanin" w:hint="default"/>
        </w:rPr>
      </w:lvl>
    </w:lvlOverride>
    <w:lvlOverride w:ilvl="1">
      <w:lvl w:ilvl="1">
        <w:start w:val="1"/>
        <w:numFmt w:val="decimal"/>
        <w:suff w:val="space"/>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16cid:durableId="1054158291">
    <w:abstractNumId w:val="12"/>
  </w:num>
  <w:num w:numId="14" w16cid:durableId="1375423207">
    <w:abstractNumId w:val="6"/>
  </w:num>
  <w:num w:numId="15" w16cid:durableId="509566298">
    <w:abstractNumId w:val="1"/>
  </w:num>
  <w:num w:numId="16" w16cid:durableId="278684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8BD"/>
    <w:rsid w:val="000A7A03"/>
    <w:rsid w:val="000B07BE"/>
    <w:rsid w:val="001226C0"/>
    <w:rsid w:val="00176745"/>
    <w:rsid w:val="001779E6"/>
    <w:rsid w:val="001867AB"/>
    <w:rsid w:val="001C2BEF"/>
    <w:rsid w:val="001D3EBE"/>
    <w:rsid w:val="001F4F3D"/>
    <w:rsid w:val="00204604"/>
    <w:rsid w:val="00210782"/>
    <w:rsid w:val="00241A9B"/>
    <w:rsid w:val="00250FFD"/>
    <w:rsid w:val="002539FE"/>
    <w:rsid w:val="00273504"/>
    <w:rsid w:val="002A3466"/>
    <w:rsid w:val="002B58B7"/>
    <w:rsid w:val="002C3691"/>
    <w:rsid w:val="002C6366"/>
    <w:rsid w:val="002F15C2"/>
    <w:rsid w:val="0034682B"/>
    <w:rsid w:val="00385FCB"/>
    <w:rsid w:val="003B13A2"/>
    <w:rsid w:val="004058D8"/>
    <w:rsid w:val="00420D1D"/>
    <w:rsid w:val="00444824"/>
    <w:rsid w:val="004454CD"/>
    <w:rsid w:val="00534A47"/>
    <w:rsid w:val="00545F96"/>
    <w:rsid w:val="00581B64"/>
    <w:rsid w:val="006048D8"/>
    <w:rsid w:val="006048F4"/>
    <w:rsid w:val="006172EB"/>
    <w:rsid w:val="00631A67"/>
    <w:rsid w:val="00633CA8"/>
    <w:rsid w:val="00634056"/>
    <w:rsid w:val="00655859"/>
    <w:rsid w:val="006616E3"/>
    <w:rsid w:val="00670671"/>
    <w:rsid w:val="006B68A6"/>
    <w:rsid w:val="006F73AD"/>
    <w:rsid w:val="00707D1F"/>
    <w:rsid w:val="00714F5A"/>
    <w:rsid w:val="007C7511"/>
    <w:rsid w:val="00804795"/>
    <w:rsid w:val="00816B6B"/>
    <w:rsid w:val="008238BD"/>
    <w:rsid w:val="00834104"/>
    <w:rsid w:val="00841CB3"/>
    <w:rsid w:val="00853AC7"/>
    <w:rsid w:val="008803A9"/>
    <w:rsid w:val="008816B4"/>
    <w:rsid w:val="0088335B"/>
    <w:rsid w:val="00892DEB"/>
    <w:rsid w:val="008A0514"/>
    <w:rsid w:val="008B4C58"/>
    <w:rsid w:val="00907F3C"/>
    <w:rsid w:val="009106D3"/>
    <w:rsid w:val="00910FFF"/>
    <w:rsid w:val="00942224"/>
    <w:rsid w:val="0097689F"/>
    <w:rsid w:val="00A65D3F"/>
    <w:rsid w:val="00A77B59"/>
    <w:rsid w:val="00A967C5"/>
    <w:rsid w:val="00B325E0"/>
    <w:rsid w:val="00B72EEE"/>
    <w:rsid w:val="00B75401"/>
    <w:rsid w:val="00B76562"/>
    <w:rsid w:val="00B7773A"/>
    <w:rsid w:val="00B81467"/>
    <w:rsid w:val="00B91E8D"/>
    <w:rsid w:val="00BC4E43"/>
    <w:rsid w:val="00BE12C9"/>
    <w:rsid w:val="00BE7D19"/>
    <w:rsid w:val="00C26602"/>
    <w:rsid w:val="00C416AC"/>
    <w:rsid w:val="00C45C2B"/>
    <w:rsid w:val="00C662FD"/>
    <w:rsid w:val="00CD14A5"/>
    <w:rsid w:val="00CD3E17"/>
    <w:rsid w:val="00D12C1A"/>
    <w:rsid w:val="00D35920"/>
    <w:rsid w:val="00D55753"/>
    <w:rsid w:val="00D6139B"/>
    <w:rsid w:val="00D67756"/>
    <w:rsid w:val="00D800D1"/>
    <w:rsid w:val="00DC2F23"/>
    <w:rsid w:val="00DD2190"/>
    <w:rsid w:val="00E31DA4"/>
    <w:rsid w:val="00E62094"/>
    <w:rsid w:val="00E70B1C"/>
    <w:rsid w:val="00EB76E8"/>
    <w:rsid w:val="00ED7F95"/>
    <w:rsid w:val="00EE7E4F"/>
    <w:rsid w:val="00F07E32"/>
    <w:rsid w:val="00F108B0"/>
    <w:rsid w:val="00F120A2"/>
    <w:rsid w:val="00F70D83"/>
    <w:rsid w:val="00FD78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B858C"/>
  <w15:chartTrackingRefBased/>
  <w15:docId w15:val="{65E500A1-4F70-43CE-B6B5-7D65F5BCF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562"/>
  </w:style>
  <w:style w:type="paragraph" w:styleId="Heading1">
    <w:name w:val="heading 1"/>
    <w:basedOn w:val="Normal"/>
    <w:next w:val="Normal"/>
    <w:link w:val="Heading1Char"/>
    <w:uiPriority w:val="9"/>
    <w:qFormat/>
    <w:rsid w:val="00B75401"/>
    <w:pPr>
      <w:keepNext/>
      <w:keepLines/>
      <w:spacing w:before="400" w:after="40" w:line="240" w:lineRule="auto"/>
      <w:outlineLvl w:val="0"/>
    </w:pPr>
    <w:rPr>
      <w:rFonts w:asciiTheme="majorHAnsi" w:eastAsiaTheme="majorEastAsia" w:hAnsiTheme="majorHAnsi" w:cstheme="majorBidi"/>
      <w:color w:val="073763" w:themeColor="accent1" w:themeShade="80"/>
      <w:sz w:val="36"/>
      <w:szCs w:val="36"/>
    </w:rPr>
  </w:style>
  <w:style w:type="paragraph" w:styleId="Heading2">
    <w:name w:val="heading 2"/>
    <w:basedOn w:val="Normal"/>
    <w:next w:val="Normal"/>
    <w:link w:val="Heading2Char"/>
    <w:uiPriority w:val="9"/>
    <w:semiHidden/>
    <w:unhideWhenUsed/>
    <w:qFormat/>
    <w:rsid w:val="00B75401"/>
    <w:pPr>
      <w:keepNext/>
      <w:keepLines/>
      <w:spacing w:before="40" w:after="0" w:line="240" w:lineRule="auto"/>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B75401"/>
    <w:pPr>
      <w:keepNext/>
      <w:keepLines/>
      <w:spacing w:before="40" w:after="0" w:line="240" w:lineRule="auto"/>
      <w:outlineLvl w:val="2"/>
    </w:pPr>
    <w:rPr>
      <w:rFonts w:asciiTheme="majorHAnsi" w:eastAsiaTheme="majorEastAsia" w:hAnsiTheme="majorHAnsi"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B75401"/>
    <w:pPr>
      <w:keepNext/>
      <w:keepLines/>
      <w:spacing w:before="40" w:after="0"/>
      <w:outlineLvl w:val="3"/>
    </w:pPr>
    <w:rPr>
      <w:rFonts w:asciiTheme="majorHAnsi" w:eastAsiaTheme="majorEastAsia" w:hAnsiTheme="majorHAnsi" w:cstheme="majorBidi"/>
      <w:color w:val="0B5294" w:themeColor="accent1" w:themeShade="BF"/>
      <w:sz w:val="24"/>
      <w:szCs w:val="24"/>
    </w:rPr>
  </w:style>
  <w:style w:type="paragraph" w:styleId="Heading5">
    <w:name w:val="heading 5"/>
    <w:basedOn w:val="Normal"/>
    <w:next w:val="Normal"/>
    <w:link w:val="Heading5Char"/>
    <w:uiPriority w:val="9"/>
    <w:semiHidden/>
    <w:unhideWhenUsed/>
    <w:qFormat/>
    <w:rsid w:val="00B75401"/>
    <w:pPr>
      <w:keepNext/>
      <w:keepLines/>
      <w:spacing w:before="40" w:after="0"/>
      <w:outlineLvl w:val="4"/>
    </w:pPr>
    <w:rPr>
      <w:rFonts w:asciiTheme="majorHAnsi" w:eastAsiaTheme="majorEastAsia" w:hAnsiTheme="majorHAnsi" w:cstheme="majorBidi"/>
      <w:caps/>
      <w:color w:val="0B5294" w:themeColor="accent1" w:themeShade="BF"/>
    </w:rPr>
  </w:style>
  <w:style w:type="paragraph" w:styleId="Heading6">
    <w:name w:val="heading 6"/>
    <w:basedOn w:val="Normal"/>
    <w:next w:val="Normal"/>
    <w:link w:val="Heading6Char"/>
    <w:uiPriority w:val="9"/>
    <w:semiHidden/>
    <w:unhideWhenUsed/>
    <w:qFormat/>
    <w:rsid w:val="00B75401"/>
    <w:pPr>
      <w:keepNext/>
      <w:keepLines/>
      <w:spacing w:before="40" w:after="0"/>
      <w:outlineLvl w:val="5"/>
    </w:pPr>
    <w:rPr>
      <w:rFonts w:asciiTheme="majorHAnsi" w:eastAsiaTheme="majorEastAsia" w:hAnsiTheme="majorHAnsi" w:cstheme="majorBidi"/>
      <w:i/>
      <w:iCs/>
      <w:caps/>
      <w:color w:val="073763" w:themeColor="accent1" w:themeShade="80"/>
    </w:rPr>
  </w:style>
  <w:style w:type="paragraph" w:styleId="Heading7">
    <w:name w:val="heading 7"/>
    <w:basedOn w:val="Normal"/>
    <w:next w:val="Normal"/>
    <w:link w:val="Heading7Char"/>
    <w:uiPriority w:val="9"/>
    <w:semiHidden/>
    <w:unhideWhenUsed/>
    <w:qFormat/>
    <w:rsid w:val="00B75401"/>
    <w:pPr>
      <w:keepNext/>
      <w:keepLines/>
      <w:spacing w:before="40" w:after="0"/>
      <w:outlineLvl w:val="6"/>
    </w:pPr>
    <w:rPr>
      <w:rFonts w:asciiTheme="majorHAnsi" w:eastAsiaTheme="majorEastAsia" w:hAnsiTheme="majorHAnsi" w:cstheme="majorBidi"/>
      <w:b/>
      <w:bCs/>
      <w:color w:val="073763" w:themeColor="accent1" w:themeShade="80"/>
    </w:rPr>
  </w:style>
  <w:style w:type="paragraph" w:styleId="Heading8">
    <w:name w:val="heading 8"/>
    <w:basedOn w:val="Normal"/>
    <w:next w:val="Normal"/>
    <w:link w:val="Heading8Char"/>
    <w:uiPriority w:val="9"/>
    <w:semiHidden/>
    <w:unhideWhenUsed/>
    <w:qFormat/>
    <w:rsid w:val="00B75401"/>
    <w:pPr>
      <w:keepNext/>
      <w:keepLines/>
      <w:spacing w:before="40" w:after="0"/>
      <w:outlineLvl w:val="7"/>
    </w:pPr>
    <w:rPr>
      <w:rFonts w:asciiTheme="majorHAnsi" w:eastAsiaTheme="majorEastAsia" w:hAnsiTheme="majorHAnsi" w:cstheme="majorBidi"/>
      <w:b/>
      <w:bCs/>
      <w:i/>
      <w:iCs/>
      <w:color w:val="073763" w:themeColor="accent1" w:themeShade="80"/>
    </w:rPr>
  </w:style>
  <w:style w:type="paragraph" w:styleId="Heading9">
    <w:name w:val="heading 9"/>
    <w:basedOn w:val="Normal"/>
    <w:next w:val="Normal"/>
    <w:link w:val="Heading9Char"/>
    <w:uiPriority w:val="9"/>
    <w:semiHidden/>
    <w:unhideWhenUsed/>
    <w:qFormat/>
    <w:rsid w:val="00B75401"/>
    <w:pPr>
      <w:keepNext/>
      <w:keepLines/>
      <w:spacing w:before="40" w:after="0"/>
      <w:outlineLvl w:val="8"/>
    </w:pPr>
    <w:rPr>
      <w:rFonts w:asciiTheme="majorHAnsi" w:eastAsiaTheme="majorEastAsia" w:hAnsiTheme="majorHAnsi" w:cstheme="majorBidi"/>
      <w:i/>
      <w:iCs/>
      <w:color w:val="073763"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38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8BD"/>
  </w:style>
  <w:style w:type="paragraph" w:styleId="Footer">
    <w:name w:val="footer"/>
    <w:basedOn w:val="Normal"/>
    <w:link w:val="FooterChar"/>
    <w:unhideWhenUsed/>
    <w:rsid w:val="008238BD"/>
    <w:pPr>
      <w:tabs>
        <w:tab w:val="center" w:pos="4680"/>
        <w:tab w:val="right" w:pos="9360"/>
      </w:tabs>
      <w:spacing w:after="0" w:line="240" w:lineRule="auto"/>
    </w:pPr>
  </w:style>
  <w:style w:type="character" w:customStyle="1" w:styleId="FooterChar">
    <w:name w:val="Footer Char"/>
    <w:basedOn w:val="DefaultParagraphFont"/>
    <w:link w:val="Footer"/>
    <w:rsid w:val="008238BD"/>
  </w:style>
  <w:style w:type="character" w:styleId="FootnoteReference">
    <w:name w:val="footnote reference"/>
    <w:basedOn w:val="DefaultParagraphFont"/>
    <w:semiHidden/>
    <w:unhideWhenUsed/>
    <w:rsid w:val="008238BD"/>
    <w:rPr>
      <w:vertAlign w:val="superscript"/>
    </w:rPr>
  </w:style>
  <w:style w:type="table" w:styleId="TableGrid">
    <w:name w:val="Table Grid"/>
    <w:basedOn w:val="TableNormal"/>
    <w:uiPriority w:val="59"/>
    <w:rsid w:val="008238BD"/>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38BD"/>
    <w:pPr>
      <w:ind w:left="720"/>
      <w:contextualSpacing/>
    </w:pPr>
  </w:style>
  <w:style w:type="character" w:styleId="PlaceholderText">
    <w:name w:val="Placeholder Text"/>
    <w:basedOn w:val="DefaultParagraphFont"/>
    <w:uiPriority w:val="99"/>
    <w:semiHidden/>
    <w:rsid w:val="008238BD"/>
    <w:rPr>
      <w:color w:val="808080"/>
    </w:rPr>
  </w:style>
  <w:style w:type="paragraph" w:customStyle="1" w:styleId="Style">
    <w:name w:val="Style"/>
    <w:rsid w:val="008238BD"/>
    <w:pPr>
      <w:widowControl w:val="0"/>
      <w:autoSpaceDE w:val="0"/>
      <w:autoSpaceDN w:val="0"/>
      <w:adjustRightInd w:val="0"/>
      <w:spacing w:after="0" w:line="240" w:lineRule="auto"/>
    </w:pPr>
    <w:rPr>
      <w:rFonts w:ascii="Times New Roman" w:eastAsia="Times New Roman" w:hAnsi="Times New Roman" w:cs="Times New Roman"/>
      <w:sz w:val="24"/>
      <w:szCs w:val="24"/>
      <w:lang w:bidi="fa-IR"/>
    </w:rPr>
  </w:style>
  <w:style w:type="table" w:customStyle="1" w:styleId="TableGrid1">
    <w:name w:val="Table Grid1"/>
    <w:basedOn w:val="TableNormal"/>
    <w:next w:val="TableGrid"/>
    <w:uiPriority w:val="39"/>
    <w:rsid w:val="008238BD"/>
    <w:pPr>
      <w:spacing w:after="0" w:line="240" w:lineRule="auto"/>
    </w:pPr>
    <w:rPr>
      <w:rFonts w:ascii="Calibri" w:eastAsia="Times New Roman" w:hAnsi="Calibri" w:cs="Arial"/>
      <w:sz w:val="20"/>
      <w:szCs w:val="20"/>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238B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38BD"/>
    <w:rPr>
      <w:sz w:val="20"/>
      <w:szCs w:val="20"/>
    </w:rPr>
  </w:style>
  <w:style w:type="table" w:customStyle="1" w:styleId="TableGrid2">
    <w:name w:val="Table Grid2"/>
    <w:basedOn w:val="TableNormal"/>
    <w:next w:val="TableGrid"/>
    <w:uiPriority w:val="39"/>
    <w:rsid w:val="008238BD"/>
    <w:pPr>
      <w:spacing w:after="0" w:line="240" w:lineRule="auto"/>
    </w:pPr>
    <w:rPr>
      <w:rFonts w:ascii="Calibri" w:eastAsia="Times New Roman" w:hAnsi="Calibri" w:cs="Arial"/>
      <w:sz w:val="20"/>
      <w:szCs w:val="20"/>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238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8BD"/>
    <w:rPr>
      <w:rFonts w:ascii="Tahoma" w:hAnsi="Tahoma" w:cs="Tahoma"/>
      <w:sz w:val="16"/>
      <w:szCs w:val="16"/>
    </w:rPr>
  </w:style>
  <w:style w:type="paragraph" w:styleId="NoSpacing">
    <w:name w:val="No Spacing"/>
    <w:uiPriority w:val="1"/>
    <w:qFormat/>
    <w:rsid w:val="00B75401"/>
    <w:pPr>
      <w:spacing w:after="0" w:line="240" w:lineRule="auto"/>
    </w:pPr>
  </w:style>
  <w:style w:type="character" w:customStyle="1" w:styleId="Heading1Char">
    <w:name w:val="Heading 1 Char"/>
    <w:basedOn w:val="DefaultParagraphFont"/>
    <w:link w:val="Heading1"/>
    <w:uiPriority w:val="9"/>
    <w:rsid w:val="00B75401"/>
    <w:rPr>
      <w:rFonts w:asciiTheme="majorHAnsi" w:eastAsiaTheme="majorEastAsia" w:hAnsiTheme="majorHAnsi" w:cstheme="majorBidi"/>
      <w:color w:val="073763" w:themeColor="accent1" w:themeShade="80"/>
      <w:sz w:val="36"/>
      <w:szCs w:val="36"/>
    </w:rPr>
  </w:style>
  <w:style w:type="character" w:customStyle="1" w:styleId="Heading2Char">
    <w:name w:val="Heading 2 Char"/>
    <w:basedOn w:val="DefaultParagraphFont"/>
    <w:link w:val="Heading2"/>
    <w:uiPriority w:val="9"/>
    <w:semiHidden/>
    <w:rsid w:val="00B75401"/>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B75401"/>
    <w:rPr>
      <w:rFonts w:asciiTheme="majorHAnsi" w:eastAsiaTheme="majorEastAsia" w:hAnsiTheme="majorHAnsi"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B75401"/>
    <w:rPr>
      <w:rFonts w:asciiTheme="majorHAnsi" w:eastAsiaTheme="majorEastAsia" w:hAnsiTheme="majorHAnsi" w:cstheme="majorBidi"/>
      <w:color w:val="0B5294" w:themeColor="accent1" w:themeShade="BF"/>
      <w:sz w:val="24"/>
      <w:szCs w:val="24"/>
    </w:rPr>
  </w:style>
  <w:style w:type="character" w:customStyle="1" w:styleId="Heading5Char">
    <w:name w:val="Heading 5 Char"/>
    <w:basedOn w:val="DefaultParagraphFont"/>
    <w:link w:val="Heading5"/>
    <w:uiPriority w:val="9"/>
    <w:semiHidden/>
    <w:rsid w:val="00B75401"/>
    <w:rPr>
      <w:rFonts w:asciiTheme="majorHAnsi" w:eastAsiaTheme="majorEastAsia" w:hAnsiTheme="majorHAnsi" w:cstheme="majorBidi"/>
      <w:caps/>
      <w:color w:val="0B5294" w:themeColor="accent1" w:themeShade="BF"/>
    </w:rPr>
  </w:style>
  <w:style w:type="character" w:customStyle="1" w:styleId="Heading6Char">
    <w:name w:val="Heading 6 Char"/>
    <w:basedOn w:val="DefaultParagraphFont"/>
    <w:link w:val="Heading6"/>
    <w:uiPriority w:val="9"/>
    <w:semiHidden/>
    <w:rsid w:val="00B75401"/>
    <w:rPr>
      <w:rFonts w:asciiTheme="majorHAnsi" w:eastAsiaTheme="majorEastAsia" w:hAnsiTheme="majorHAnsi" w:cstheme="majorBidi"/>
      <w:i/>
      <w:iCs/>
      <w:caps/>
      <w:color w:val="073763" w:themeColor="accent1" w:themeShade="80"/>
    </w:rPr>
  </w:style>
  <w:style w:type="character" w:customStyle="1" w:styleId="Heading7Char">
    <w:name w:val="Heading 7 Char"/>
    <w:basedOn w:val="DefaultParagraphFont"/>
    <w:link w:val="Heading7"/>
    <w:uiPriority w:val="9"/>
    <w:semiHidden/>
    <w:rsid w:val="00B75401"/>
    <w:rPr>
      <w:rFonts w:asciiTheme="majorHAnsi" w:eastAsiaTheme="majorEastAsia" w:hAnsiTheme="majorHAnsi" w:cstheme="majorBidi"/>
      <w:b/>
      <w:bCs/>
      <w:color w:val="073763" w:themeColor="accent1" w:themeShade="80"/>
    </w:rPr>
  </w:style>
  <w:style w:type="character" w:customStyle="1" w:styleId="Heading8Char">
    <w:name w:val="Heading 8 Char"/>
    <w:basedOn w:val="DefaultParagraphFont"/>
    <w:link w:val="Heading8"/>
    <w:uiPriority w:val="9"/>
    <w:semiHidden/>
    <w:rsid w:val="00B75401"/>
    <w:rPr>
      <w:rFonts w:asciiTheme="majorHAnsi" w:eastAsiaTheme="majorEastAsia" w:hAnsiTheme="majorHAnsi" w:cstheme="majorBidi"/>
      <w:b/>
      <w:bCs/>
      <w:i/>
      <w:iCs/>
      <w:color w:val="073763" w:themeColor="accent1" w:themeShade="80"/>
    </w:rPr>
  </w:style>
  <w:style w:type="character" w:customStyle="1" w:styleId="Heading9Char">
    <w:name w:val="Heading 9 Char"/>
    <w:basedOn w:val="DefaultParagraphFont"/>
    <w:link w:val="Heading9"/>
    <w:uiPriority w:val="9"/>
    <w:semiHidden/>
    <w:rsid w:val="00B75401"/>
    <w:rPr>
      <w:rFonts w:asciiTheme="majorHAnsi" w:eastAsiaTheme="majorEastAsia" w:hAnsiTheme="majorHAnsi" w:cstheme="majorBidi"/>
      <w:i/>
      <w:iCs/>
      <w:color w:val="073763" w:themeColor="accent1" w:themeShade="80"/>
    </w:rPr>
  </w:style>
  <w:style w:type="paragraph" w:styleId="Caption">
    <w:name w:val="caption"/>
    <w:basedOn w:val="Normal"/>
    <w:next w:val="Normal"/>
    <w:uiPriority w:val="35"/>
    <w:semiHidden/>
    <w:unhideWhenUsed/>
    <w:qFormat/>
    <w:rsid w:val="00B75401"/>
    <w:pPr>
      <w:spacing w:line="240" w:lineRule="auto"/>
    </w:pPr>
    <w:rPr>
      <w:b/>
      <w:bCs/>
      <w:smallCaps/>
      <w:color w:val="17406D" w:themeColor="text2"/>
    </w:rPr>
  </w:style>
  <w:style w:type="paragraph" w:styleId="Title">
    <w:name w:val="Title"/>
    <w:basedOn w:val="Normal"/>
    <w:next w:val="Normal"/>
    <w:link w:val="TitleChar"/>
    <w:uiPriority w:val="10"/>
    <w:qFormat/>
    <w:rsid w:val="00B75401"/>
    <w:pPr>
      <w:spacing w:after="0" w:line="204" w:lineRule="auto"/>
      <w:contextualSpacing/>
    </w:pPr>
    <w:rPr>
      <w:rFonts w:asciiTheme="majorHAnsi" w:eastAsiaTheme="majorEastAsia" w:hAnsiTheme="majorHAnsi" w:cstheme="majorBidi"/>
      <w:caps/>
      <w:color w:val="17406D" w:themeColor="text2"/>
      <w:spacing w:val="-15"/>
      <w:sz w:val="72"/>
      <w:szCs w:val="72"/>
    </w:rPr>
  </w:style>
  <w:style w:type="character" w:customStyle="1" w:styleId="TitleChar">
    <w:name w:val="Title Char"/>
    <w:basedOn w:val="DefaultParagraphFont"/>
    <w:link w:val="Title"/>
    <w:uiPriority w:val="10"/>
    <w:rsid w:val="00B75401"/>
    <w:rPr>
      <w:rFonts w:asciiTheme="majorHAnsi" w:eastAsiaTheme="majorEastAsia" w:hAnsiTheme="majorHAnsi" w:cstheme="majorBidi"/>
      <w:caps/>
      <w:color w:val="17406D" w:themeColor="text2"/>
      <w:spacing w:val="-15"/>
      <w:sz w:val="72"/>
      <w:szCs w:val="72"/>
    </w:rPr>
  </w:style>
  <w:style w:type="paragraph" w:styleId="Subtitle">
    <w:name w:val="Subtitle"/>
    <w:basedOn w:val="Normal"/>
    <w:next w:val="Normal"/>
    <w:link w:val="SubtitleChar"/>
    <w:uiPriority w:val="11"/>
    <w:qFormat/>
    <w:rsid w:val="00B75401"/>
    <w:pPr>
      <w:numPr>
        <w:ilvl w:val="1"/>
      </w:numPr>
      <w:spacing w:after="240" w:line="240" w:lineRule="auto"/>
    </w:pPr>
    <w:rPr>
      <w:rFonts w:asciiTheme="majorHAnsi" w:eastAsiaTheme="majorEastAsia" w:hAnsiTheme="majorHAnsi" w:cstheme="majorBidi"/>
      <w:color w:val="0F6FC6" w:themeColor="accent1"/>
      <w:sz w:val="28"/>
      <w:szCs w:val="28"/>
    </w:rPr>
  </w:style>
  <w:style w:type="character" w:customStyle="1" w:styleId="SubtitleChar">
    <w:name w:val="Subtitle Char"/>
    <w:basedOn w:val="DefaultParagraphFont"/>
    <w:link w:val="Subtitle"/>
    <w:uiPriority w:val="11"/>
    <w:rsid w:val="00B75401"/>
    <w:rPr>
      <w:rFonts w:asciiTheme="majorHAnsi" w:eastAsiaTheme="majorEastAsia" w:hAnsiTheme="majorHAnsi" w:cstheme="majorBidi"/>
      <w:color w:val="0F6FC6" w:themeColor="accent1"/>
      <w:sz w:val="28"/>
      <w:szCs w:val="28"/>
    </w:rPr>
  </w:style>
  <w:style w:type="character" w:styleId="Strong">
    <w:name w:val="Strong"/>
    <w:basedOn w:val="DefaultParagraphFont"/>
    <w:uiPriority w:val="22"/>
    <w:qFormat/>
    <w:rsid w:val="00B75401"/>
    <w:rPr>
      <w:b/>
      <w:bCs/>
    </w:rPr>
  </w:style>
  <w:style w:type="character" w:styleId="Emphasis">
    <w:name w:val="Emphasis"/>
    <w:basedOn w:val="DefaultParagraphFont"/>
    <w:uiPriority w:val="20"/>
    <w:qFormat/>
    <w:rsid w:val="00B75401"/>
    <w:rPr>
      <w:i/>
      <w:iCs/>
    </w:rPr>
  </w:style>
  <w:style w:type="paragraph" w:styleId="Quote">
    <w:name w:val="Quote"/>
    <w:basedOn w:val="Normal"/>
    <w:next w:val="Normal"/>
    <w:link w:val="QuoteChar"/>
    <w:uiPriority w:val="29"/>
    <w:qFormat/>
    <w:rsid w:val="00B75401"/>
    <w:pPr>
      <w:spacing w:before="120" w:after="120"/>
      <w:ind w:left="720"/>
    </w:pPr>
    <w:rPr>
      <w:color w:val="17406D" w:themeColor="text2"/>
      <w:sz w:val="24"/>
      <w:szCs w:val="24"/>
    </w:rPr>
  </w:style>
  <w:style w:type="character" w:customStyle="1" w:styleId="QuoteChar">
    <w:name w:val="Quote Char"/>
    <w:basedOn w:val="DefaultParagraphFont"/>
    <w:link w:val="Quote"/>
    <w:uiPriority w:val="29"/>
    <w:rsid w:val="00B75401"/>
    <w:rPr>
      <w:color w:val="17406D" w:themeColor="text2"/>
      <w:sz w:val="24"/>
      <w:szCs w:val="24"/>
    </w:rPr>
  </w:style>
  <w:style w:type="paragraph" w:styleId="IntenseQuote">
    <w:name w:val="Intense Quote"/>
    <w:basedOn w:val="Normal"/>
    <w:next w:val="Normal"/>
    <w:link w:val="IntenseQuoteChar"/>
    <w:uiPriority w:val="30"/>
    <w:qFormat/>
    <w:rsid w:val="00B75401"/>
    <w:pPr>
      <w:spacing w:before="100" w:beforeAutospacing="1" w:after="240" w:line="240" w:lineRule="auto"/>
      <w:ind w:left="720"/>
      <w:jc w:val="center"/>
    </w:pPr>
    <w:rPr>
      <w:rFonts w:asciiTheme="majorHAnsi" w:eastAsiaTheme="majorEastAsia" w:hAnsiTheme="majorHAnsi" w:cstheme="majorBidi"/>
      <w:color w:val="17406D" w:themeColor="text2"/>
      <w:spacing w:val="-6"/>
      <w:sz w:val="32"/>
      <w:szCs w:val="32"/>
    </w:rPr>
  </w:style>
  <w:style w:type="character" w:customStyle="1" w:styleId="IntenseQuoteChar">
    <w:name w:val="Intense Quote Char"/>
    <w:basedOn w:val="DefaultParagraphFont"/>
    <w:link w:val="IntenseQuote"/>
    <w:uiPriority w:val="30"/>
    <w:rsid w:val="00B75401"/>
    <w:rPr>
      <w:rFonts w:asciiTheme="majorHAnsi" w:eastAsiaTheme="majorEastAsia" w:hAnsiTheme="majorHAnsi" w:cstheme="majorBidi"/>
      <w:color w:val="17406D" w:themeColor="text2"/>
      <w:spacing w:val="-6"/>
      <w:sz w:val="32"/>
      <w:szCs w:val="32"/>
    </w:rPr>
  </w:style>
  <w:style w:type="character" w:styleId="SubtleEmphasis">
    <w:name w:val="Subtle Emphasis"/>
    <w:basedOn w:val="DefaultParagraphFont"/>
    <w:uiPriority w:val="19"/>
    <w:qFormat/>
    <w:rsid w:val="00B75401"/>
    <w:rPr>
      <w:i/>
      <w:iCs/>
      <w:color w:val="595959" w:themeColor="text1" w:themeTint="A6"/>
    </w:rPr>
  </w:style>
  <w:style w:type="character" w:styleId="IntenseEmphasis">
    <w:name w:val="Intense Emphasis"/>
    <w:basedOn w:val="DefaultParagraphFont"/>
    <w:uiPriority w:val="21"/>
    <w:qFormat/>
    <w:rsid w:val="00B75401"/>
    <w:rPr>
      <w:b/>
      <w:bCs/>
      <w:i/>
      <w:iCs/>
    </w:rPr>
  </w:style>
  <w:style w:type="character" w:styleId="SubtleReference">
    <w:name w:val="Subtle Reference"/>
    <w:basedOn w:val="DefaultParagraphFont"/>
    <w:uiPriority w:val="31"/>
    <w:qFormat/>
    <w:rsid w:val="00B7540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75401"/>
    <w:rPr>
      <w:b/>
      <w:bCs/>
      <w:smallCaps/>
      <w:color w:val="17406D" w:themeColor="text2"/>
      <w:u w:val="single"/>
    </w:rPr>
  </w:style>
  <w:style w:type="character" w:styleId="BookTitle">
    <w:name w:val="Book Title"/>
    <w:basedOn w:val="DefaultParagraphFont"/>
    <w:uiPriority w:val="33"/>
    <w:qFormat/>
    <w:rsid w:val="00B75401"/>
    <w:rPr>
      <w:b/>
      <w:bCs/>
      <w:smallCaps/>
      <w:spacing w:val="10"/>
    </w:rPr>
  </w:style>
  <w:style w:type="paragraph" w:styleId="TOCHeading">
    <w:name w:val="TOC Heading"/>
    <w:basedOn w:val="Heading1"/>
    <w:next w:val="Normal"/>
    <w:uiPriority w:val="39"/>
    <w:semiHidden/>
    <w:unhideWhenUsed/>
    <w:qFormat/>
    <w:rsid w:val="00B75401"/>
    <w:pPr>
      <w:outlineLvl w:val="9"/>
    </w:pPr>
  </w:style>
  <w:style w:type="character" w:styleId="Hyperlink">
    <w:name w:val="Hyperlink"/>
    <w:basedOn w:val="DefaultParagraphFont"/>
    <w:uiPriority w:val="99"/>
    <w:unhideWhenUsed/>
    <w:rsid w:val="00385FCB"/>
    <w:rPr>
      <w:color w:val="F49100" w:themeColor="hyperlink"/>
      <w:u w:val="single"/>
    </w:rPr>
  </w:style>
  <w:style w:type="character" w:customStyle="1" w:styleId="UnresolvedMention1">
    <w:name w:val="Unresolved Mention1"/>
    <w:basedOn w:val="DefaultParagraphFont"/>
    <w:uiPriority w:val="99"/>
    <w:semiHidden/>
    <w:unhideWhenUsed/>
    <w:rsid w:val="00385F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7747">
      <w:bodyDiv w:val="1"/>
      <w:marLeft w:val="0"/>
      <w:marRight w:val="0"/>
      <w:marTop w:val="0"/>
      <w:marBottom w:val="0"/>
      <w:divBdr>
        <w:top w:val="none" w:sz="0" w:space="0" w:color="auto"/>
        <w:left w:val="none" w:sz="0" w:space="0" w:color="auto"/>
        <w:bottom w:val="none" w:sz="0" w:space="0" w:color="auto"/>
        <w:right w:val="none" w:sz="0" w:space="0" w:color="auto"/>
      </w:divBdr>
    </w:div>
    <w:div w:id="109276546">
      <w:bodyDiv w:val="1"/>
      <w:marLeft w:val="0"/>
      <w:marRight w:val="0"/>
      <w:marTop w:val="0"/>
      <w:marBottom w:val="0"/>
      <w:divBdr>
        <w:top w:val="none" w:sz="0" w:space="0" w:color="auto"/>
        <w:left w:val="none" w:sz="0" w:space="0" w:color="auto"/>
        <w:bottom w:val="none" w:sz="0" w:space="0" w:color="auto"/>
        <w:right w:val="none" w:sz="0" w:space="0" w:color="auto"/>
      </w:divBdr>
    </w:div>
    <w:div w:id="375810866">
      <w:bodyDiv w:val="1"/>
      <w:marLeft w:val="0"/>
      <w:marRight w:val="0"/>
      <w:marTop w:val="0"/>
      <w:marBottom w:val="0"/>
      <w:divBdr>
        <w:top w:val="none" w:sz="0" w:space="0" w:color="auto"/>
        <w:left w:val="none" w:sz="0" w:space="0" w:color="auto"/>
        <w:bottom w:val="none" w:sz="0" w:space="0" w:color="auto"/>
        <w:right w:val="none" w:sz="0" w:space="0" w:color="auto"/>
      </w:divBdr>
    </w:div>
    <w:div w:id="385417720">
      <w:bodyDiv w:val="1"/>
      <w:marLeft w:val="0"/>
      <w:marRight w:val="0"/>
      <w:marTop w:val="0"/>
      <w:marBottom w:val="0"/>
      <w:divBdr>
        <w:top w:val="none" w:sz="0" w:space="0" w:color="auto"/>
        <w:left w:val="none" w:sz="0" w:space="0" w:color="auto"/>
        <w:bottom w:val="none" w:sz="0" w:space="0" w:color="auto"/>
        <w:right w:val="none" w:sz="0" w:space="0" w:color="auto"/>
      </w:divBdr>
    </w:div>
    <w:div w:id="670718878">
      <w:bodyDiv w:val="1"/>
      <w:marLeft w:val="0"/>
      <w:marRight w:val="0"/>
      <w:marTop w:val="0"/>
      <w:marBottom w:val="0"/>
      <w:divBdr>
        <w:top w:val="none" w:sz="0" w:space="0" w:color="auto"/>
        <w:left w:val="none" w:sz="0" w:space="0" w:color="auto"/>
        <w:bottom w:val="none" w:sz="0" w:space="0" w:color="auto"/>
        <w:right w:val="none" w:sz="0" w:space="0" w:color="auto"/>
      </w:divBdr>
    </w:div>
    <w:div w:id="698355191">
      <w:bodyDiv w:val="1"/>
      <w:marLeft w:val="0"/>
      <w:marRight w:val="0"/>
      <w:marTop w:val="0"/>
      <w:marBottom w:val="0"/>
      <w:divBdr>
        <w:top w:val="none" w:sz="0" w:space="0" w:color="auto"/>
        <w:left w:val="none" w:sz="0" w:space="0" w:color="auto"/>
        <w:bottom w:val="none" w:sz="0" w:space="0" w:color="auto"/>
        <w:right w:val="none" w:sz="0" w:space="0" w:color="auto"/>
      </w:divBdr>
    </w:div>
    <w:div w:id="1011879861">
      <w:bodyDiv w:val="1"/>
      <w:marLeft w:val="0"/>
      <w:marRight w:val="0"/>
      <w:marTop w:val="0"/>
      <w:marBottom w:val="0"/>
      <w:divBdr>
        <w:top w:val="none" w:sz="0" w:space="0" w:color="auto"/>
        <w:left w:val="none" w:sz="0" w:space="0" w:color="auto"/>
        <w:bottom w:val="none" w:sz="0" w:space="0" w:color="auto"/>
        <w:right w:val="none" w:sz="0" w:space="0" w:color="auto"/>
      </w:divBdr>
    </w:div>
    <w:div w:id="1065834398">
      <w:bodyDiv w:val="1"/>
      <w:marLeft w:val="0"/>
      <w:marRight w:val="0"/>
      <w:marTop w:val="0"/>
      <w:marBottom w:val="0"/>
      <w:divBdr>
        <w:top w:val="none" w:sz="0" w:space="0" w:color="auto"/>
        <w:left w:val="none" w:sz="0" w:space="0" w:color="auto"/>
        <w:bottom w:val="none" w:sz="0" w:space="0" w:color="auto"/>
        <w:right w:val="none" w:sz="0" w:space="0" w:color="auto"/>
      </w:divBdr>
    </w:div>
    <w:div w:id="173535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eb"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CD366-77B6-412D-B421-D73E9A581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4</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Ali Karimi</cp:lastModifiedBy>
  <cp:revision>32</cp:revision>
  <cp:lastPrinted>2026-09-21T05:31:00Z</cp:lastPrinted>
  <dcterms:created xsi:type="dcterms:W3CDTF">2026-09-05T10:45:00Z</dcterms:created>
  <dcterms:modified xsi:type="dcterms:W3CDTF">2026-09-21T05:37:00Z</dcterms:modified>
</cp:coreProperties>
</file>