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حسابداری» را برای بررسی و چاپ در آن نشریهٔ ارجمند ارسال می‌کنم. این مقاله با رویکرد حسابداری رفتاری و روش مدل‌سازی معادلات ساختاری، سازوکار متوالی میان مواجهه با محتوای شبکه‌های اجتماعی، فومو، رفتار توده‌وار و کیفیت تصمیم را با تعدیل‌گری اطلاعات حسابداری بررسی می‌کند. 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دوم)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شد؛ اطلاعات واقعی را جایگزین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(۲۳۴ کلمه، ۷ کلیدواژه)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اعمال شد؛ فونت‌ها باید در Word نصب باشند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