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C17" w:rsidRDefault="00542C17" w:rsidP="00F72F01">
      <w:pPr>
        <w:pStyle w:val="Cmsor1"/>
      </w:pPr>
      <w:r>
        <w:t>Rizikó játék fejlesztői dokumentáció</w:t>
      </w:r>
    </w:p>
    <w:p w:rsidR="00F62B8D" w:rsidRPr="00F62B8D" w:rsidRDefault="00F62B8D" w:rsidP="00F62B8D">
      <w:r>
        <w:t>Készítette: Nemes Tamás, Puspán Sára, Straubinger Dániel</w:t>
      </w:r>
      <w:bookmarkStart w:id="0" w:name="_GoBack"/>
      <w:bookmarkEnd w:id="0"/>
    </w:p>
    <w:p w:rsidR="00F72F01" w:rsidRDefault="00F72F01" w:rsidP="00F72F01">
      <w:pPr>
        <w:pStyle w:val="Cmsor1"/>
      </w:pPr>
      <w:r>
        <w:t>GUI</w:t>
      </w:r>
    </w:p>
    <w:p w:rsidR="00F72F01" w:rsidRDefault="00F72F01" w:rsidP="00F72F01">
      <w:pPr>
        <w:pStyle w:val="Cmsor2"/>
      </w:pPr>
      <w:r>
        <w:t>Térkép</w:t>
      </w:r>
    </w:p>
    <w:p w:rsidR="00F72F01" w:rsidRDefault="00F72F01" w:rsidP="00F72F01">
      <w:r>
        <w:t>A felhasználó felületen levő térkép egy statikus png formátumú képből áll, ami egy JLabel ikonjának van beállítva. Az egérmozgás illetve a területek érzékelése úgy történik, hogy minden egyes ország fölött JLabel-ök vannak elhelyezve. Ezek lefedik az egész térképet, és egy közös Hashmap-hez vannak hozzáadva, amihez egy actionListener van definiálva. Minden label kulcsa az adott ország neve, amivel a Motor territories vektorában szerepel.</w:t>
      </w:r>
    </w:p>
    <w:p w:rsidR="00F72F01" w:rsidRDefault="00F72F01" w:rsidP="00F72F01">
      <w:r>
        <w:t>Ezeken a labelökön felül minden ország közepén pluszban van mégegy JLabel, amine</w:t>
      </w:r>
      <w:r w:rsidR="006922DD">
        <w:t>k színe automatikusan beállításra kerül</w:t>
      </w:r>
      <w:r>
        <w:t xml:space="preserve"> annak a játékosnak a színére, akié az adott terület, valamint a közepében levő szám jelenti azt, hogy hány egysége van az adott területen a játékosnak.</w:t>
      </w:r>
    </w:p>
    <w:p w:rsidR="00F72F01" w:rsidRDefault="00F72F01" w:rsidP="00F72F01">
      <w:r>
        <w:t>Az egyek országokon levő indikátor körökön levő kattintással lehet új interakciót kezdeményezni: egységet mozgatni saját területek között, bónusz egységet lehelyezni saját területre (dupla kattintás az adott területre), vagy támadást kezdeményezni (akkor, hogyha a második kattintással kiválasztott terület nem az adott játékosé</w:t>
      </w:r>
      <w:r w:rsidR="00542C17">
        <w:t xml:space="preserve">). </w:t>
      </w:r>
    </w:p>
    <w:p w:rsidR="00542C17" w:rsidRDefault="00542C17" w:rsidP="00F72F01">
      <w:r>
        <w:t>Adott terület fölé mozgatva a kurzort, annak képe és neve megjelenik a képernyő bal alsó sarkában. Ezt az egyes országokról elkészített png formátumú képek teszik lehetővé.</w:t>
      </w:r>
    </w:p>
    <w:p w:rsidR="00F72F01" w:rsidRDefault="00F72F01" w:rsidP="00F72F01">
      <w:r>
        <w:t>A menüsorból elérhető</w:t>
      </w:r>
      <w:r w:rsidR="006922DD">
        <w:t xml:space="preserve"> az új játékos hozzáadása funkció.</w:t>
      </w:r>
    </w:p>
    <w:p w:rsidR="006922DD" w:rsidRDefault="006922DD" w:rsidP="006922DD">
      <w:pPr>
        <w:pStyle w:val="Cmsor2"/>
      </w:pPr>
      <w:r>
        <w:t>Új játékos hozzáadása</w:t>
      </w:r>
    </w:p>
    <w:p w:rsidR="006922DD" w:rsidRDefault="006922DD" w:rsidP="006922DD">
      <w:r>
        <w:t>Új játékos hozzáadásánál meg kell adnia a felhasználónak: játékos nevét, színét, valamint, hogy kliens vagy szerver szeretne lenni. Ha már létre van hozva egy szerver, akkor a kliens automatikus csatlakozik hozzá.</w:t>
      </w:r>
    </w:p>
    <w:p w:rsidR="006922DD" w:rsidRDefault="006922DD" w:rsidP="006922DD">
      <w:pPr>
        <w:pStyle w:val="Cmsor2"/>
      </w:pPr>
      <w:r>
        <w:t>Támadás</w:t>
      </w:r>
    </w:p>
    <w:p w:rsidR="006922DD" w:rsidRDefault="006922DD" w:rsidP="006922DD">
      <w:r>
        <w:t>Támadás esetén automatikusan megjelenik a támadási képernyő, ahol a támadó fél a támadás gombot megnyomva véletlenszerű kockadobásokat eszközöl. Ha ez megtörtént, akkor megjelenik a képernyő a védekező oldalon, ahol a védekezést követően az eredmény visszakerül az támadó ablakába.</w:t>
      </w:r>
    </w:p>
    <w:p w:rsidR="006922DD" w:rsidRDefault="006922DD" w:rsidP="006922DD">
      <w:pPr>
        <w:pStyle w:val="Cmsor2"/>
      </w:pPr>
      <w:r>
        <w:t>Egyéb menüsorok</w:t>
      </w:r>
    </w:p>
    <w:p w:rsidR="006922DD" w:rsidRDefault="006922DD" w:rsidP="006922DD">
      <w:r>
        <w:t>Az adott interakciók esetén megjelennek további menüpontok az egységmozgatáshoz illetve az egység lehelyezéshez. Ezek hasonló felépítésűek: az aktuális egységszámot jelzik, valamint a „+” illetve „-” gomb segítségével növelhető a kiválasztott egységek száma, ameddig lehetőség van rá.</w:t>
      </w:r>
    </w:p>
    <w:p w:rsidR="006922DD" w:rsidRDefault="006922DD" w:rsidP="006922DD">
      <w:pPr>
        <w:pStyle w:val="Cmsor1"/>
      </w:pPr>
      <w:r>
        <w:t>Motor</w:t>
      </w:r>
    </w:p>
    <w:p w:rsidR="00542C17" w:rsidRPr="00542C17" w:rsidRDefault="00542C17" w:rsidP="00542C17">
      <w:pPr>
        <w:pStyle w:val="Cmsor2"/>
      </w:pPr>
      <w:r>
        <w:t>Motor osztály</w:t>
      </w:r>
    </w:p>
    <w:p w:rsidR="00542C17" w:rsidRDefault="006922DD" w:rsidP="00F72F01">
      <w:r>
        <w:t>A motor legfontosabb részét a játékosok és a területek tárolását szolgáló Territory és Player típus, valamint az egyes elemeket felfűzve létrejövő territories és players vektorok alkotják.</w:t>
      </w:r>
    </w:p>
    <w:p w:rsidR="006922DD" w:rsidRDefault="006922DD" w:rsidP="00F72F01">
      <w:r>
        <w:t>A motorban kerültek megvalósításra azok a függvények, amivel a GUI-n levő interakciók megvalósítódnak: egységmozgatás, támadás, egység lehelyezés.</w:t>
      </w:r>
    </w:p>
    <w:p w:rsidR="002251DC" w:rsidRDefault="006922DD" w:rsidP="00F72F01">
      <w:r>
        <w:lastRenderedPageBreak/>
        <w:t>A motor függvényei meghívásra kerülnek a GUI-ban, támadási képernyőn, elvégezve a szükséges kalkulációkat.</w:t>
      </w:r>
      <w:r w:rsidR="00542C17">
        <w:t xml:space="preserve"> A motor felhasználja a GUI-n kattintással kiválasztott területeket, ami alapján eldönthető, hogy mi is az adott művelet.</w:t>
      </w:r>
    </w:p>
    <w:p w:rsidR="002251DC" w:rsidRDefault="002251DC" w:rsidP="00F72F01">
      <w:r>
        <w:t>A motoron belül meg van valósítva továbbá, hogy a támadás során dobott eredmények függvényében változzon az adott területek egységszáma, vagy pedig akár el is foglalódjon az adott terület a támadó kellő számú győzelme után (</w:t>
      </w:r>
      <w:r w:rsidRPr="002251DC">
        <w:t>upDateUnitsAfterAttack</w:t>
      </w:r>
      <w:r>
        <w:t>).</w:t>
      </w:r>
    </w:p>
    <w:p w:rsidR="002251DC" w:rsidRDefault="002251DC" w:rsidP="00F72F01">
      <w:r>
        <w:t xml:space="preserve">Az </w:t>
      </w:r>
      <w:r w:rsidRPr="002251DC">
        <w:t>assignPlayer()</w:t>
      </w:r>
      <w:r>
        <w:t xml:space="preserve"> függvény segítségével a területek tulajdonosai véletlenszerűen kerülnek kisorsolásra.</w:t>
      </w:r>
    </w:p>
    <w:p w:rsidR="002251DC" w:rsidRDefault="002251DC" w:rsidP="00F72F01">
      <w:r>
        <w:t xml:space="preserve">Az </w:t>
      </w:r>
      <w:r w:rsidRPr="002251DC">
        <w:t>assignAdjacentsandContinent()</w:t>
      </w:r>
      <w:r>
        <w:t xml:space="preserve"> függvényben kerülnek beállításra az egyes területek szomszédossági listái.</w:t>
      </w:r>
    </w:p>
    <w:p w:rsidR="006922DD" w:rsidRDefault="00542C17" w:rsidP="00F72F01">
      <w:r>
        <w:t>Ezen felül kapcsolatot teremt a grafikus felület és kommunikáció között.</w:t>
      </w:r>
    </w:p>
    <w:p w:rsidR="00542C17" w:rsidRDefault="00542C17" w:rsidP="00542C17">
      <w:pPr>
        <w:pStyle w:val="Cmsor2"/>
      </w:pPr>
      <w:r>
        <w:t>Player, Territory osztályok</w:t>
      </w:r>
    </w:p>
    <w:p w:rsidR="00542C17" w:rsidRDefault="00542C17" w:rsidP="00F72F01">
      <w:r>
        <w:t>A Player és Territory osztályokban amikből a motor vektorban tárolja a példányokat, definiálva vannak az egyes objektumok szükséges tagváltozók.</w:t>
      </w:r>
    </w:p>
    <w:p w:rsidR="00542C17" w:rsidRDefault="00542C17" w:rsidP="00542C17">
      <w:pPr>
        <w:autoSpaceDE w:val="0"/>
        <w:autoSpaceDN w:val="0"/>
        <w:adjustRightInd w:val="0"/>
        <w:spacing w:after="0" w:line="240" w:lineRule="auto"/>
      </w:pPr>
      <w:r>
        <w:t>Játékos (Player) esetében ezek rendre: név, index, elfoglalt területek, seregek, szín. A felhasználó színe alapján kerülnek beállításra a grafikus felület elemei (indikátorok színei).</w:t>
      </w:r>
    </w:p>
    <w:p w:rsidR="00542C17" w:rsidRDefault="00542C17" w:rsidP="00542C17">
      <w:pPr>
        <w:autoSpaceDE w:val="0"/>
        <w:autoSpaceDN w:val="0"/>
        <w:adjustRightInd w:val="0"/>
        <w:spacing w:after="0" w:line="240" w:lineRule="auto"/>
      </w:pPr>
      <w:r>
        <w:t>Terület (Territory) esetében név, játékos (akihez tartozik), seregek száma, continens (amelyiknek része), szomszédok. A szomszédok tárolása azért fontos, mert támadás és mozgatás egyaránt csak akkor lehetséges két terület között, ha azok szomszédosak.</w:t>
      </w:r>
    </w:p>
    <w:p w:rsidR="00F72F01" w:rsidRDefault="00F72F01" w:rsidP="00F72F01">
      <w:pPr>
        <w:pStyle w:val="Cmsor1"/>
      </w:pPr>
      <w:r>
        <w:t>Szerver kommunikáció</w:t>
      </w:r>
    </w:p>
    <w:p w:rsidR="00F72F01" w:rsidRDefault="00F72F01" w:rsidP="00F72F01"/>
    <w:p w:rsidR="00F72F01" w:rsidRDefault="00F72F01" w:rsidP="00F72F01">
      <w:r>
        <w:t xml:space="preserve">A két instance közötti kommunikáció TCP alapú. A szerver – amennyiben nem használta – megnyitva a 7555-ös socketet, amelyeln keresztül tudja fogadni a kliens féltől az adatokat. </w:t>
      </w:r>
    </w:p>
    <w:p w:rsidR="00F72F01" w:rsidRDefault="00F72F01" w:rsidP="00F72F01">
      <w:r>
        <w:t xml:space="preserve">A kommunikációt megvalósítja egy Net nevű abstract osztály, melyből a Client és a Server leszármazik. A közös függvények, Network mindketten </w:t>
      </w:r>
      <w:r>
        <w:rPr>
          <w:i/>
        </w:rPr>
        <w:t>override</w:t>
      </w:r>
      <w:r>
        <w:t xml:space="preserve">-olnak a sendGameState és a connect és a disconnect. A connect és a disconnect végzi az össze illetve szétkapcsolást. A Server és a Client külön szálon futnak. </w:t>
      </w:r>
    </w:p>
    <w:p w:rsidR="00F72F01" w:rsidRDefault="00F72F01" w:rsidP="00F72F01">
      <w:pPr>
        <w:pStyle w:val="Cmsor2"/>
      </w:pPr>
      <w:r>
        <w:t>GameState osztály</w:t>
      </w:r>
    </w:p>
    <w:p w:rsidR="00F72F01" w:rsidRDefault="00F72F01" w:rsidP="00F72F01">
      <w:r>
        <w:t>A Server és a Client közötti kommunikáció egyetlen egy (</w:t>
      </w:r>
      <w:r w:rsidRPr="00470B25">
        <w:t>Serializable</w:t>
      </w:r>
      <w:r>
        <w:t>) osztály segítségével zajlik. Az osztálynak publikus változó vannak, viszont csak lokálisan egy-egy függvényben hozunk csak létre.  A GameState osztály tartalmaz minden információt, mely a két isntance szinkronizálódásához szükséges. Tartalmazza a területeket információját (</w:t>
      </w:r>
      <w:r w:rsidRPr="006C04C9">
        <w:rPr>
          <w:i/>
        </w:rPr>
        <w:t>Vector&lt;Territory&gt;</w:t>
      </w:r>
      <w:r>
        <w:t>), az egyes játékosokról szóló információkat (</w:t>
      </w:r>
      <w:r>
        <w:rPr>
          <w:i/>
        </w:rPr>
        <w:t>Vector&lt;Player&gt; players</w:t>
      </w:r>
      <w:r>
        <w:t>), valamint azt, hogy milyen állapotban van az aktuális játék (</w:t>
      </w:r>
      <w:r>
        <w:rPr>
          <w:i/>
        </w:rPr>
        <w:t>state</w:t>
      </w:r>
      <w:r>
        <w:t>).</w:t>
      </w:r>
    </w:p>
    <w:p w:rsidR="00F72F01" w:rsidRDefault="00F72F01" w:rsidP="00F72F01">
      <w:r>
        <w:t xml:space="preserve">A GameState osztály az alábbi öt esetben kerül létrehozásra: </w:t>
      </w:r>
    </w:p>
    <w:p w:rsidR="00F72F01" w:rsidRDefault="00F72F01" w:rsidP="00F72F01">
      <w:pPr>
        <w:pStyle w:val="Listaszerbekezds"/>
        <w:numPr>
          <w:ilvl w:val="0"/>
          <w:numId w:val="1"/>
        </w:numPr>
      </w:pPr>
      <w:r>
        <w:t>Kör vége gomb megnyomása. Ilyenkor frissíti a területeket, valamint átállítja az aktuális játékost, illetve frissíti a játékoshoz tartozó területek listáját</w:t>
      </w:r>
    </w:p>
    <w:p w:rsidR="00F72F01" w:rsidRDefault="00F72F01" w:rsidP="00F72F01">
      <w:pPr>
        <w:pStyle w:val="Listaszerbekezds"/>
        <w:numPr>
          <w:ilvl w:val="0"/>
          <w:numId w:val="1"/>
        </w:numPr>
      </w:pPr>
      <w:r>
        <w:t>Ha megtámadták az adott játékost: ilyenkor a támadó elküldi a védekező félnek a dobása eredményét, és a védekező előtt felugrik az ablak megjeleik, melyben figyelmeztetik, hogy megtámadták, és lehetősége van dobni</w:t>
      </w:r>
    </w:p>
    <w:p w:rsidR="00F72F01" w:rsidRDefault="00F72F01" w:rsidP="00F72F01">
      <w:pPr>
        <w:pStyle w:val="Listaszerbekezds"/>
        <w:numPr>
          <w:ilvl w:val="0"/>
          <w:numId w:val="1"/>
        </w:numPr>
      </w:pPr>
      <w:r>
        <w:t>A védekező elküldi a saját eredményeit a támadónak</w:t>
      </w:r>
    </w:p>
    <w:p w:rsidR="00F72F01" w:rsidRDefault="00F72F01" w:rsidP="00F72F01">
      <w:pPr>
        <w:pStyle w:val="Listaszerbekezds"/>
        <w:numPr>
          <w:ilvl w:val="0"/>
          <w:numId w:val="1"/>
        </w:numPr>
      </w:pPr>
      <w:r>
        <w:lastRenderedPageBreak/>
        <w:t>A támadó játékos befejezi a támadást, és az eredmény kiértékelésre kerül</w:t>
      </w:r>
    </w:p>
    <w:p w:rsidR="00F72F01" w:rsidRDefault="00F72F01" w:rsidP="00F72F01">
      <w:pPr>
        <w:pStyle w:val="Listaszerbekezds"/>
        <w:numPr>
          <w:ilvl w:val="0"/>
          <w:numId w:val="1"/>
        </w:numPr>
      </w:pPr>
      <w:r>
        <w:t xml:space="preserve">Szinkronizáció: A kliens elküldi az információját a szervernek, és a szerver a kliensnek. A játékosnév és a szín kiemelt fontosságú </w:t>
      </w:r>
    </w:p>
    <w:p w:rsidR="00F72F01" w:rsidRDefault="00F72F01" w:rsidP="00F72F01">
      <w:pPr>
        <w:pStyle w:val="Cmsor2"/>
      </w:pPr>
      <w:r>
        <w:t>GameState feldolgozása</w:t>
      </w:r>
    </w:p>
    <w:p w:rsidR="00F72F01" w:rsidRPr="00F202D2" w:rsidRDefault="00F72F01" w:rsidP="00F72F01">
      <w:r>
        <w:t xml:space="preserve">A GameState osztály feldolgozását a </w:t>
      </w:r>
      <w:r>
        <w:rPr>
          <w:i/>
        </w:rPr>
        <w:t>Motor</w:t>
      </w:r>
      <w:r>
        <w:t xml:space="preserve"> függvényei végzik. Minden egyes esthez külön kiértékelés tartozik, mely frissíti a saját adatait a kapott adatok alapján.</w:t>
      </w:r>
    </w:p>
    <w:p w:rsidR="005A0CFF" w:rsidRDefault="005A0CFF"/>
    <w:sectPr w:rsidR="005A0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13142"/>
    <w:multiLevelType w:val="hybridMultilevel"/>
    <w:tmpl w:val="F16659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01"/>
    <w:rsid w:val="002251DC"/>
    <w:rsid w:val="00542C17"/>
    <w:rsid w:val="005A0CFF"/>
    <w:rsid w:val="006922DD"/>
    <w:rsid w:val="00D47290"/>
    <w:rsid w:val="00F62B8D"/>
    <w:rsid w:val="00F7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2036"/>
  <w15:chartTrackingRefBased/>
  <w15:docId w15:val="{6E92BC0B-6544-4372-B1B7-67A0512E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72F01"/>
  </w:style>
  <w:style w:type="paragraph" w:styleId="Cmsor1">
    <w:name w:val="heading 1"/>
    <w:basedOn w:val="Norml"/>
    <w:next w:val="Norml"/>
    <w:link w:val="Cmsor1Char"/>
    <w:uiPriority w:val="9"/>
    <w:qFormat/>
    <w:rsid w:val="00F72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72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72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72F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7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739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Straubinger Dániel</dc:creator>
  <cp:keywords/>
  <dc:description/>
  <cp:lastModifiedBy>Straubinger Dániel</cp:lastModifiedBy>
  <cp:revision>3</cp:revision>
  <dcterms:created xsi:type="dcterms:W3CDTF">2017-05-18T17:35:00Z</dcterms:created>
  <dcterms:modified xsi:type="dcterms:W3CDTF">2017-05-18T18:08:00Z</dcterms:modified>
</cp:coreProperties>
</file>