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0D48" w14:textId="77777777" w:rsidR="00E75BE7" w:rsidRDefault="005B6F94">
      <w:pPr>
        <w:widowControl w:val="0"/>
        <w:spacing w:after="0" w:line="240" w:lineRule="auto"/>
        <w:ind w:right="-720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Module 9 – Homework</w:t>
      </w:r>
    </w:p>
    <w:p w14:paraId="6CCB6FA6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5387341B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Problem 1 (25 points)  </w:t>
      </w:r>
    </w:p>
    <w:p w14:paraId="04E6D2F1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263726F1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On the Golub et al. (1999) data set, find the expression values for the GRO2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GRO2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oncogene and the GRO3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GRO3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oncogene. (Hint: Use </w:t>
      </w:r>
      <w:proofErr w:type="gramStart"/>
      <w:r>
        <w:rPr>
          <w:rFonts w:ascii="Times New Roman" w:hAnsi="Times New Roman"/>
          <w:sz w:val="28"/>
          <w:szCs w:val="28"/>
          <w:lang w:eastAsia="en-US"/>
        </w:rPr>
        <w:t>grep(</w:t>
      </w:r>
      <w:proofErr w:type="gramEnd"/>
      <w:r>
        <w:rPr>
          <w:rFonts w:ascii="Times New Roman" w:hAnsi="Times New Roman"/>
          <w:sz w:val="28"/>
          <w:szCs w:val="28"/>
          <w:lang w:eastAsia="en-US"/>
        </w:rPr>
        <w:t xml:space="preserve">) to find the gene rows in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golub.gnames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. Review module 2, or page 12 of the textbook on how to do this. Be careful to search </w:t>
      </w:r>
      <w:r>
        <w:rPr>
          <w:rFonts w:ascii="Times New Roman" w:hAnsi="Times New Roman"/>
          <w:i/>
          <w:iCs/>
          <w:sz w:val="28"/>
          <w:szCs w:val="28"/>
          <w:lang w:eastAsia="en-US"/>
        </w:rPr>
        <w:t>only in the column with gene names.</w:t>
      </w:r>
      <w:r>
        <w:rPr>
          <w:rFonts w:ascii="Times New Roman" w:hAnsi="Times New Roman"/>
          <w:sz w:val="28"/>
          <w:szCs w:val="28"/>
          <w:lang w:eastAsia="en-US"/>
        </w:rPr>
        <w:t>)</w:t>
      </w:r>
    </w:p>
    <w:p w14:paraId="2CDDB8A7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5101B4FC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(a) </w:t>
      </w:r>
      <w:r>
        <w:rPr>
          <w:rFonts w:ascii="Times New Roman" w:hAnsi="Times New Roman"/>
          <w:sz w:val="28"/>
          <w:szCs w:val="28"/>
          <w:lang w:eastAsia="en-US"/>
        </w:rPr>
        <w:t>Find the correlation between the expression values of these two genes.</w:t>
      </w:r>
    </w:p>
    <w:p w14:paraId="49890AFA" w14:textId="77777777" w:rsidR="00E75BE7" w:rsidRDefault="00E75BE7">
      <w:pPr>
        <w:widowControl w:val="0"/>
        <w:spacing w:after="0" w:line="240" w:lineRule="auto"/>
        <w:ind w:left="750" w:right="-720"/>
        <w:rPr>
          <w:rFonts w:ascii="Times New Roman" w:hAnsi="Times New Roman"/>
          <w:sz w:val="28"/>
          <w:szCs w:val="28"/>
          <w:lang w:eastAsia="en-US"/>
        </w:rPr>
      </w:pPr>
    </w:p>
    <w:p w14:paraId="2976F416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(b) </w:t>
      </w:r>
      <w:r>
        <w:rPr>
          <w:rFonts w:ascii="Times New Roman" w:hAnsi="Times New Roman"/>
          <w:sz w:val="28"/>
          <w:szCs w:val="28"/>
          <w:lang w:eastAsia="en-US"/>
        </w:rPr>
        <w:t xml:space="preserve">Find the parametric 90% confident interval for the correlation with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cor.</w:t>
      </w:r>
      <w:proofErr w:type="gramStart"/>
      <w:r>
        <w:rPr>
          <w:rFonts w:ascii="Times New Roman" w:hAnsi="Times New Roman"/>
          <w:sz w:val="28"/>
          <w:szCs w:val="28"/>
          <w:lang w:eastAsia="en-US"/>
        </w:rPr>
        <w:t>test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eastAsia="en-US"/>
        </w:rPr>
        <w:t xml:space="preserve">). (Hint: </w:t>
      </w:r>
      <w:proofErr w:type="gramStart"/>
      <w:r>
        <w:rPr>
          <w:rFonts w:ascii="Times New Roman" w:hAnsi="Times New Roman"/>
          <w:sz w:val="28"/>
          <w:szCs w:val="28"/>
          <w:lang w:eastAsia="en-US"/>
        </w:rPr>
        <w:t>use ?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cor</w:t>
      </w:r>
      <w:proofErr w:type="gramEnd"/>
      <w:r>
        <w:rPr>
          <w:rFonts w:ascii="Times New Roman" w:hAnsi="Times New Roman"/>
          <w:sz w:val="28"/>
          <w:szCs w:val="28"/>
          <w:lang w:eastAsia="en-US"/>
        </w:rPr>
        <w:t>.test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to learn how to set the confidence level different from the default value of 95%.)</w:t>
      </w:r>
    </w:p>
    <w:p w14:paraId="537EAC9C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3DB0B47D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(c) </w:t>
      </w:r>
      <w:r>
        <w:rPr>
          <w:rFonts w:ascii="Times New Roman" w:hAnsi="Times New Roman"/>
          <w:sz w:val="28"/>
          <w:szCs w:val="28"/>
          <w:lang w:eastAsia="en-US"/>
        </w:rPr>
        <w:t>Find the bootstrap 90% confident interval for the correlation.</w:t>
      </w:r>
    </w:p>
    <w:p w14:paraId="1EF1ED07" w14:textId="421EDC9E" w:rsid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35026048" w14:textId="2D01DF12" w:rsidR="003252B8" w:rsidRP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3252B8">
        <w:rPr>
          <w:rFonts w:ascii="Times New Roman" w:hAnsi="Times New Roman"/>
          <w:b/>
          <w:bCs/>
          <w:sz w:val="28"/>
          <w:szCs w:val="28"/>
          <w:lang w:eastAsia="en-US"/>
        </w:rPr>
        <w:t>Answer)</w:t>
      </w:r>
    </w:p>
    <w:p w14:paraId="4852A6B8" w14:textId="77777777" w:rsid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200DBDD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 problem_1</w:t>
      </w:r>
    </w:p>
    <w:p w14:paraId="4A38FDC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library("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multtest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")</w:t>
      </w:r>
    </w:p>
    <w:p w14:paraId="076CB43B" w14:textId="7D0DD47F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data(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)</w:t>
      </w:r>
    </w:p>
    <w:p w14:paraId="169E096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704AF55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 (a)</w:t>
      </w:r>
    </w:p>
    <w:p w14:paraId="06B3673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GRO2&lt;-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2714,]</w:t>
      </w:r>
    </w:p>
    <w:p w14:paraId="2B8AB96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GRO3&lt;-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2715,]</w:t>
      </w:r>
    </w:p>
    <w:p w14:paraId="03F7DF9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GRO2,GRO3)</w:t>
      </w:r>
    </w:p>
    <w:p w14:paraId="574973A7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[1] 0.7966283</w:t>
      </w:r>
    </w:p>
    <w:p w14:paraId="37E6B8AB" w14:textId="62375672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eastAsia="en-US"/>
        </w:rPr>
      </w:pPr>
    </w:p>
    <w:p w14:paraId="29473A4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 (b)</w:t>
      </w:r>
    </w:p>
    <w:p w14:paraId="2C93C4E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cor.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test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GRO2, GRO3 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conf.level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=0.90)</w:t>
      </w:r>
    </w:p>
    <w:p w14:paraId="3BF5CF9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bdr w:val="none" w:sz="0" w:space="0" w:color="auto" w:frame="1"/>
          <w:lang w:eastAsia="en-US"/>
        </w:rPr>
      </w:pPr>
    </w:p>
    <w:p w14:paraId="6029055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bdr w:val="none" w:sz="0" w:space="0" w:color="auto" w:frame="1"/>
          <w:lang w:eastAsia="en-US"/>
        </w:rPr>
        <w:tab/>
      </w: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Pearson's product-moment correlation</w:t>
      </w:r>
    </w:p>
    <w:p w14:paraId="20BE59E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</w:p>
    <w:p w14:paraId="418CE750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data:  GRO2 and GRO3</w:t>
      </w:r>
    </w:p>
    <w:p w14:paraId="5592B87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 xml:space="preserve">t = 7.9074, </w:t>
      </w:r>
      <w:proofErr w:type="spellStart"/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df</w:t>
      </w:r>
      <w:proofErr w:type="spellEnd"/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 xml:space="preserve"> = 36, p-value = 2.201e-09</w:t>
      </w:r>
    </w:p>
    <w:p w14:paraId="78BB5CE2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alternative hypothesis: true correlation is not equal to 0</w:t>
      </w:r>
    </w:p>
    <w:p w14:paraId="46E7380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90 percent confidence interval:</w:t>
      </w:r>
    </w:p>
    <w:p w14:paraId="2F5D03A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 xml:space="preserve"> 0.6702984 0.8780861</w:t>
      </w:r>
    </w:p>
    <w:p w14:paraId="1E616CA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sample estimates:</w:t>
      </w:r>
    </w:p>
    <w:p w14:paraId="1A92978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 xml:space="preserve">      </w:t>
      </w:r>
      <w:proofErr w:type="spellStart"/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cor</w:t>
      </w:r>
      <w:proofErr w:type="spellEnd"/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 xml:space="preserve"> </w:t>
      </w:r>
    </w:p>
    <w:p w14:paraId="303A196A" w14:textId="3BD77DCF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lastRenderedPageBreak/>
        <w:t>0.7966283</w:t>
      </w: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bdr w:val="none" w:sz="0" w:space="0" w:color="auto" w:frame="1"/>
          <w:lang w:eastAsia="en-US"/>
        </w:rPr>
        <w:t xml:space="preserve"> </w:t>
      </w:r>
    </w:p>
    <w:p w14:paraId="3FEDC715" w14:textId="0A32935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eastAsia="en-US"/>
        </w:rPr>
      </w:pPr>
    </w:p>
    <w:p w14:paraId="1FFB46B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 (c)</w:t>
      </w:r>
    </w:p>
    <w:p w14:paraId="05D4F5BC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nboot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&lt;- 2000</w:t>
      </w:r>
    </w:p>
    <w:p w14:paraId="55E3EE8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boot.cor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&lt;-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matrix(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0,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nrow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=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nboot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ncol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= 1)</w:t>
      </w:r>
    </w:p>
    <w:p w14:paraId="2443C5C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data&lt;-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cbind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GRO2,GRO3)</w:t>
      </w:r>
    </w:p>
    <w:p w14:paraId="57085237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for (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i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in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1:nboot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){ </w:t>
      </w:r>
    </w:p>
    <w:p w14:paraId="7546F4C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+  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dat.star</w:t>
      </w:r>
      <w:proofErr w:type="spellEnd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data[sample(1:nrow(data), replace=TRUE),]</w:t>
      </w:r>
    </w:p>
    <w:p w14:paraId="3E29463E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+  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boot.cor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i</w:t>
      </w:r>
      <w:proofErr w:type="spellEnd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,]&lt;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-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dat.star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[,1],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dat.star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[,2])</w:t>
      </w:r>
    </w:p>
    <w:p w14:paraId="50788B2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+ }</w:t>
      </w:r>
    </w:p>
    <w:p w14:paraId="3B7FD7D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quantile(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boot.cor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[,1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],c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(0.025,0.90))</w:t>
      </w:r>
    </w:p>
    <w:p w14:paraId="32896B6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bdr w:val="none" w:sz="0" w:space="0" w:color="auto" w:frame="1"/>
          <w:lang w:eastAsia="en-US"/>
        </w:rPr>
        <w:t xml:space="preserve">     </w:t>
      </w: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 xml:space="preserve">2.5%       90% </w:t>
      </w:r>
    </w:p>
    <w:p w14:paraId="5CE9ABF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0.5335614 0.8799417</w:t>
      </w: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bdr w:val="none" w:sz="0" w:space="0" w:color="auto" w:frame="1"/>
          <w:lang w:eastAsia="en-US"/>
        </w:rPr>
        <w:t xml:space="preserve"> </w:t>
      </w:r>
    </w:p>
    <w:p w14:paraId="72418B47" w14:textId="77777777" w:rsidR="003252B8" w:rsidRP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b/>
          <w:bCs/>
          <w:sz w:val="24"/>
          <w:szCs w:val="24"/>
          <w:lang w:eastAsia="en-US"/>
        </w:rPr>
      </w:pPr>
    </w:p>
    <w:p w14:paraId="6DA99105" w14:textId="6E57E54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1D2D5DA9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Problem 2 (25 points)</w:t>
      </w:r>
    </w:p>
    <w:p w14:paraId="706EE526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6959CAF4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On the Golub et al. (1999) data set, we consider the correlation between the Zyxin gene expression values and each of the gene in the data set.</w:t>
      </w:r>
    </w:p>
    <w:p w14:paraId="34CBDF10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0C393C49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(a) </w:t>
      </w:r>
      <w:r>
        <w:rPr>
          <w:rFonts w:ascii="Times New Roman" w:hAnsi="Times New Roman"/>
          <w:sz w:val="28"/>
          <w:szCs w:val="28"/>
          <w:lang w:eastAsia="en-US"/>
        </w:rPr>
        <w:t xml:space="preserve">How many of the genes have correlation values less than </w:t>
      </w:r>
      <w:r w:rsidRPr="009A0F4D">
        <w:rPr>
          <w:rFonts w:ascii="Times New Roman" w:hAnsi="Times New Roman"/>
          <w:b/>
          <w:bCs/>
          <w:sz w:val="28"/>
          <w:szCs w:val="28"/>
          <w:lang w:eastAsia="en-US"/>
        </w:rPr>
        <w:t>negative 0.5</w:t>
      </w:r>
      <w:r>
        <w:rPr>
          <w:rFonts w:ascii="Times New Roman" w:hAnsi="Times New Roman"/>
          <w:sz w:val="28"/>
          <w:szCs w:val="28"/>
          <w:lang w:eastAsia="en-US"/>
        </w:rPr>
        <w:t>? (Those genes are highly negatively correlated with Zyxin gene).</w:t>
      </w:r>
    </w:p>
    <w:p w14:paraId="0ACA7D56" w14:textId="77777777" w:rsidR="00E75BE7" w:rsidRDefault="00E75BE7">
      <w:pPr>
        <w:widowControl w:val="0"/>
        <w:spacing w:after="0" w:line="240" w:lineRule="auto"/>
        <w:ind w:left="1005" w:right="-720"/>
        <w:rPr>
          <w:rFonts w:ascii="Times New Roman" w:hAnsi="Times New Roman"/>
          <w:sz w:val="28"/>
          <w:szCs w:val="28"/>
          <w:lang w:eastAsia="en-US"/>
        </w:rPr>
      </w:pPr>
    </w:p>
    <w:p w14:paraId="1537044B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(b) </w:t>
      </w:r>
      <w:r>
        <w:rPr>
          <w:rFonts w:ascii="Times New Roman" w:hAnsi="Times New Roman"/>
          <w:sz w:val="28"/>
          <w:szCs w:val="28"/>
          <w:lang w:eastAsia="en-US"/>
        </w:rPr>
        <w:t>Find the gene names for the top five genes that are most negatively correlated with Zyxin gene.</w:t>
      </w:r>
    </w:p>
    <w:p w14:paraId="7AAC5FA0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41DD67AC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(c) </w:t>
      </w:r>
      <w:r>
        <w:rPr>
          <w:rFonts w:ascii="Times New Roman" w:hAnsi="Times New Roman"/>
          <w:sz w:val="28"/>
          <w:szCs w:val="28"/>
          <w:lang w:eastAsia="en-US"/>
        </w:rPr>
        <w:t xml:space="preserve">Using the correlation test, how many genes are negatively correlated with the Zyxin gene? Use a false discovery rate of 0.05. (Hint: use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cor.</w:t>
      </w:r>
      <w:proofErr w:type="gramStart"/>
      <w:r>
        <w:rPr>
          <w:rFonts w:ascii="Times New Roman" w:hAnsi="Times New Roman"/>
          <w:sz w:val="28"/>
          <w:szCs w:val="28"/>
          <w:lang w:eastAsia="en-US"/>
        </w:rPr>
        <w:t>test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eastAsia="en-US"/>
        </w:rPr>
        <w:t>) to get the p-values then adjust for FDR. Notice that we want a one-sided test here.)</w:t>
      </w:r>
    </w:p>
    <w:p w14:paraId="65DF16B6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576B083E" w14:textId="0906B1DC" w:rsidR="009A0F4D" w:rsidRDefault="003252B8">
      <w:pPr>
        <w:widowControl w:val="0"/>
        <w:spacing w:after="0" w:line="240" w:lineRule="auto"/>
        <w:ind w:right="-720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  <w:lang w:eastAsia="en-US"/>
        </w:rPr>
        <w:t>Answer)</w:t>
      </w:r>
    </w:p>
    <w:p w14:paraId="60E20C1A" w14:textId="5AF730B6" w:rsid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b/>
          <w:sz w:val="28"/>
          <w:szCs w:val="28"/>
          <w:lang w:eastAsia="en-US"/>
        </w:rPr>
      </w:pPr>
    </w:p>
    <w:p w14:paraId="71EC9ACF" w14:textId="4718FEED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#problem_2</w:t>
      </w:r>
    </w:p>
    <w:p w14:paraId="24F8A98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1CFBF24F" w14:textId="728D9628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#(a)</w:t>
      </w:r>
    </w:p>
    <w:p w14:paraId="3CC67A1D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088B84F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grep("Zyxin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",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.gnames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[,2])</w:t>
      </w:r>
    </w:p>
    <w:p w14:paraId="6B78970C" w14:textId="25476E7F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[1] 2124</w:t>
      </w:r>
    </w:p>
    <w:p w14:paraId="4066CE4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0C47A4B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gene_zy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2124,]</w:t>
      </w:r>
    </w:p>
    <w:p w14:paraId="3386D5F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allgenes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</w:t>
      </w:r>
      <w:proofErr w:type="spellEnd"/>
    </w:p>
    <w:p w14:paraId="56CB94F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apply(</w:t>
      </w:r>
      <w:proofErr w:type="spellStart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allgenes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, 1, function(x)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(x,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gene_zy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))</w:t>
      </w:r>
    </w:p>
    <w:p w14:paraId="5B1E839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lastRenderedPageBreak/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totalgenes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&lt;-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sum(</w:t>
      </w:r>
      <w:proofErr w:type="spellStart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 (-0.5))</w:t>
      </w:r>
    </w:p>
    <w:p w14:paraId="3CAB6371" w14:textId="4305942D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lang w:eastAsia="en-US"/>
        </w:rPr>
        <w:t>totalgenes</w:t>
      </w:r>
      <w:proofErr w:type="spellEnd"/>
    </w:p>
    <w:p w14:paraId="4812564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lang w:eastAsia="en-US"/>
        </w:rPr>
      </w:pPr>
    </w:p>
    <w:p w14:paraId="1612BE3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highlight w:val="yellow"/>
          <w:bdr w:val="none" w:sz="0" w:space="0" w:color="auto" w:frame="1"/>
          <w:lang w:eastAsia="en-US"/>
        </w:rPr>
        <w:t>[1] 85</w:t>
      </w:r>
    </w:p>
    <w:p w14:paraId="68192258" w14:textId="02845955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b/>
          <w:bCs/>
          <w:sz w:val="24"/>
          <w:szCs w:val="24"/>
          <w:lang w:eastAsia="en-US"/>
        </w:rPr>
        <w:t xml:space="preserve"> </w:t>
      </w:r>
    </w:p>
    <w:p w14:paraId="2747714C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#(b)</w:t>
      </w:r>
    </w:p>
    <w:p w14:paraId="4D91C885" w14:textId="77777777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2764D88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gene_5 &lt;- (order(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</w:t>
      </w:r>
      <w:proofErr w:type="spellEnd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)[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1:5])</w:t>
      </w:r>
    </w:p>
    <w:p w14:paraId="62D33B9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gene_5_names &lt;-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golub.gnames</w:t>
      </w:r>
      <w:proofErr w:type="spellEnd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[gene_5,2]</w:t>
      </w:r>
    </w:p>
    <w:p w14:paraId="5CA1B817" w14:textId="05189819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gene_5_names</w:t>
      </w:r>
    </w:p>
    <w:p w14:paraId="1B8FB55A" w14:textId="77777777" w:rsidR="00762B0E" w:rsidRPr="003252B8" w:rsidRDefault="00762B0E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432038F3" w14:textId="6B2CDE25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>[1] "</w:t>
      </w:r>
      <w:proofErr w:type="spellStart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>Macmarcks</w:t>
      </w:r>
      <w:proofErr w:type="spellEnd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 xml:space="preserve">"                                                                                                   </w:t>
      </w:r>
    </w:p>
    <w:p w14:paraId="4635A00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 xml:space="preserve">[2] "Inducible protein mRNA"                                                                                         </w:t>
      </w:r>
    </w:p>
    <w:p w14:paraId="124875D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>[3] "C-</w:t>
      </w:r>
      <w:proofErr w:type="spellStart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>myb</w:t>
      </w:r>
      <w:proofErr w:type="spellEnd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 xml:space="preserve"> gene extracted from Human (c-</w:t>
      </w:r>
      <w:proofErr w:type="spellStart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>myb</w:t>
      </w:r>
      <w:proofErr w:type="spellEnd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 xml:space="preserve">) gene, complete primary </w:t>
      </w:r>
      <w:proofErr w:type="spellStart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>cds</w:t>
      </w:r>
      <w:proofErr w:type="spellEnd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 xml:space="preserve">, and five complete alternatively spliced </w:t>
      </w:r>
      <w:proofErr w:type="spellStart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>cds</w:t>
      </w:r>
      <w:proofErr w:type="spellEnd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>"</w:t>
      </w:r>
    </w:p>
    <w:p w14:paraId="00DDC8B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 xml:space="preserve">[4] "Oncoprotein 18 (Op18) gene"                                                                                     </w:t>
      </w:r>
    </w:p>
    <w:p w14:paraId="576B02B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 xml:space="preserve">[5] "54 </w:t>
      </w:r>
      <w:proofErr w:type="spellStart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>kDa</w:t>
      </w:r>
      <w:proofErr w:type="spellEnd"/>
      <w:r w:rsidRPr="003252B8">
        <w:rPr>
          <w:rFonts w:ascii="Lucida Console" w:eastAsia="Times New Roman" w:hAnsi="Lucida Console" w:cs="Courier New"/>
          <w:color w:val="000000"/>
          <w:sz w:val="24"/>
          <w:szCs w:val="24"/>
          <w:highlight w:val="yellow"/>
          <w:bdr w:val="none" w:sz="0" w:space="0" w:color="auto" w:frame="1"/>
          <w:lang w:eastAsia="en-US"/>
        </w:rPr>
        <w:t xml:space="preserve"> protein mRNA"</w:t>
      </w:r>
    </w:p>
    <w:p w14:paraId="2BC7A724" w14:textId="77777777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4ED299CB" w14:textId="1B6C7B6C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#(c)</w:t>
      </w:r>
    </w:p>
    <w:p w14:paraId="087EB951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0062D6FE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corr_test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&lt;-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apply(</w:t>
      </w:r>
      <w:proofErr w:type="spellStart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, 1, function(x)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cor.test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(x,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gene_zy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))</w:t>
      </w:r>
    </w:p>
    <w:p w14:paraId="6ADE845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p.values</w:t>
      </w:r>
      <w:proofErr w:type="spellEnd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sapply(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corr_test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, function(x)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x$p.value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)</w:t>
      </w:r>
    </w:p>
    <w:p w14:paraId="75890FE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adj_val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p.adjust</w:t>
      </w:r>
      <w:proofErr w:type="spellEnd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(p=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p.values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, method="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fdr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")</w:t>
      </w:r>
    </w:p>
    <w:p w14:paraId="2633B54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neg_gene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sum(</w:t>
      </w:r>
      <w:proofErr w:type="spellStart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adj_val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 0.05)</w:t>
      </w:r>
    </w:p>
    <w:p w14:paraId="28BD8290" w14:textId="00981E6A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neg_gene</w:t>
      </w:r>
      <w:proofErr w:type="spellEnd"/>
    </w:p>
    <w:p w14:paraId="66D36EA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0946A32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[1] 328</w:t>
      </w:r>
    </w:p>
    <w:p w14:paraId="5814AC34" w14:textId="77777777" w:rsid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b/>
          <w:sz w:val="28"/>
          <w:szCs w:val="28"/>
          <w:lang w:eastAsia="en-US"/>
        </w:rPr>
      </w:pPr>
    </w:p>
    <w:p w14:paraId="5FA50CF5" w14:textId="77777777" w:rsidR="009A0F4D" w:rsidRDefault="009A0F4D">
      <w:pPr>
        <w:widowControl w:val="0"/>
        <w:spacing w:after="0" w:line="240" w:lineRule="auto"/>
        <w:ind w:right="-720"/>
        <w:rPr>
          <w:rFonts w:ascii="Times New Roman" w:hAnsi="Times New Roman"/>
          <w:b/>
          <w:sz w:val="28"/>
          <w:szCs w:val="28"/>
          <w:lang w:eastAsia="en-US"/>
        </w:rPr>
      </w:pPr>
    </w:p>
    <w:p w14:paraId="2C3D5222" w14:textId="77777777" w:rsid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7E94CC39" w14:textId="2798CEAC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Problem 3 (</w:t>
      </w:r>
      <w:r w:rsidR="009A0F4D">
        <w:rPr>
          <w:rFonts w:ascii="Times New Roman" w:hAnsi="Times New Roman"/>
          <w:b/>
          <w:bCs/>
          <w:sz w:val="28"/>
          <w:szCs w:val="28"/>
          <w:lang w:eastAsia="en-US"/>
        </w:rPr>
        <w:t>25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 points)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2D6BAE67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170E7D76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On the Golub et al. (1999) data set, regress the expression values for the GRO3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GRO3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oncogene on the expression values of the GRO2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GRO2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oncogene. </w:t>
      </w:r>
    </w:p>
    <w:p w14:paraId="21EFDBC1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09CE4452" w14:textId="77777777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(a) </w:t>
      </w:r>
      <w:r>
        <w:rPr>
          <w:rFonts w:ascii="Times New Roman" w:hAnsi="Times New Roman"/>
          <w:sz w:val="28"/>
          <w:szCs w:val="28"/>
          <w:lang w:eastAsia="en-US"/>
        </w:rPr>
        <w:t xml:space="preserve">Is there a statistically significant linear relationship between the two genes’ expression? Use appropriate statistical analysis to make the conclusion. What proportion of the GRO3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GRO3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oncogene expression’s variation can be explained by the regression on GRO2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GRO2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oncogene expression?</w:t>
      </w:r>
    </w:p>
    <w:p w14:paraId="5281F75A" w14:textId="77777777" w:rsidR="00E75BE7" w:rsidRDefault="00E75BE7" w:rsidP="009A0F4D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5EFB11FB" w14:textId="420E9D74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lastRenderedPageBreak/>
        <w:t>(</w:t>
      </w:r>
      <w:r w:rsidR="009A0F4D">
        <w:rPr>
          <w:rFonts w:ascii="Times New Roman" w:hAnsi="Times New Roman"/>
          <w:bCs/>
          <w:sz w:val="28"/>
          <w:szCs w:val="28"/>
          <w:lang w:eastAsia="en-US"/>
        </w:rPr>
        <w:t>b</w:t>
      </w:r>
      <w:r>
        <w:rPr>
          <w:rFonts w:ascii="Times New Roman" w:hAnsi="Times New Roman"/>
          <w:bCs/>
          <w:sz w:val="28"/>
          <w:szCs w:val="28"/>
          <w:lang w:eastAsia="en-US"/>
        </w:rPr>
        <w:t xml:space="preserve">) </w:t>
      </w:r>
      <w:r>
        <w:rPr>
          <w:rFonts w:ascii="Times New Roman" w:hAnsi="Times New Roman"/>
          <w:sz w:val="28"/>
          <w:szCs w:val="28"/>
          <w:lang w:eastAsia="en-US"/>
        </w:rPr>
        <w:t xml:space="preserve">Find an 80% prediction interval for the GRO3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GRO3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oncogene expression when GRO2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GRO2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oncogene is not expressed (zero expression value).</w:t>
      </w:r>
    </w:p>
    <w:p w14:paraId="60EDC5AA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1CC4F1C9" w14:textId="58489B3D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>(</w:t>
      </w:r>
      <w:r w:rsidR="009A0F4D">
        <w:rPr>
          <w:rFonts w:ascii="Times New Roman" w:hAnsi="Times New Roman"/>
          <w:bCs/>
          <w:sz w:val="28"/>
          <w:szCs w:val="28"/>
          <w:lang w:eastAsia="en-US"/>
        </w:rPr>
        <w:t>c</w:t>
      </w:r>
      <w:r>
        <w:rPr>
          <w:rFonts w:ascii="Times New Roman" w:hAnsi="Times New Roman"/>
          <w:bCs/>
          <w:sz w:val="28"/>
          <w:szCs w:val="28"/>
          <w:lang w:eastAsia="en-US"/>
        </w:rPr>
        <w:t xml:space="preserve">) </w:t>
      </w:r>
      <w:r>
        <w:rPr>
          <w:rFonts w:ascii="Times New Roman" w:hAnsi="Times New Roman"/>
          <w:sz w:val="28"/>
          <w:szCs w:val="28"/>
          <w:lang w:eastAsia="en-US"/>
        </w:rPr>
        <w:t xml:space="preserve">Check the regression model assumptions. Can we trust the statistical inferences from the regression fit? </w:t>
      </w:r>
    </w:p>
    <w:p w14:paraId="74785CA8" w14:textId="48878FA4" w:rsidR="003252B8" w:rsidRP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sz w:val="24"/>
          <w:szCs w:val="24"/>
          <w:lang w:eastAsia="en-US"/>
        </w:rPr>
      </w:pPr>
    </w:p>
    <w:p w14:paraId="009B5A81" w14:textId="585AABF1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 problem_3</w:t>
      </w:r>
    </w:p>
    <w:p w14:paraId="29831FE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62EBBF48" w14:textId="266BDB94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#(a)</w:t>
      </w:r>
    </w:p>
    <w:p w14:paraId="12D37D82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091624B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GRO2&lt;-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2714,]</w:t>
      </w:r>
    </w:p>
    <w:p w14:paraId="318C6E6E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GRO3&lt;-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golub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[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2715,]</w:t>
      </w:r>
    </w:p>
    <w:p w14:paraId="737550E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reg.fit_3&lt;-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lm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GRO3~GRO2)</w:t>
      </w:r>
    </w:p>
    <w:p w14:paraId="76AD405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reg.fit_3</w:t>
      </w:r>
    </w:p>
    <w:p w14:paraId="6F8A8A8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30F1EC3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Call:</w:t>
      </w:r>
    </w:p>
    <w:p w14:paraId="4BFF94E1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lm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formula = GRO3 ~ GRO2)</w:t>
      </w:r>
    </w:p>
    <w:p w14:paraId="26FF5D9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</w:p>
    <w:p w14:paraId="2DB6729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Coefficients:</w:t>
      </w:r>
    </w:p>
    <w:p w14:paraId="4B574461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(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 xml:space="preserve">Intercept)   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 xml:space="preserve">      GRO2  </w:t>
      </w:r>
    </w:p>
    <w:p w14:paraId="6DE70D2F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 xml:space="preserve">    -0.8426       0.3582</w:t>
      </w: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</w:t>
      </w:r>
    </w:p>
    <w:p w14:paraId="53F1BD02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7BECD62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summary(reg.fit_3)</w:t>
      </w:r>
    </w:p>
    <w:p w14:paraId="47E0B3F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1264F941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Call:</w:t>
      </w:r>
    </w:p>
    <w:p w14:paraId="46BAE30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lm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formula = GRO3 ~ GRO2)</w:t>
      </w:r>
    </w:p>
    <w:p w14:paraId="0AA3F75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4F543A6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Residuals:</w:t>
      </w:r>
    </w:p>
    <w:p w14:paraId="6D51D9BC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 Min       1Q   Median       3Q      Max </w:t>
      </w:r>
    </w:p>
    <w:p w14:paraId="781AEA5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-0.78038 -0.10639 -0.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00553  0.14225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0.96298 </w:t>
      </w:r>
    </w:p>
    <w:p w14:paraId="3B9D254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16AC29F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Coefficients:</w:t>
      </w:r>
    </w:p>
    <w:p w14:paraId="65D3281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        Estimate Std. Error t value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Pr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(&gt;|t|)    </w:t>
      </w:r>
    </w:p>
    <w:p w14:paraId="70B61D7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(Intercept) -0.84256    0.05941 -14.182 2.62e-16 ***</w:t>
      </w:r>
    </w:p>
    <w:p w14:paraId="1595955C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GRO2         0.35820    0.04530   7.907 2.20e-09 ***</w:t>
      </w:r>
    </w:p>
    <w:p w14:paraId="268F9B3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---</w:t>
      </w:r>
    </w:p>
    <w:p w14:paraId="6E41D6E1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Signif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. codes:  0 ‘***’ 0.001 ‘**’ 0.01 ‘*’ 0.05 ‘.’ 0.1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‘ ’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1</w:t>
      </w:r>
    </w:p>
    <w:p w14:paraId="6EDD706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402DB9DE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Residual standard error: 0.3201 on 36 degrees of freedom</w:t>
      </w:r>
    </w:p>
    <w:p w14:paraId="35405822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Multiple R-squared:  0.6346,</w:t>
      </w: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ab/>
        <w:t xml:space="preserve">Adjusted R-squared:  0.6245 </w:t>
      </w:r>
    </w:p>
    <w:p w14:paraId="0081EC11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F-statistic: 62.53 on 1 and 36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DF,  p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-value: 2.201e-09</w:t>
      </w:r>
    </w:p>
    <w:p w14:paraId="134A083E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1A2AF19E" w14:textId="5245C0E5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5905F2F9" w14:textId="544715DE" w:rsidR="00E52CF0" w:rsidRDefault="00E52CF0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461ED691" w14:textId="281A4840" w:rsidR="00E52CF0" w:rsidRDefault="00E52CF0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13529558" w14:textId="77777777" w:rsidR="00E52CF0" w:rsidRPr="003252B8" w:rsidRDefault="00E52CF0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7C83F720" w14:textId="5682954E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lastRenderedPageBreak/>
        <w:t>&gt; #(b)</w:t>
      </w:r>
    </w:p>
    <w:p w14:paraId="6AA6AA3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6DAC7C1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predict(</w:t>
      </w:r>
      <w:proofErr w:type="spellStart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reg.fit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data.frame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(GRO2=0), interval="prediction", level = 0.80)</w:t>
      </w:r>
    </w:p>
    <w:p w14:paraId="0D20C74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    </w:t>
      </w: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 xml:space="preserve">fit      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lwr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 xml:space="preserve">       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upr</w:t>
      </w:r>
      <w:proofErr w:type="spellEnd"/>
    </w:p>
    <w:p w14:paraId="3D8A0207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1 -0.842559 -1.267563 -0.4175553</w:t>
      </w:r>
    </w:p>
    <w:p w14:paraId="1D10CBA1" w14:textId="77777777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</w:t>
      </w:r>
    </w:p>
    <w:p w14:paraId="727C9D75" w14:textId="16DC50B4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</w:t>
      </w:r>
    </w:p>
    <w:p w14:paraId="31B18651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#(c)</w:t>
      </w:r>
    </w:p>
    <w:p w14:paraId="027AB22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shapiro.test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resid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(reg.fit_3))</w:t>
      </w:r>
    </w:p>
    <w:p w14:paraId="3811957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15A0473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ab/>
      </w: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Shapiro-Wilk normality test</w:t>
      </w:r>
    </w:p>
    <w:p w14:paraId="40D89D9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</w:p>
    <w:p w14:paraId="51225B7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 xml:space="preserve">data: 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resid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(reg.fit_3)</w:t>
      </w:r>
    </w:p>
    <w:p w14:paraId="2E1B7AC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W = 0.94779, p-value = 0.07532</w:t>
      </w:r>
    </w:p>
    <w:p w14:paraId="139E751A" w14:textId="77777777" w:rsidR="003252B8" w:rsidRP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sz w:val="24"/>
          <w:szCs w:val="24"/>
          <w:lang w:eastAsia="en-US"/>
        </w:rPr>
      </w:pPr>
    </w:p>
    <w:p w14:paraId="6E18B216" w14:textId="6E0AFC21" w:rsidR="00E75BE7" w:rsidRDefault="003252B8" w:rsidP="003252B8">
      <w:pPr>
        <w:pStyle w:val="ListParagraph"/>
        <w:widowControl w:val="0"/>
        <w:numPr>
          <w:ilvl w:val="0"/>
          <w:numId w:val="1"/>
        </w:numPr>
        <w:ind w:right="-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residuals look like normally distributed </w:t>
      </w:r>
      <w:r w:rsidR="00E52CF0">
        <w:rPr>
          <w:rFonts w:ascii="Times New Roman" w:hAnsi="Times New Roman"/>
          <w:sz w:val="28"/>
          <w:szCs w:val="28"/>
        </w:rPr>
        <w:t xml:space="preserve">because the p-value is 0.07532 </w:t>
      </w:r>
      <w:r>
        <w:rPr>
          <w:rFonts w:ascii="Times New Roman" w:hAnsi="Times New Roman"/>
          <w:sz w:val="28"/>
          <w:szCs w:val="28"/>
        </w:rPr>
        <w:t xml:space="preserve">and we can confirm this with </w:t>
      </w:r>
      <w:proofErr w:type="spellStart"/>
      <w:r>
        <w:rPr>
          <w:rFonts w:ascii="Times New Roman" w:hAnsi="Times New Roman"/>
          <w:sz w:val="28"/>
          <w:szCs w:val="28"/>
        </w:rPr>
        <w:t>qq</w:t>
      </w:r>
      <w:proofErr w:type="spellEnd"/>
      <w:r>
        <w:rPr>
          <w:rFonts w:ascii="Times New Roman" w:hAnsi="Times New Roman"/>
          <w:sz w:val="28"/>
          <w:szCs w:val="28"/>
        </w:rPr>
        <w:t>-plot.</w:t>
      </w:r>
    </w:p>
    <w:p w14:paraId="1219929B" w14:textId="77777777" w:rsidR="003252B8" w:rsidRPr="003252B8" w:rsidRDefault="003252B8" w:rsidP="003252B8">
      <w:pPr>
        <w:widowControl w:val="0"/>
        <w:ind w:left="360" w:right="-720"/>
        <w:rPr>
          <w:rFonts w:ascii="Times New Roman" w:hAnsi="Times New Roman"/>
          <w:sz w:val="28"/>
          <w:szCs w:val="28"/>
        </w:rPr>
      </w:pPr>
    </w:p>
    <w:p w14:paraId="4474F479" w14:textId="41E0E04D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  <w:t>Problem 4 (</w:t>
      </w:r>
      <w:r w:rsidR="009A0F4D">
        <w:rPr>
          <w:rFonts w:ascii="Times New Roman" w:hAnsi="Times New Roman"/>
          <w:b/>
          <w:bCs/>
          <w:sz w:val="28"/>
          <w:szCs w:val="28"/>
          <w:lang w:eastAsia="en-US"/>
        </w:rPr>
        <w:t>25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 points)</w:t>
      </w:r>
    </w:p>
    <w:p w14:paraId="55D390CF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306740A6" w14:textId="6A2DE9BF" w:rsidR="00E75BE7" w:rsidRDefault="005B6F94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line="216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For this problem, work with the data set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eastAsia="en-US"/>
        </w:rPr>
        <w:t>stack</w:t>
      </w:r>
      <w:r w:rsidR="00453CCB">
        <w:rPr>
          <w:rFonts w:ascii="Times New Roman" w:hAnsi="Times New Roman"/>
          <w:sz w:val="28"/>
          <w:szCs w:val="28"/>
          <w:lang w:eastAsia="en-US"/>
        </w:rPr>
        <w:t>.</w:t>
      </w:r>
      <w:r>
        <w:rPr>
          <w:rFonts w:ascii="Times New Roman" w:hAnsi="Times New Roman"/>
          <w:sz w:val="28"/>
          <w:szCs w:val="28"/>
          <w:lang w:eastAsia="en-US"/>
        </w:rPr>
        <w:t>loss</w:t>
      </w:r>
      <w:proofErr w:type="spellEnd"/>
      <w:proofErr w:type="gramEnd"/>
      <w:r>
        <w:rPr>
          <w:rFonts w:ascii="Times New Roman" w:hAnsi="Times New Roman"/>
          <w:sz w:val="28"/>
          <w:szCs w:val="28"/>
          <w:lang w:eastAsia="en-US"/>
        </w:rPr>
        <w:t xml:space="preserve"> that comes with R. You can get help on the data set </w:t>
      </w:r>
      <w:proofErr w:type="gramStart"/>
      <w:r>
        <w:rPr>
          <w:rFonts w:ascii="Times New Roman" w:hAnsi="Times New Roman"/>
          <w:sz w:val="28"/>
          <w:szCs w:val="28"/>
          <w:lang w:eastAsia="en-US"/>
        </w:rPr>
        <w:t>with ?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stackloss</w:t>
      </w:r>
      <w:proofErr w:type="spellEnd"/>
      <w:proofErr w:type="gramEnd"/>
      <w:r>
        <w:rPr>
          <w:rFonts w:ascii="Times New Roman" w:hAnsi="Times New Roman"/>
          <w:sz w:val="28"/>
          <w:szCs w:val="28"/>
          <w:lang w:eastAsia="en-US"/>
        </w:rPr>
        <w:t xml:space="preserve"> command. That shows you the basic information and source reference of the data set. Note: it is a data frame with four variables. The variable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eastAsia="en-US"/>
        </w:rPr>
        <w:t>stack.loss</w:t>
      </w:r>
      <w:proofErr w:type="spellEnd"/>
      <w:proofErr w:type="gramEnd"/>
      <w:r>
        <w:rPr>
          <w:rFonts w:ascii="Times New Roman" w:hAnsi="Times New Roman"/>
          <w:sz w:val="28"/>
          <w:szCs w:val="28"/>
          <w:lang w:eastAsia="en-US"/>
        </w:rPr>
        <w:t xml:space="preserve"> contains the ammonia loss in a manufacturing (oxidation of ammonia to nitric acid) plant measured on 21 consecutive days. We try to predict it using the other three variables: air flow (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Air.Flow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>) to the plant, cooling water inlet temperature (C) (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Water.Temp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>), and acid concentration (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Acid.Conc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.) </w:t>
      </w:r>
    </w:p>
    <w:p w14:paraId="0427E5EB" w14:textId="77777777" w:rsidR="00E75BE7" w:rsidRDefault="00E75BE7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line="216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09AC1209" w14:textId="074E2CA0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(a) </w:t>
      </w:r>
      <w:r>
        <w:rPr>
          <w:rFonts w:ascii="Times New Roman" w:hAnsi="Times New Roman"/>
          <w:sz w:val="28"/>
          <w:szCs w:val="28"/>
          <w:lang w:eastAsia="en-US"/>
        </w:rPr>
        <w:t xml:space="preserve">Regress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stack.loss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on the other three variables.</w:t>
      </w:r>
      <w:r w:rsidR="00037EF5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What is the fitted regression equation?</w:t>
      </w:r>
    </w:p>
    <w:p w14:paraId="293C9673" w14:textId="77777777" w:rsidR="00E75BE7" w:rsidRDefault="00E75BE7">
      <w:pPr>
        <w:widowControl w:val="0"/>
        <w:spacing w:after="0" w:line="240" w:lineRule="auto"/>
        <w:ind w:left="360" w:right="-720"/>
        <w:rPr>
          <w:rFonts w:ascii="Times New Roman" w:hAnsi="Times New Roman"/>
          <w:sz w:val="28"/>
          <w:szCs w:val="28"/>
          <w:lang w:eastAsia="en-US"/>
        </w:rPr>
      </w:pPr>
    </w:p>
    <w:p w14:paraId="14646F94" w14:textId="7CA87611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>(</w:t>
      </w:r>
      <w:r w:rsidR="003252B8">
        <w:rPr>
          <w:rFonts w:ascii="Times New Roman" w:hAnsi="Times New Roman"/>
          <w:bCs/>
          <w:sz w:val="28"/>
          <w:szCs w:val="28"/>
          <w:lang w:eastAsia="en-US"/>
        </w:rPr>
        <w:t>b</w:t>
      </w:r>
      <w:r>
        <w:rPr>
          <w:rFonts w:ascii="Times New Roman" w:hAnsi="Times New Roman"/>
          <w:bCs/>
          <w:sz w:val="28"/>
          <w:szCs w:val="28"/>
          <w:lang w:eastAsia="en-US"/>
        </w:rPr>
        <w:t xml:space="preserve">) </w:t>
      </w:r>
      <w:r>
        <w:rPr>
          <w:rFonts w:ascii="Times New Roman" w:hAnsi="Times New Roman"/>
          <w:sz w:val="28"/>
          <w:szCs w:val="28"/>
          <w:lang w:eastAsia="en-US"/>
        </w:rPr>
        <w:t xml:space="preserve">Do all three variables have statistical significant effect 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eastAsia="en-US"/>
        </w:rPr>
        <w:t>stack.loss</w:t>
      </w:r>
      <w:proofErr w:type="spellEnd"/>
      <w:proofErr w:type="gramEnd"/>
      <w:r>
        <w:rPr>
          <w:rFonts w:ascii="Times New Roman" w:hAnsi="Times New Roman"/>
          <w:sz w:val="28"/>
          <w:szCs w:val="28"/>
          <w:lang w:eastAsia="en-US"/>
        </w:rPr>
        <w:t xml:space="preserve">? What proportion of variation in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eastAsia="en-US"/>
        </w:rPr>
        <w:t>stack.loss</w:t>
      </w:r>
      <w:proofErr w:type="spellEnd"/>
      <w:proofErr w:type="gramEnd"/>
      <w:r>
        <w:rPr>
          <w:rFonts w:ascii="Times New Roman" w:hAnsi="Times New Roman"/>
          <w:sz w:val="28"/>
          <w:szCs w:val="28"/>
          <w:lang w:eastAsia="en-US"/>
        </w:rPr>
        <w:t xml:space="preserve"> is explained by the regression on the other three variables?</w:t>
      </w:r>
    </w:p>
    <w:p w14:paraId="765C8039" w14:textId="77777777" w:rsid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1F5FAB5F" w14:textId="55AFF5A1" w:rsid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Answer)  </w:t>
      </w:r>
    </w:p>
    <w:p w14:paraId="4F66C854" w14:textId="1792B4F6" w:rsid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 w:rsidRPr="003252B8">
        <w:rPr>
          <w:rFonts w:ascii="Times New Roman" w:hAnsi="Times New Roman"/>
          <w:sz w:val="28"/>
          <w:szCs w:val="28"/>
          <w:lang w:eastAsia="en-US"/>
        </w:rPr>
        <w:t xml:space="preserve">According to the output, the multiple R-squared is 0.9136, which indicates that the regression model explains for 91.36% of the variation in </w:t>
      </w:r>
      <w:proofErr w:type="spellStart"/>
      <w:proofErr w:type="gramStart"/>
      <w:r w:rsidRPr="003252B8">
        <w:rPr>
          <w:rFonts w:ascii="Times New Roman" w:hAnsi="Times New Roman"/>
          <w:sz w:val="28"/>
          <w:szCs w:val="28"/>
          <w:lang w:eastAsia="en-US"/>
        </w:rPr>
        <w:t>stack.loss</w:t>
      </w:r>
      <w:proofErr w:type="spellEnd"/>
      <w:proofErr w:type="gramEnd"/>
      <w:r w:rsidRPr="003252B8">
        <w:rPr>
          <w:rFonts w:ascii="Times New Roman" w:hAnsi="Times New Roman"/>
          <w:sz w:val="28"/>
          <w:szCs w:val="28"/>
          <w:lang w:eastAsia="en-US"/>
        </w:rPr>
        <w:t xml:space="preserve">. This shows that the model fits the data well and that there is a strong correlation between the predictor variables and </w:t>
      </w:r>
      <w:proofErr w:type="spellStart"/>
      <w:proofErr w:type="gramStart"/>
      <w:r w:rsidRPr="003252B8">
        <w:rPr>
          <w:rFonts w:ascii="Times New Roman" w:hAnsi="Times New Roman"/>
          <w:sz w:val="28"/>
          <w:szCs w:val="28"/>
          <w:lang w:eastAsia="en-US"/>
        </w:rPr>
        <w:t>stack.loss</w:t>
      </w:r>
      <w:proofErr w:type="spellEnd"/>
      <w:proofErr w:type="gramEnd"/>
      <w:r w:rsidRPr="003252B8">
        <w:rPr>
          <w:rFonts w:ascii="Times New Roman" w:hAnsi="Times New Roman"/>
          <w:sz w:val="28"/>
          <w:szCs w:val="28"/>
          <w:lang w:eastAsia="en-US"/>
        </w:rPr>
        <w:t>.</w:t>
      </w:r>
    </w:p>
    <w:p w14:paraId="205D2486" w14:textId="17C213E2" w:rsidR="00E75BE7" w:rsidRDefault="005B6F94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bCs/>
          <w:sz w:val="28"/>
          <w:szCs w:val="28"/>
          <w:lang w:eastAsia="en-US"/>
        </w:rPr>
        <w:t xml:space="preserve">(c) </w:t>
      </w:r>
      <w:r>
        <w:rPr>
          <w:rFonts w:ascii="Times New Roman" w:hAnsi="Times New Roman"/>
          <w:sz w:val="28"/>
          <w:szCs w:val="28"/>
          <w:lang w:eastAsia="en-US"/>
        </w:rPr>
        <w:t xml:space="preserve">Find a 90% confidence interval and 90% prediction interval for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eastAsia="en-US"/>
        </w:rPr>
        <w:t>stack.loss</w:t>
      </w:r>
      <w:proofErr w:type="spellEnd"/>
      <w:proofErr w:type="gramEnd"/>
      <w:r>
        <w:rPr>
          <w:rFonts w:ascii="Times New Roman" w:hAnsi="Times New Roman"/>
          <w:sz w:val="28"/>
          <w:szCs w:val="28"/>
          <w:lang w:eastAsia="en-US"/>
        </w:rPr>
        <w:t xml:space="preserve"> when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lastRenderedPageBreak/>
        <w:t>Air.Flow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=60,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Water.Temp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=20 and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Acid.Conc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.=90. </w:t>
      </w:r>
    </w:p>
    <w:p w14:paraId="0B818DA3" w14:textId="0423531A" w:rsidR="003252B8" w:rsidRDefault="003252B8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419295E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 problem_4</w:t>
      </w:r>
    </w:p>
    <w:p w14:paraId="2F8DDA1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#(a)</w:t>
      </w:r>
    </w:p>
    <w:p w14:paraId="6FF4AB60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data("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stackloss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")</w:t>
      </w:r>
    </w:p>
    <w:p w14:paraId="185F67D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stackloss_data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data.frame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(stackloss[,c('Air.Flow','Water.Temp','Acid.Conc.','stack.loss')]) </w:t>
      </w:r>
    </w:p>
    <w:p w14:paraId="1F1FF847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names(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stackloss_data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) &lt;- c('Air.Flow','Water.Temp','Acid.Conc.','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stack.loss</w:t>
      </w:r>
      <w:proofErr w:type="spellEnd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')</w:t>
      </w:r>
    </w:p>
    <w:p w14:paraId="28848CB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reg &lt;-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lm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</w:t>
      </w:r>
      <w:proofErr w:type="spellStart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stack.loss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~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Air.Flow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+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Water.Temp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+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Acid.Conc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., data =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stackloss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)</w:t>
      </w:r>
    </w:p>
    <w:p w14:paraId="001728E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summary(reg)</w:t>
      </w:r>
    </w:p>
    <w:p w14:paraId="13896A1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19B76FA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Call:</w:t>
      </w:r>
    </w:p>
    <w:p w14:paraId="2D4296B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lm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formula =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stack.loss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~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Air.Flow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+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Water.Temp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+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Acid.Conc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., </w:t>
      </w:r>
    </w:p>
    <w:p w14:paraId="6E9C3A8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data =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stackloss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)</w:t>
      </w:r>
    </w:p>
    <w:p w14:paraId="7A7ED53D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6EC770F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Residuals:</w:t>
      </w:r>
    </w:p>
    <w:p w14:paraId="744635B5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Min      1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Q  Median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  3Q     Max </w:t>
      </w:r>
    </w:p>
    <w:p w14:paraId="4487499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-7.2377 -1.7117 -0.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4551  2.3614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5.6978 </w:t>
      </w:r>
    </w:p>
    <w:p w14:paraId="151E911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50B16038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Coefficients:</w:t>
      </w:r>
    </w:p>
    <w:p w14:paraId="3FC5330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        Estimate Std. Error t value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Pr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(&gt;|t|)    </w:t>
      </w:r>
    </w:p>
    <w:p w14:paraId="0B42DECC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(Intercept) -39.9197   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11.8960  -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3.356  0.00375 ** </w:t>
      </w:r>
    </w:p>
    <w:p w14:paraId="1F69F062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Air.Flow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  0.7156     0.1349  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5.307  5.8e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-05 ***</w:t>
      </w:r>
    </w:p>
    <w:p w14:paraId="3E37A2E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Water.Temp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1.2953     0.3680  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3.520  0.00263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** </w:t>
      </w:r>
    </w:p>
    <w:p w14:paraId="7770BCA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Acid.Conc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.   -0.1521    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0.1563  -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0.973  0.34405    </w:t>
      </w:r>
    </w:p>
    <w:p w14:paraId="3B021282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---</w:t>
      </w:r>
    </w:p>
    <w:p w14:paraId="598CD5C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Signif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. codes:  0 ‘***’ 0.001 ‘**’ 0.01 ‘*’ 0.05 ‘.’ 0.1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‘ ’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1</w:t>
      </w:r>
    </w:p>
    <w:p w14:paraId="0AF1F0E3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7EB2F3C7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Residual standard error: 3.243 on 17 degrees of freedom</w:t>
      </w:r>
    </w:p>
    <w:p w14:paraId="323F05CA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Multiple R-squared:  0.9136,</w:t>
      </w: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ab/>
        <w:t xml:space="preserve">Adjusted R-squared:  0.8983 </w:t>
      </w:r>
    </w:p>
    <w:p w14:paraId="36CDF0D2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F-statistic:  59.9 on 3 and 17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DF,  p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-value: 3.016e-09</w:t>
      </w:r>
    </w:p>
    <w:p w14:paraId="159C8B59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</w:p>
    <w:p w14:paraId="319A8DC1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# we can see that fitted regression equation is </w:t>
      </w:r>
    </w:p>
    <w:p w14:paraId="113CF657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#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stack.loss</w:t>
      </w:r>
      <w:proofErr w:type="spellEnd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= -39+0.71Air.Flow+1.29Water.Temp-0.15Acid.Conc.</w:t>
      </w:r>
    </w:p>
    <w:p w14:paraId="6AC3172F" w14:textId="5B7186E9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2D517B07" w14:textId="29E981FA" w:rsidR="00E52CF0" w:rsidRDefault="00E52CF0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7E2C23C4" w14:textId="77777777" w:rsidR="00E52CF0" w:rsidRPr="003252B8" w:rsidRDefault="00E52CF0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595D4D06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&gt; #(b)</w:t>
      </w:r>
    </w:p>
    <w:p w14:paraId="6B60CF0C" w14:textId="24F4590B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#According to the output, the </w:t>
      </w: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>multiple R-squared is 0.9136</w:t>
      </w: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,</w:t>
      </w:r>
      <w:r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</w:t>
      </w: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which indicates that the regression model explains for 91.36% </w:t>
      </w: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of </w:t>
      </w:r>
      <w:r>
        <w:rPr>
          <w:rFonts w:ascii="Lucida Console" w:eastAsia="Times New Roman" w:hAnsi="Lucida Console" w:cs="Courier New"/>
          <w:sz w:val="24"/>
          <w:szCs w:val="24"/>
          <w:lang w:eastAsia="en-US"/>
        </w:rPr>
        <w:t>the</w:t>
      </w: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variation in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stack.loss</w:t>
      </w:r>
      <w:proofErr w:type="spellEnd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. </w:t>
      </w: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 xml:space="preserve">This shows that the model fits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 xml:space="preserve">the </w:t>
      </w: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 xml:space="preserve"> </w:t>
      </w: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>data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 xml:space="preserve"> well and that there is a strong correlation between the predictor variables and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>stack.loss</w:t>
      </w:r>
      <w:proofErr w:type="spellEnd"/>
    </w:p>
    <w:p w14:paraId="13C074A4" w14:textId="77777777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7BF3E077" w14:textId="5413B981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</w:t>
      </w:r>
    </w:p>
    <w:p w14:paraId="55F71EA7" w14:textId="7E650F22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lastRenderedPageBreak/>
        <w:t>&gt; #(c)</w:t>
      </w:r>
    </w:p>
    <w:p w14:paraId="06029227" w14:textId="77777777" w:rsidR="00E52CF0" w:rsidRPr="003252B8" w:rsidRDefault="00E52CF0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045FDC6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c_p_data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</w:t>
      </w:r>
      <w:proofErr w:type="spellStart"/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data.frame</w:t>
      </w:r>
      <w:proofErr w:type="spellEnd"/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(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Air.Flow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=60,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Water.Temp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=20,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Acid.Conc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.=90)</w:t>
      </w:r>
    </w:p>
    <w:p w14:paraId="6C969522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conf_interval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 &lt;-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predict(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reg,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c_p_data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, interval="confidence", level=0.90)</w:t>
      </w:r>
    </w:p>
    <w:p w14:paraId="67E42B0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lang w:eastAsia="en-US"/>
        </w:rPr>
        <w:t>conf_interval</w:t>
      </w:r>
      <w:proofErr w:type="spellEnd"/>
    </w:p>
    <w:p w14:paraId="3753276C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   fit     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lwr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 xml:space="preserve">     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upr</w:t>
      </w:r>
      <w:proofErr w:type="spellEnd"/>
    </w:p>
    <w:p w14:paraId="0C1C3474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bdr w:val="none" w:sz="0" w:space="0" w:color="auto" w:frame="1"/>
          <w:lang w:eastAsia="en-US"/>
        </w:rPr>
        <w:t>1 15.23343 13.50069 16.96617</w:t>
      </w:r>
    </w:p>
    <w:p w14:paraId="3114EDEE" w14:textId="1820B0BC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>pred_internal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 xml:space="preserve"> &lt;- </w:t>
      </w:r>
      <w:proofErr w:type="gram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>predict(</w:t>
      </w:r>
      <w:proofErr w:type="gram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 xml:space="preserve">reg,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>c_p_data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>, interval="prediction", level=0.90)</w:t>
      </w:r>
    </w:p>
    <w:p w14:paraId="3928C91B" w14:textId="6CB7DC1C" w:rsid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64840D10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</w:p>
    <w:p w14:paraId="0AF88840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 xml:space="preserve">&gt;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lang w:eastAsia="en-US"/>
        </w:rPr>
        <w:t>pred_internal</w:t>
      </w:r>
      <w:proofErr w:type="spellEnd"/>
    </w:p>
    <w:p w14:paraId="7B8FA8FB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 xml:space="preserve">       fit     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lwr</w:t>
      </w:r>
      <w:proofErr w:type="spellEnd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 xml:space="preserve">      </w:t>
      </w:r>
      <w:proofErr w:type="spellStart"/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upr</w:t>
      </w:r>
      <w:proofErr w:type="spellEnd"/>
    </w:p>
    <w:p w14:paraId="5152AC0E" w14:textId="77777777" w:rsidR="003252B8" w:rsidRPr="003252B8" w:rsidRDefault="003252B8" w:rsidP="00325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4"/>
          <w:lang w:eastAsia="en-US"/>
        </w:rPr>
      </w:pPr>
      <w:r w:rsidRPr="003252B8">
        <w:rPr>
          <w:rFonts w:ascii="Lucida Console" w:eastAsia="Times New Roman" w:hAnsi="Lucida Console" w:cs="Courier New"/>
          <w:sz w:val="24"/>
          <w:szCs w:val="24"/>
          <w:highlight w:val="yellow"/>
          <w:bdr w:val="none" w:sz="0" w:space="0" w:color="auto" w:frame="1"/>
          <w:lang w:eastAsia="en-US"/>
        </w:rPr>
        <w:t>1 15.23343 9.331184 21.13568</w:t>
      </w:r>
    </w:p>
    <w:p w14:paraId="304EDC28" w14:textId="77777777" w:rsidR="00E75BE7" w:rsidRDefault="00E75BE7">
      <w:pPr>
        <w:widowControl w:val="0"/>
        <w:spacing w:after="0" w:line="240" w:lineRule="auto"/>
        <w:ind w:right="-720"/>
        <w:rPr>
          <w:rFonts w:ascii="Times New Roman" w:hAnsi="Times New Roman"/>
          <w:sz w:val="28"/>
          <w:szCs w:val="28"/>
          <w:lang w:eastAsia="en-US"/>
        </w:rPr>
      </w:pPr>
    </w:p>
    <w:p w14:paraId="6F06B16C" w14:textId="77777777" w:rsidR="00E75BE7" w:rsidRDefault="00E75BE7">
      <w:pPr>
        <w:pStyle w:val="Header"/>
      </w:pPr>
    </w:p>
    <w:sectPr w:rsidR="00E75B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2520" w14:textId="77777777" w:rsidR="00AD3CC0" w:rsidRDefault="00AD3CC0">
      <w:pPr>
        <w:spacing w:after="0" w:line="240" w:lineRule="auto"/>
      </w:pPr>
      <w:r>
        <w:separator/>
      </w:r>
    </w:p>
  </w:endnote>
  <w:endnote w:type="continuationSeparator" w:id="0">
    <w:p w14:paraId="64FB5408" w14:textId="77777777" w:rsidR="00AD3CC0" w:rsidRDefault="00AD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2BA66" w14:textId="6F279D50" w:rsidR="00E75BE7" w:rsidRDefault="003252B8">
    <w:pPr>
      <w:pStyle w:val="Footer"/>
      <w:ind w:right="360"/>
    </w:pPr>
    <w:r>
      <w:rPr>
        <w:noProof/>
      </w:rPr>
      <w:pict w14:anchorId="553AF41B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5" type="#_x0000_t202" style="position:absolute;margin-left:-44.15pt;margin-top:.05pt;width:7.05pt;height:12.8pt;z-index:2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" stroked="f">
          <v:fill opacity="0"/>
          <v:textbox style="mso-fit-shape-to-text:t" inset="0,0,0,0">
            <w:txbxContent>
              <w:p w14:paraId="2C7046A0" w14:textId="77777777" w:rsidR="00E75BE7" w:rsidRDefault="005B6F94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F8A5" w14:textId="77777777" w:rsidR="00AD3CC0" w:rsidRDefault="00AD3CC0">
      <w:pPr>
        <w:spacing w:after="0" w:line="240" w:lineRule="auto"/>
      </w:pPr>
      <w:r>
        <w:separator/>
      </w:r>
    </w:p>
  </w:footnote>
  <w:footnote w:type="continuationSeparator" w:id="0">
    <w:p w14:paraId="1594F5CE" w14:textId="77777777" w:rsidR="00AD3CC0" w:rsidRDefault="00AD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369D" w14:textId="77777777" w:rsidR="00E75BE7" w:rsidRDefault="005B6F94">
    <w:pPr>
      <w:pStyle w:val="Header"/>
    </w:pPr>
    <w:r>
      <w:rPr>
        <w:noProof/>
      </w:rPr>
      <w:drawing>
        <wp:inline distT="0" distB="0" distL="0" distR="8255" wp14:anchorId="39DE66D5" wp14:editId="241BD159">
          <wp:extent cx="5325745" cy="897255"/>
          <wp:effectExtent l="0" t="0" r="0" b="0"/>
          <wp:docPr id="10" name="Picture 12" descr="NU Co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2" descr="NU Co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25745" cy="897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DA10EF" w14:textId="77777777" w:rsidR="00E75BE7" w:rsidRDefault="00E75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DDA"/>
    <w:multiLevelType w:val="hybridMultilevel"/>
    <w:tmpl w:val="A0BA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8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5BE7"/>
    <w:rsid w:val="00037EF5"/>
    <w:rsid w:val="00096D63"/>
    <w:rsid w:val="003252B8"/>
    <w:rsid w:val="00453CCB"/>
    <w:rsid w:val="005B6F94"/>
    <w:rsid w:val="00762B0E"/>
    <w:rsid w:val="008471C4"/>
    <w:rsid w:val="008F7AA4"/>
    <w:rsid w:val="009A0F4D"/>
    <w:rsid w:val="00AD3CC0"/>
    <w:rsid w:val="00E52CF0"/>
    <w:rsid w:val="00E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EE5ED"/>
  <w15:docId w15:val="{2A743315-8DE9-476C-AA7C-7A859DAD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EF4"/>
    <w:pPr>
      <w:spacing w:after="160" w:line="259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qFormat/>
    <w:rsid w:val="009F5D82"/>
  </w:style>
  <w:style w:type="character" w:styleId="Emphasis">
    <w:name w:val="Emphasis"/>
    <w:basedOn w:val="DefaultParagraphFont"/>
    <w:uiPriority w:val="20"/>
    <w:qFormat/>
    <w:rsid w:val="009F5D82"/>
    <w:rPr>
      <w:rFonts w:cs="Times New Roman"/>
      <w:i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B11D1"/>
    <w:rPr>
      <w:rFonts w:cs="Times New Roman"/>
      <w:color w:val="0000FF"/>
      <w:u w:val="single"/>
    </w:rPr>
  </w:style>
  <w:style w:type="character" w:customStyle="1" w:styleId="MTDisplayEquationChar">
    <w:name w:val="MTDisplayEquation Char"/>
    <w:basedOn w:val="DefaultParagraphFont"/>
    <w:link w:val="MTDisplayEquation"/>
    <w:qFormat/>
    <w:locked/>
    <w:rsid w:val="005E121D"/>
    <w:rPr>
      <w:rFonts w:ascii="Courier New" w:hAnsi="Courier New" w:cs="Courier New"/>
    </w:rPr>
  </w:style>
  <w:style w:type="character" w:customStyle="1" w:styleId="MTConvertedEquation">
    <w:name w:val="MTConvertedEquation"/>
    <w:basedOn w:val="DefaultParagraphFont"/>
    <w:qFormat/>
    <w:rsid w:val="00AE47E0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locked/>
    <w:rsid w:val="001203DE"/>
    <w:rPr>
      <w:rFonts w:ascii="Courier New" w:hAnsi="Courier New" w:cs="Courier New"/>
      <w:sz w:val="20"/>
      <w:szCs w:val="20"/>
    </w:rPr>
  </w:style>
  <w:style w:type="character" w:customStyle="1" w:styleId="gcg2ujhdabb">
    <w:name w:val="gcg2ujhdabb"/>
    <w:qFormat/>
    <w:rsid w:val="001203DE"/>
  </w:style>
  <w:style w:type="character" w:customStyle="1" w:styleId="gcg2ujhdeab">
    <w:name w:val="gcg2ujhdeab"/>
    <w:qFormat/>
    <w:rsid w:val="001203DE"/>
  </w:style>
  <w:style w:type="character" w:customStyle="1" w:styleId="gcg2ujhdiab">
    <w:name w:val="gcg2ujhdiab"/>
    <w:qFormat/>
    <w:rsid w:val="001203DE"/>
  </w:style>
  <w:style w:type="character" w:customStyle="1" w:styleId="DateChar">
    <w:name w:val="Date Char"/>
    <w:basedOn w:val="DefaultParagraphFont"/>
    <w:link w:val="Date"/>
    <w:uiPriority w:val="99"/>
    <w:semiHidden/>
    <w:qFormat/>
    <w:locked/>
    <w:rsid w:val="00DC5CE5"/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945C2D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945C2D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qFormat/>
    <w:rsid w:val="00187FE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3041"/>
    <w:rPr>
      <w:rFonts w:ascii="Lucida Grande" w:hAnsi="Lucida Grande" w:cs="Lucida Grande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qFormat/>
    <w:rsid w:val="002C52D3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eastAsia="Times New Roman"/>
      <w:sz w:val="28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SimSu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b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11C77"/>
    <w:rPr>
      <w:lang w:eastAsia="zh-CN"/>
    </w:rPr>
  </w:style>
  <w:style w:type="paragraph" w:styleId="ListParagraph">
    <w:name w:val="List Paragraph"/>
    <w:basedOn w:val="Normal"/>
    <w:uiPriority w:val="34"/>
    <w:qFormat/>
    <w:rsid w:val="00F67691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qFormat/>
    <w:rsid w:val="005E121D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760613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C5CE5"/>
  </w:style>
  <w:style w:type="paragraph" w:styleId="Header">
    <w:name w:val="header"/>
    <w:basedOn w:val="Normal"/>
    <w:link w:val="HeaderChar"/>
    <w:uiPriority w:val="99"/>
    <w:unhideWhenUsed/>
    <w:rsid w:val="00945C2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5C2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30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A90A01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d-iwgdo3b">
    <w:name w:val="gnd-iwgdo3b"/>
    <w:basedOn w:val="DefaultParagraphFont"/>
    <w:rsid w:val="003252B8"/>
  </w:style>
  <w:style w:type="character" w:customStyle="1" w:styleId="gnd-iwgdn2b">
    <w:name w:val="gnd-iwgdn2b"/>
    <w:basedOn w:val="DefaultParagraphFont"/>
    <w:rsid w:val="003252B8"/>
  </w:style>
  <w:style w:type="character" w:customStyle="1" w:styleId="gnd-iwgdh3b">
    <w:name w:val="gnd-iwgdh3b"/>
    <w:basedOn w:val="DefaultParagraphFont"/>
    <w:rsid w:val="0032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D0E10-8DF8-435F-BC4E-4194FDBE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7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aidong Main</dc:creator>
  <cp:keywords/>
  <dc:description/>
  <cp:lastModifiedBy>SubbaramireddyR REMALA</cp:lastModifiedBy>
  <cp:revision>4</cp:revision>
  <dcterms:created xsi:type="dcterms:W3CDTF">2022-10-30T13:29:00Z</dcterms:created>
  <dcterms:modified xsi:type="dcterms:W3CDTF">2023-03-21T05:01:00Z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