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0815B2" w14:textId="62C56C2E" w:rsidR="0068564B" w:rsidRPr="0068564B" w:rsidRDefault="0068564B" w:rsidP="0068564B">
      <w:pPr>
        <w:pStyle w:val="ListParagraph"/>
        <w:numPr>
          <w:ilvl w:val="0"/>
          <w:numId w:val="2"/>
        </w:numPr>
        <w:rPr>
          <w:rFonts w:ascii="Arial" w:hAnsi="Arial" w:cs="Arial"/>
        </w:rPr>
      </w:pPr>
      <w:r>
        <w:rPr>
          <w:rFonts w:ascii="Arial" w:hAnsi="Arial" w:cs="Arial"/>
        </w:rPr>
        <w:t xml:space="preserve">El fet que l’A* amb h_geo multiplitqui el seu rendiment per 7.43 a l’hora de passar de CB a SB demostra que el factor de les regions és substancial pel nostre model i que no l’hem de deixar de banda. </w:t>
      </w:r>
    </w:p>
    <w:p w14:paraId="06C25AE8" w14:textId="57011446" w:rsidR="00B66B66" w:rsidRDefault="00FB13B4" w:rsidP="0068564B">
      <w:pPr>
        <w:pStyle w:val="ListParagraph"/>
        <w:numPr>
          <w:ilvl w:val="0"/>
          <w:numId w:val="2"/>
        </w:numPr>
        <w:rPr>
          <w:rFonts w:ascii="Arial" w:hAnsi="Arial" w:cs="Arial"/>
        </w:rPr>
      </w:pPr>
      <w:r>
        <w:rPr>
          <w:rFonts w:ascii="Arial" w:hAnsi="Arial" w:cs="Arial"/>
        </w:rPr>
        <w:t>S’ha de mencionar</w:t>
      </w:r>
      <w:r w:rsidR="00353121" w:rsidRPr="0068564B">
        <w:rPr>
          <w:rFonts w:ascii="Arial" w:hAnsi="Arial" w:cs="Arial"/>
        </w:rPr>
        <w:t xml:space="preserve"> que, tal i com havíem predit a l’apartat REF (Dijstra/ rendiment de l’algoritme), l’heurística ideal no té per què donar una mitja de 1.</w:t>
      </w:r>
    </w:p>
    <w:p w14:paraId="07045FEB" w14:textId="10F9771C" w:rsidR="00FB13B4" w:rsidRPr="0068564B" w:rsidRDefault="00FB13B4" w:rsidP="0068564B">
      <w:pPr>
        <w:pStyle w:val="ListParagraph"/>
        <w:numPr>
          <w:ilvl w:val="0"/>
          <w:numId w:val="2"/>
        </w:numPr>
        <w:rPr>
          <w:rFonts w:ascii="Arial" w:hAnsi="Arial" w:cs="Arial"/>
        </w:rPr>
      </w:pPr>
      <w:r>
        <w:rPr>
          <w:rFonts w:ascii="Arial" w:hAnsi="Arial" w:cs="Arial"/>
        </w:rPr>
        <w:t>On millors mètriques obtenim és al cas SB. Això té sentit ja que de tots els casos és on menys combinacions de possibilitats es té per anar d’un lloc a un altre.</w:t>
      </w:r>
    </w:p>
    <w:p w14:paraId="29821727" w14:textId="7E65138B" w:rsidR="00FB13B4" w:rsidRDefault="00FB13B4" w:rsidP="00FB13B4">
      <w:pPr>
        <w:pStyle w:val="ListParagraph"/>
        <w:numPr>
          <w:ilvl w:val="0"/>
          <w:numId w:val="1"/>
        </w:numPr>
        <w:rPr>
          <w:rFonts w:ascii="Arial" w:hAnsi="Arial" w:cs="Arial"/>
        </w:rPr>
      </w:pPr>
      <w:r>
        <w:rPr>
          <w:rFonts w:ascii="Arial" w:hAnsi="Arial" w:cs="Arial"/>
        </w:rPr>
        <w:t>Observem també que hi ha una clara diferència en la simetria dels casos BC i CB.</w:t>
      </w:r>
    </w:p>
    <w:p w14:paraId="3380FCBF" w14:textId="02274B78" w:rsidR="00862F53" w:rsidRPr="00FB13B4" w:rsidRDefault="00862F53" w:rsidP="00FB13B4">
      <w:pPr>
        <w:pStyle w:val="ListParagraph"/>
        <w:numPr>
          <w:ilvl w:val="1"/>
          <w:numId w:val="1"/>
        </w:numPr>
        <w:rPr>
          <w:rFonts w:ascii="Arial" w:hAnsi="Arial" w:cs="Arial"/>
        </w:rPr>
      </w:pPr>
      <w:r w:rsidRPr="00FB13B4">
        <w:rPr>
          <w:rFonts w:ascii="Arial" w:hAnsi="Arial" w:cs="Arial"/>
        </w:rPr>
        <w:t>A</w:t>
      </w:r>
      <w:r w:rsidR="006A2B49" w:rsidRPr="00FB13B4">
        <w:rPr>
          <w:rFonts w:ascii="Arial" w:hAnsi="Arial" w:cs="Arial"/>
        </w:rPr>
        <w:t>quest fenomen</w:t>
      </w:r>
      <w:r w:rsidRPr="00FB13B4">
        <w:rPr>
          <w:rFonts w:ascii="Arial" w:hAnsi="Arial" w:cs="Arial"/>
        </w:rPr>
        <w:t xml:space="preserve"> és senzill d’imaginar</w:t>
      </w:r>
      <w:r w:rsidR="00FB13B4">
        <w:rPr>
          <w:rFonts w:ascii="Arial" w:hAnsi="Arial" w:cs="Arial"/>
        </w:rPr>
        <w:t xml:space="preserve"> i entendre</w:t>
      </w:r>
      <w:r w:rsidRPr="00FB13B4">
        <w:rPr>
          <w:rFonts w:ascii="Arial" w:hAnsi="Arial" w:cs="Arial"/>
        </w:rPr>
        <w:t xml:space="preserve"> si pensem Barcelona com un rectangle (abaix es troba el mar i adalt la montanya) amb una línia vermella vertical. Si la ruta comença a una branca això significa que la Source es troba a una punta del graf. És a dir, la línia vermella està a prop d’una de les vores. El Dijkstra acabarà explorant part de la petita zona entre la línia vermella i la vora propera pel seu comportament greedy. A mesura que avancin les iteracions, la línia vermella anirà avançant en el rectangle </w:t>
      </w:r>
      <w:r w:rsidR="004B1641" w:rsidRPr="00FB13B4">
        <w:rPr>
          <w:rFonts w:ascii="Arial" w:hAnsi="Arial" w:cs="Arial"/>
        </w:rPr>
        <w:t xml:space="preserve">amb </w:t>
      </w:r>
      <w:r w:rsidRPr="00FB13B4">
        <w:rPr>
          <w:rFonts w:ascii="Arial" w:hAnsi="Arial" w:cs="Arial"/>
        </w:rPr>
        <w:t xml:space="preserve">direcció </w:t>
      </w:r>
      <w:r w:rsidR="006A2B49" w:rsidRPr="00FB13B4">
        <w:rPr>
          <w:rFonts w:ascii="Arial" w:hAnsi="Arial" w:cs="Arial"/>
        </w:rPr>
        <w:t xml:space="preserve">a </w:t>
      </w:r>
      <w:r w:rsidRPr="00FB13B4">
        <w:rPr>
          <w:rFonts w:ascii="Arial" w:hAnsi="Arial" w:cs="Arial"/>
        </w:rPr>
        <w:t xml:space="preserve">l’altra vora. </w:t>
      </w:r>
      <w:r w:rsidR="004B1641" w:rsidRPr="00FB13B4">
        <w:rPr>
          <w:rFonts w:ascii="Arial" w:hAnsi="Arial" w:cs="Arial"/>
        </w:rPr>
        <w:t xml:space="preserve">En el moment que la línia s’apropi al Target, l’algoritme haurà explorat els nodes fins arribar allà i potser part d’alguns al seu voltant sobrepassant-lo. </w:t>
      </w:r>
    </w:p>
    <w:p w14:paraId="1CD9FB0A" w14:textId="02341390" w:rsidR="004B1641" w:rsidRDefault="004B1641" w:rsidP="00FB13B4">
      <w:pPr>
        <w:pStyle w:val="ListParagraph"/>
        <w:numPr>
          <w:ilvl w:val="1"/>
          <w:numId w:val="1"/>
        </w:numPr>
        <w:rPr>
          <w:rFonts w:ascii="Arial" w:hAnsi="Arial" w:cs="Arial"/>
        </w:rPr>
      </w:pPr>
      <w:r>
        <w:rPr>
          <w:rFonts w:ascii="Arial" w:hAnsi="Arial" w:cs="Arial"/>
        </w:rPr>
        <w:t>Si ens ho imaginem ara en direcció contrària, tenim que la línia comença aproximadament centrada en el rectangle. Al no tenir cap noció de cap a on pot trobar-se la Source, el Dijkstra explorarà nodes tant com per una banda com per l’altra. En el moment d’arribar al destí, l’algoritme haurà passat per gairebé tota la figura.</w:t>
      </w:r>
    </w:p>
    <w:p w14:paraId="6791475D" w14:textId="4C46601D" w:rsidR="004B1641" w:rsidRDefault="004B1641" w:rsidP="00FB13B4">
      <w:pPr>
        <w:pStyle w:val="ListParagraph"/>
        <w:numPr>
          <w:ilvl w:val="1"/>
          <w:numId w:val="1"/>
        </w:numPr>
        <w:rPr>
          <w:rFonts w:ascii="Arial" w:hAnsi="Arial" w:cs="Arial"/>
        </w:rPr>
      </w:pPr>
      <w:r>
        <w:rPr>
          <w:rFonts w:ascii="Arial" w:hAnsi="Arial" w:cs="Arial"/>
        </w:rPr>
        <w:t xml:space="preserve">És a dir, com el Dijkstra explora tant per davant com per darrere de la Source, es gastaran menys iteracions quan aquesta es trobi en una punta, que no pas si es troba al mig. </w:t>
      </w:r>
    </w:p>
    <w:p w14:paraId="77D6284D" w14:textId="606638BE" w:rsidR="004B1641" w:rsidRDefault="004B1641" w:rsidP="00FB13B4">
      <w:pPr>
        <w:pStyle w:val="ListParagraph"/>
        <w:numPr>
          <w:ilvl w:val="1"/>
          <w:numId w:val="1"/>
        </w:numPr>
        <w:rPr>
          <w:rFonts w:ascii="Arial" w:hAnsi="Arial" w:cs="Arial"/>
        </w:rPr>
      </w:pPr>
      <w:r>
        <w:rPr>
          <w:rFonts w:ascii="Arial" w:hAnsi="Arial" w:cs="Arial"/>
        </w:rPr>
        <w:t>Això es veu clarament representat a</w:t>
      </w:r>
      <w:r w:rsidR="0090670B">
        <w:rPr>
          <w:rFonts w:ascii="Arial" w:hAnsi="Arial" w:cs="Arial"/>
        </w:rPr>
        <w:t xml:space="preserve"> l’exemple de</w:t>
      </w:r>
      <w:r>
        <w:rPr>
          <w:rFonts w:ascii="Arial" w:hAnsi="Arial" w:cs="Arial"/>
        </w:rPr>
        <w:t xml:space="preserve"> la Figura (REF </w:t>
      </w:r>
      <w:r w:rsidRPr="004B1641">
        <w:rPr>
          <w:rFonts w:ascii="Arial" w:hAnsi="Arial" w:cs="Arial"/>
        </w:rPr>
        <w:t>BC_full_E.11101_to_E.13002.png</w:t>
      </w:r>
      <w:r>
        <w:rPr>
          <w:rFonts w:ascii="Arial" w:hAnsi="Arial" w:cs="Arial"/>
        </w:rPr>
        <w:t xml:space="preserve"> i </w:t>
      </w:r>
      <w:r w:rsidRPr="004B1641">
        <w:rPr>
          <w:rFonts w:ascii="Arial" w:hAnsi="Arial" w:cs="Arial"/>
        </w:rPr>
        <w:t>CB_full_E.13002_to_E.11101.png</w:t>
      </w:r>
      <w:r>
        <w:rPr>
          <w:rFonts w:ascii="Arial" w:hAnsi="Arial" w:cs="Arial"/>
        </w:rPr>
        <w:t xml:space="preserve">). </w:t>
      </w:r>
    </w:p>
    <w:p w14:paraId="740CD586" w14:textId="1D667341" w:rsidR="0090670B" w:rsidRDefault="0090670B" w:rsidP="00FB13B4">
      <w:pPr>
        <w:pStyle w:val="ListParagraph"/>
        <w:numPr>
          <w:ilvl w:val="1"/>
          <w:numId w:val="1"/>
        </w:numPr>
        <w:rPr>
          <w:rFonts w:ascii="Arial" w:hAnsi="Arial" w:cs="Arial"/>
        </w:rPr>
      </w:pPr>
      <w:r>
        <w:rPr>
          <w:rFonts w:ascii="Arial" w:hAnsi="Arial" w:cs="Arial"/>
        </w:rPr>
        <w:t>En el cas de l’A*_geo, sí que és cert que no s’arriben a explorar tant</w:t>
      </w:r>
      <w:r w:rsidR="006A2B49">
        <w:rPr>
          <w:rFonts w:ascii="Arial" w:hAnsi="Arial" w:cs="Arial"/>
        </w:rPr>
        <w:t>s</w:t>
      </w:r>
      <w:r>
        <w:rPr>
          <w:rFonts w:ascii="Arial" w:hAnsi="Arial" w:cs="Arial"/>
        </w:rPr>
        <w:t xml:space="preserve"> nodes cap a endarere de la Source, però per què tot i així</w:t>
      </w:r>
      <w:r w:rsidR="006A2B49">
        <w:rPr>
          <w:rFonts w:ascii="Arial" w:hAnsi="Arial" w:cs="Arial"/>
        </w:rPr>
        <w:t xml:space="preserve"> se</w:t>
      </w:r>
      <w:r>
        <w:rPr>
          <w:rFonts w:ascii="Arial" w:hAnsi="Arial" w:cs="Arial"/>
        </w:rPr>
        <w:t xml:space="preserve"> segueix</w:t>
      </w:r>
      <w:r w:rsidR="006A2B49">
        <w:rPr>
          <w:rFonts w:ascii="Arial" w:hAnsi="Arial" w:cs="Arial"/>
        </w:rPr>
        <w:t>en</w:t>
      </w:r>
      <w:r>
        <w:rPr>
          <w:rFonts w:ascii="Arial" w:hAnsi="Arial" w:cs="Arial"/>
        </w:rPr>
        <w:t xml:space="preserve"> explorant alguns de darrere si aquest algoritme en particular té una mínima noció de la posició del destí? És a dir, per què s’extreuen nodes de la pila que es troben en direcció contrària abans que uns més propers a la Source? </w:t>
      </w:r>
    </w:p>
    <w:p w14:paraId="32D3F88E" w14:textId="17AB76E2" w:rsidR="0090670B" w:rsidRDefault="0090670B" w:rsidP="00FB13B4">
      <w:pPr>
        <w:pStyle w:val="ListParagraph"/>
        <w:numPr>
          <w:ilvl w:val="1"/>
          <w:numId w:val="1"/>
        </w:numPr>
        <w:rPr>
          <w:rFonts w:ascii="Arial" w:hAnsi="Arial" w:cs="Arial"/>
        </w:rPr>
      </w:pPr>
      <w:r>
        <w:rPr>
          <w:rFonts w:ascii="Arial" w:hAnsi="Arial" w:cs="Arial"/>
        </w:rPr>
        <w:t xml:space="preserve">Bé, això es pot explicar per la (baixa) aproximació del cost real que té l’heurística. </w:t>
      </w:r>
      <w:r w:rsidR="00141225">
        <w:rPr>
          <w:rFonts w:ascii="Arial" w:hAnsi="Arial" w:cs="Arial"/>
        </w:rPr>
        <w:t xml:space="preserve">Per il·lustrar-ho, tornarem al mateix exemple. </w:t>
      </w:r>
    </w:p>
    <w:p w14:paraId="1962BD2D" w14:textId="78566036" w:rsidR="00141225" w:rsidRDefault="00532990" w:rsidP="00FB13B4">
      <w:pPr>
        <w:pStyle w:val="ListParagraph"/>
        <w:numPr>
          <w:ilvl w:val="1"/>
          <w:numId w:val="1"/>
        </w:numPr>
        <w:rPr>
          <w:rFonts w:ascii="Arial" w:hAnsi="Arial" w:cs="Arial"/>
        </w:rPr>
      </w:pPr>
      <w:r>
        <w:rPr>
          <w:rFonts w:ascii="Arial" w:hAnsi="Arial" w:cs="Arial"/>
        </w:rPr>
        <w:t>Si busquem les iteracions concretes (enllaç) (REF ‘</w:t>
      </w:r>
      <w:r w:rsidRPr="00532990">
        <w:rPr>
          <w:rFonts w:ascii="Arial" w:hAnsi="Arial" w:cs="Arial"/>
        </w:rPr>
        <w:t>a_star_full_h_geo_E.13002_to_E.11101.txt</w:t>
      </w:r>
      <w:r>
        <w:rPr>
          <w:rFonts w:ascii="Arial" w:hAnsi="Arial" w:cs="Arial"/>
        </w:rPr>
        <w:t xml:space="preserve">’), veiem que </w:t>
      </w:r>
      <w:r w:rsidR="00141225">
        <w:rPr>
          <w:rFonts w:ascii="Arial" w:hAnsi="Arial" w:cs="Arial"/>
        </w:rPr>
        <w:t>s’explor</w:t>
      </w:r>
      <w:r>
        <w:rPr>
          <w:rFonts w:ascii="Arial" w:hAnsi="Arial" w:cs="Arial"/>
        </w:rPr>
        <w:t>a</w:t>
      </w:r>
      <w:r w:rsidR="00141225">
        <w:rPr>
          <w:rFonts w:ascii="Arial" w:hAnsi="Arial" w:cs="Arial"/>
        </w:rPr>
        <w:t xml:space="preserve"> abans la</w:t>
      </w:r>
      <w:r>
        <w:rPr>
          <w:rFonts w:ascii="Arial" w:hAnsi="Arial" w:cs="Arial"/>
        </w:rPr>
        <w:t xml:space="preserve"> parada </w:t>
      </w:r>
      <w:r w:rsidR="00141225">
        <w:rPr>
          <w:rFonts w:ascii="Arial" w:hAnsi="Arial" w:cs="Arial"/>
        </w:rPr>
        <w:t xml:space="preserve"> L2 – Verneda </w:t>
      </w:r>
      <w:r>
        <w:rPr>
          <w:rFonts w:ascii="Arial" w:hAnsi="Arial" w:cs="Arial"/>
        </w:rPr>
        <w:t xml:space="preserve">(iteració 357) </w:t>
      </w:r>
      <w:r w:rsidR="00141225">
        <w:rPr>
          <w:rFonts w:ascii="Arial" w:hAnsi="Arial" w:cs="Arial"/>
        </w:rPr>
        <w:t xml:space="preserve">que la L1 </w:t>
      </w:r>
      <w:r>
        <w:rPr>
          <w:rFonts w:ascii="Arial" w:hAnsi="Arial" w:cs="Arial"/>
        </w:rPr>
        <w:t>–</w:t>
      </w:r>
      <w:r w:rsidR="00141225">
        <w:rPr>
          <w:rFonts w:ascii="Arial" w:hAnsi="Arial" w:cs="Arial"/>
        </w:rPr>
        <w:t xml:space="preserve"> </w:t>
      </w:r>
      <w:r>
        <w:rPr>
          <w:rFonts w:ascii="Arial" w:hAnsi="Arial" w:cs="Arial"/>
        </w:rPr>
        <w:t xml:space="preserve">Bellvitge (iteració 362). Ens podem preguntar, doncs, que com és això possible </w:t>
      </w:r>
      <w:r>
        <w:rPr>
          <w:rFonts w:ascii="Arial" w:hAnsi="Arial" w:cs="Arial"/>
        </w:rPr>
        <w:lastRenderedPageBreak/>
        <w:t>si la segona es troba a una parada del destí i la primera més lluny que l’origen. En efecte, la funció heurística retorna valors de 1144s per la parada llunyana i 72s per la propera. Però el factor clau es troba en el temps obtingut per arribar a elles: 590s</w:t>
      </w:r>
      <w:r w:rsidR="00F402AD">
        <w:rPr>
          <w:rFonts w:ascii="Arial" w:hAnsi="Arial" w:cs="Arial"/>
        </w:rPr>
        <w:t xml:space="preserve"> (f=1734)</w:t>
      </w:r>
      <w:r>
        <w:rPr>
          <w:rFonts w:ascii="Arial" w:hAnsi="Arial" w:cs="Arial"/>
        </w:rPr>
        <w:t xml:space="preserve"> i 1668s</w:t>
      </w:r>
      <w:r w:rsidR="00F402AD">
        <w:rPr>
          <w:rFonts w:ascii="Arial" w:hAnsi="Arial" w:cs="Arial"/>
        </w:rPr>
        <w:t xml:space="preserve"> (f=1740)</w:t>
      </w:r>
      <w:r>
        <w:rPr>
          <w:rFonts w:ascii="Arial" w:hAnsi="Arial" w:cs="Arial"/>
        </w:rPr>
        <w:t xml:space="preserve">, en el mateix ordre. És a dir, per tal que a la pila hagués estat primer la parada propera, l’heurística hauria d’haver retornat un valor encara més gran per la Verneda i no una cota tant per sota del pes òptim des d’allà. </w:t>
      </w:r>
    </w:p>
    <w:p w14:paraId="42099F3E" w14:textId="5130781F" w:rsidR="006A2B49" w:rsidRDefault="006A2B49" w:rsidP="00FB13B4">
      <w:pPr>
        <w:pStyle w:val="ListParagraph"/>
        <w:numPr>
          <w:ilvl w:val="1"/>
          <w:numId w:val="1"/>
        </w:numPr>
        <w:rPr>
          <w:rFonts w:ascii="Arial" w:hAnsi="Arial" w:cs="Arial"/>
        </w:rPr>
      </w:pPr>
      <w:r>
        <w:rPr>
          <w:rFonts w:ascii="Arial" w:hAnsi="Arial" w:cs="Arial"/>
        </w:rPr>
        <w:t xml:space="preserve">Amb això podem veure com, fins i tot tenint noció de la distància (en línia recta), aquesta no és una cota suficientment bona i pot provocar que a ulls de l’algoritme es distorsionin les magnituds </w:t>
      </w:r>
      <w:r w:rsidR="00F402AD">
        <w:rPr>
          <w:rFonts w:ascii="Arial" w:hAnsi="Arial" w:cs="Arial"/>
        </w:rPr>
        <w:t xml:space="preserve">de les distàncies </w:t>
      </w:r>
      <w:r>
        <w:rPr>
          <w:rFonts w:ascii="Arial" w:hAnsi="Arial" w:cs="Arial"/>
        </w:rPr>
        <w:t xml:space="preserve">reals. </w:t>
      </w:r>
    </w:p>
    <w:p w14:paraId="679CD40E" w14:textId="5D6DCC05" w:rsidR="00B870A0" w:rsidRPr="009D294E" w:rsidRDefault="00AD2EEF" w:rsidP="00B870A0">
      <w:pPr>
        <w:pStyle w:val="ListParagraph"/>
        <w:numPr>
          <w:ilvl w:val="1"/>
          <w:numId w:val="1"/>
        </w:numPr>
        <w:rPr>
          <w:rFonts w:ascii="Arial" w:hAnsi="Arial" w:cs="Arial"/>
        </w:rPr>
      </w:pPr>
      <w:r>
        <w:rPr>
          <w:rFonts w:ascii="Arial" w:hAnsi="Arial" w:cs="Arial"/>
        </w:rPr>
        <w:t xml:space="preserve">Llavors, pel mateix argument de que començant al mig tenim més nodes disponibles al voltant, té sentit que </w:t>
      </w:r>
      <w:r w:rsidR="00F402AD">
        <w:rPr>
          <w:rFonts w:ascii="Arial" w:hAnsi="Arial" w:cs="Arial"/>
        </w:rPr>
        <w:t>l’A*_geo</w:t>
      </w:r>
      <w:r>
        <w:rPr>
          <w:rFonts w:ascii="Arial" w:hAnsi="Arial" w:cs="Arial"/>
        </w:rPr>
        <w:t xml:space="preserve"> operi pitjor en el cas CB que no pas BC.</w:t>
      </w:r>
      <w:r w:rsidR="00F402AD">
        <w:rPr>
          <w:rFonts w:ascii="Arial" w:hAnsi="Arial" w:cs="Arial"/>
        </w:rPr>
        <w:t xml:space="preserve"> </w:t>
      </w:r>
    </w:p>
    <w:p w14:paraId="79FC1B62" w14:textId="3DBEAAC4" w:rsidR="00FB13B4" w:rsidRPr="009D294E" w:rsidRDefault="009D294E" w:rsidP="009D294E">
      <w:pPr>
        <w:pStyle w:val="ListParagraph"/>
        <w:numPr>
          <w:ilvl w:val="0"/>
          <w:numId w:val="1"/>
        </w:numPr>
        <w:rPr>
          <w:rFonts w:ascii="Arial" w:hAnsi="Arial" w:cs="Arial"/>
        </w:rPr>
      </w:pPr>
      <w:r w:rsidRPr="009D294E">
        <w:rPr>
          <w:rFonts w:ascii="Arial" w:hAnsi="Arial" w:cs="Arial"/>
        </w:rPr>
        <w:t>Apart d’ajudar-nos a entendre la diferència entre aquests dos casos, a l’exemple</w:t>
      </w:r>
      <w:r w:rsidRPr="009D294E">
        <w:rPr>
          <w:rFonts w:ascii="Arial" w:hAnsi="Arial" w:cs="Arial"/>
        </w:rPr>
        <w:t xml:space="preserve"> particular de CB, hem pogut veure com ambdós algoritmes exploren nodes a branques en les què no es troba el destí. </w:t>
      </w:r>
      <w:r w:rsidR="00DF2F36" w:rsidRPr="009D294E">
        <w:rPr>
          <w:rFonts w:ascii="Arial" w:hAnsi="Arial" w:cs="Arial"/>
        </w:rPr>
        <w:t>Per millorar això</w:t>
      </w:r>
      <w:r>
        <w:rPr>
          <w:rFonts w:ascii="Arial" w:hAnsi="Arial" w:cs="Arial"/>
        </w:rPr>
        <w:t xml:space="preserve">, doncs, </w:t>
      </w:r>
      <w:r w:rsidR="00DF2F36" w:rsidRPr="009D294E">
        <w:rPr>
          <w:rFonts w:ascii="Arial" w:hAnsi="Arial" w:cs="Arial"/>
        </w:rPr>
        <w:t xml:space="preserve"> hauríem de construïr una heurísitica</w:t>
      </w:r>
      <w:r>
        <w:rPr>
          <w:rFonts w:ascii="Arial" w:hAnsi="Arial" w:cs="Arial"/>
        </w:rPr>
        <w:t xml:space="preserve"> </w:t>
      </w:r>
      <w:r w:rsidR="00DF2F36" w:rsidRPr="009D294E">
        <w:rPr>
          <w:rFonts w:ascii="Arial" w:hAnsi="Arial" w:cs="Arial"/>
        </w:rPr>
        <w:t>que sí tingués consciència d’aquesta topologia.</w:t>
      </w:r>
    </w:p>
    <w:p w14:paraId="3A4885C4" w14:textId="77777777" w:rsidR="00FB13B4" w:rsidRDefault="00FB13B4" w:rsidP="00FB13B4">
      <w:pPr>
        <w:rPr>
          <w:rFonts w:ascii="Arial" w:hAnsi="Arial" w:cs="Arial"/>
        </w:rPr>
      </w:pPr>
    </w:p>
    <w:p w14:paraId="5E7F5561" w14:textId="77777777" w:rsidR="00FB13B4" w:rsidRDefault="00FB13B4" w:rsidP="00FB13B4">
      <w:pPr>
        <w:pBdr>
          <w:bottom w:val="single" w:sz="6" w:space="1" w:color="auto"/>
        </w:pBdr>
        <w:rPr>
          <w:rFonts w:ascii="Arial" w:hAnsi="Arial" w:cs="Arial"/>
        </w:rPr>
      </w:pPr>
    </w:p>
    <w:p w14:paraId="006B7E28" w14:textId="77777777" w:rsidR="00FB13B4" w:rsidRPr="006A2B49" w:rsidRDefault="00FB13B4" w:rsidP="00FB13B4">
      <w:pPr>
        <w:pStyle w:val="ListParagraph"/>
        <w:numPr>
          <w:ilvl w:val="0"/>
          <w:numId w:val="1"/>
        </w:numPr>
        <w:rPr>
          <w:rFonts w:ascii="Arial" w:hAnsi="Arial" w:cs="Arial"/>
          <w:color w:val="808080" w:themeColor="background1" w:themeShade="80"/>
        </w:rPr>
      </w:pPr>
      <w:r w:rsidRPr="006A2B49">
        <w:rPr>
          <w:rFonts w:ascii="Arial" w:hAnsi="Arial" w:cs="Arial"/>
          <w:color w:val="808080" w:themeColor="background1" w:themeShade="80"/>
        </w:rPr>
        <w:t xml:space="preserve">Si la ruta comença a una branca això significa que la Source es troba a una punta del graf. Per tant, per molt que s’explori la branca sencera i potser les del costat, el Dijkstra comença a avançar cap a l’altra banda del gràfic havent fet “poques” iteracions perquè no hi ha tants nodes a explorar en aquella banda. Més tard, quan s’arriba a la zona del Target, no s’exploraran nodes molt allunyats d’aquest. </w:t>
      </w:r>
    </w:p>
    <w:p w14:paraId="242DEE1E" w14:textId="77777777" w:rsidR="00FB13B4" w:rsidRPr="00FB13B4" w:rsidRDefault="00FB13B4" w:rsidP="00FB13B4">
      <w:pPr>
        <w:rPr>
          <w:rFonts w:ascii="Arial" w:hAnsi="Arial" w:cs="Arial"/>
        </w:rPr>
      </w:pPr>
    </w:p>
    <w:sectPr w:rsidR="00FB13B4" w:rsidRPr="00FB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97707C"/>
    <w:multiLevelType w:val="hybridMultilevel"/>
    <w:tmpl w:val="44F4BA1E"/>
    <w:lvl w:ilvl="0" w:tplc="0F7447BC">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BE6296F"/>
    <w:multiLevelType w:val="hybridMultilevel"/>
    <w:tmpl w:val="DA7C6474"/>
    <w:lvl w:ilvl="0" w:tplc="032ACD76">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4886375">
    <w:abstractNumId w:val="1"/>
  </w:num>
  <w:num w:numId="2" w16cid:durableId="19151672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66"/>
    <w:rsid w:val="00141225"/>
    <w:rsid w:val="002046DE"/>
    <w:rsid w:val="00304800"/>
    <w:rsid w:val="00353121"/>
    <w:rsid w:val="00436803"/>
    <w:rsid w:val="0049777A"/>
    <w:rsid w:val="004B1641"/>
    <w:rsid w:val="00532990"/>
    <w:rsid w:val="0068564B"/>
    <w:rsid w:val="006A2B49"/>
    <w:rsid w:val="00836AD2"/>
    <w:rsid w:val="00862F53"/>
    <w:rsid w:val="0090670B"/>
    <w:rsid w:val="009D294E"/>
    <w:rsid w:val="00AD2EEF"/>
    <w:rsid w:val="00B66B66"/>
    <w:rsid w:val="00B870A0"/>
    <w:rsid w:val="00C55DEE"/>
    <w:rsid w:val="00DF2F36"/>
    <w:rsid w:val="00F402AD"/>
    <w:rsid w:val="00FB13B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C61D85F"/>
  <w15:chartTrackingRefBased/>
  <w15:docId w15:val="{EFA888FB-546E-AE43-8F7A-4DA1D659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B66"/>
    <w:rPr>
      <w:rFonts w:eastAsiaTheme="majorEastAsia" w:cstheme="majorBidi"/>
      <w:color w:val="272727" w:themeColor="text1" w:themeTint="D8"/>
    </w:rPr>
  </w:style>
  <w:style w:type="paragraph" w:styleId="Title">
    <w:name w:val="Title"/>
    <w:basedOn w:val="Normal"/>
    <w:next w:val="Normal"/>
    <w:link w:val="TitleChar"/>
    <w:uiPriority w:val="10"/>
    <w:qFormat/>
    <w:rsid w:val="00B66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B66"/>
    <w:pPr>
      <w:spacing w:before="160"/>
      <w:jc w:val="center"/>
    </w:pPr>
    <w:rPr>
      <w:i/>
      <w:iCs/>
      <w:color w:val="404040" w:themeColor="text1" w:themeTint="BF"/>
    </w:rPr>
  </w:style>
  <w:style w:type="character" w:customStyle="1" w:styleId="QuoteChar">
    <w:name w:val="Quote Char"/>
    <w:basedOn w:val="DefaultParagraphFont"/>
    <w:link w:val="Quote"/>
    <w:uiPriority w:val="29"/>
    <w:rsid w:val="00B66B66"/>
    <w:rPr>
      <w:i/>
      <w:iCs/>
      <w:color w:val="404040" w:themeColor="text1" w:themeTint="BF"/>
    </w:rPr>
  </w:style>
  <w:style w:type="paragraph" w:styleId="ListParagraph">
    <w:name w:val="List Paragraph"/>
    <w:basedOn w:val="Normal"/>
    <w:uiPriority w:val="34"/>
    <w:qFormat/>
    <w:rsid w:val="00B66B66"/>
    <w:pPr>
      <w:ind w:left="720"/>
      <w:contextualSpacing/>
    </w:pPr>
  </w:style>
  <w:style w:type="character" w:styleId="IntenseEmphasis">
    <w:name w:val="Intense Emphasis"/>
    <w:basedOn w:val="DefaultParagraphFont"/>
    <w:uiPriority w:val="21"/>
    <w:qFormat/>
    <w:rsid w:val="00B66B66"/>
    <w:rPr>
      <w:i/>
      <w:iCs/>
      <w:color w:val="0F4761" w:themeColor="accent1" w:themeShade="BF"/>
    </w:rPr>
  </w:style>
  <w:style w:type="paragraph" w:styleId="IntenseQuote">
    <w:name w:val="Intense Quote"/>
    <w:basedOn w:val="Normal"/>
    <w:next w:val="Normal"/>
    <w:link w:val="IntenseQuoteChar"/>
    <w:uiPriority w:val="30"/>
    <w:qFormat/>
    <w:rsid w:val="00B66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B66"/>
    <w:rPr>
      <w:i/>
      <w:iCs/>
      <w:color w:val="0F4761" w:themeColor="accent1" w:themeShade="BF"/>
    </w:rPr>
  </w:style>
  <w:style w:type="character" w:styleId="IntenseReference">
    <w:name w:val="Intense Reference"/>
    <w:basedOn w:val="DefaultParagraphFont"/>
    <w:uiPriority w:val="32"/>
    <w:qFormat/>
    <w:rsid w:val="00B66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2026-07-10T19:51:00Z</dcterms:created>
  <dcterms:modified xsi:type="dcterms:W3CDTF">2026-07-11T12:04:00Z</dcterms:modified>
</cp:coreProperties>
</file>