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044EFE" w14:textId="0A93097F" w:rsidR="00BF0BA6" w:rsidRDefault="00DA1C9A">
      <w:pPr>
        <w:rPr>
          <w:rFonts w:ascii="Arial" w:hAnsi="Arial" w:cs="Arial"/>
        </w:rPr>
      </w:pPr>
      <w:r>
        <w:rPr>
          <w:rFonts w:ascii="Arial" w:hAnsi="Arial" w:cs="Arial"/>
        </w:rPr>
        <w:t>Dubtes:</w:t>
      </w:r>
    </w:p>
    <w:p w14:paraId="3B201441" w14:textId="054331FE" w:rsidR="00DA1C9A" w:rsidRDefault="00DA1C9A" w:rsidP="00DA1C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Amb la llegenda i comentaris dels gràfics dels expanded nodes ja s’entèn que el Dijsktra conté els seus + els tres altres i així successivament, no?</w:t>
      </w:r>
    </w:p>
    <w:p w14:paraId="6BA5A9DA" w14:textId="6A0F2F98" w:rsidR="006114D6" w:rsidRDefault="006114D6" w:rsidP="00DA1C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Tu posaries als annexos l’stops_report?</w:t>
      </w:r>
    </w:p>
    <w:p w14:paraId="50EAFE09" w14:textId="46DEB90A" w:rsidR="006114D6" w:rsidRDefault="006114D6" w:rsidP="00DA1C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Opinió demostracions?</w:t>
      </w:r>
    </w:p>
    <w:p w14:paraId="2B30676F" w14:textId="0F7AF64F" w:rsidR="006114D6" w:rsidRPr="00DA1C9A" w:rsidRDefault="006114D6" w:rsidP="00DA1C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Opinió comentaris resultats/anàlisis?</w:t>
      </w:r>
    </w:p>
    <w:sectPr w:rsidR="006114D6" w:rsidRPr="00DA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CF047F"/>
    <w:multiLevelType w:val="hybridMultilevel"/>
    <w:tmpl w:val="E7FEC0E2"/>
    <w:lvl w:ilvl="0" w:tplc="DF56A9F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7031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A6"/>
    <w:rsid w:val="006114D6"/>
    <w:rsid w:val="00AE0CBB"/>
    <w:rsid w:val="00BF0BA6"/>
    <w:rsid w:val="00C55DEE"/>
    <w:rsid w:val="00DA1C9A"/>
    <w:rsid w:val="00DD22AC"/>
    <w:rsid w:val="00FA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4C26BB"/>
  <w15:chartTrackingRefBased/>
  <w15:docId w15:val="{B12AAC59-1FFF-734B-984F-8DCB5E47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2026-07-10T10:58:00Z</dcterms:created>
  <dcterms:modified xsi:type="dcterms:W3CDTF">2026-07-14T17:22:00Z</dcterms:modified>
</cp:coreProperties>
</file>