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413953" w14:textId="4EC982CF" w:rsidR="000E3D52" w:rsidRPr="000E3D52" w:rsidRDefault="000E3D52" w:rsidP="000E3D52">
      <w:pPr>
        <w:pStyle w:val="ListParagraph"/>
        <w:numPr>
          <w:ilvl w:val="0"/>
          <w:numId w:val="1"/>
        </w:numPr>
        <w:rPr>
          <w:rFonts w:ascii="Arial" w:hAnsi="Arial" w:cs="Arial"/>
        </w:rPr>
      </w:pPr>
      <w:r w:rsidRPr="000E3D52">
        <w:rPr>
          <w:rFonts w:ascii="Arial" w:hAnsi="Arial" w:cs="Arial"/>
          <w:b/>
          <w:bCs/>
        </w:rPr>
        <w:t>Parada</w:t>
      </w:r>
      <w:r w:rsidRPr="000E3D52">
        <w:rPr>
          <w:rFonts w:ascii="Arial" w:hAnsi="Arial" w:cs="Arial"/>
        </w:rPr>
        <w:t>: una parada tal i com la coneixem.</w:t>
      </w:r>
    </w:p>
    <w:p w14:paraId="322A1B24" w14:textId="77777777" w:rsidR="00F9424B" w:rsidRDefault="00F9424B" w:rsidP="00F9424B">
      <w:pPr>
        <w:pStyle w:val="ListParagraph"/>
        <w:numPr>
          <w:ilvl w:val="0"/>
          <w:numId w:val="1"/>
        </w:numPr>
        <w:rPr>
          <w:rFonts w:ascii="Arial" w:hAnsi="Arial" w:cs="Arial"/>
        </w:rPr>
      </w:pPr>
      <w:r w:rsidRPr="00271CEF">
        <w:rPr>
          <w:rFonts w:ascii="Arial" w:hAnsi="Arial" w:cs="Arial"/>
          <w:b/>
          <w:bCs/>
        </w:rPr>
        <w:t>Andana</w:t>
      </w:r>
      <w:r>
        <w:rPr>
          <w:rFonts w:ascii="Arial" w:hAnsi="Arial" w:cs="Arial"/>
        </w:rPr>
        <w:t xml:space="preserve">: plataforma d’una parada d’una línia on es pot agafar el metro per anar en les dues direccions. </w:t>
      </w:r>
    </w:p>
    <w:p w14:paraId="5F7AD42C" w14:textId="784BE7C5" w:rsidR="00F928BF" w:rsidRDefault="00F928BF" w:rsidP="00F928BF">
      <w:pPr>
        <w:pStyle w:val="ListParagraph"/>
        <w:numPr>
          <w:ilvl w:val="0"/>
          <w:numId w:val="1"/>
        </w:numPr>
        <w:rPr>
          <w:rFonts w:ascii="Arial" w:hAnsi="Arial" w:cs="Arial"/>
        </w:rPr>
      </w:pPr>
      <w:r w:rsidRPr="00F928BF">
        <w:rPr>
          <w:rFonts w:ascii="Arial" w:hAnsi="Arial" w:cs="Arial"/>
          <w:b/>
          <w:bCs/>
        </w:rPr>
        <w:t>Transbord</w:t>
      </w:r>
      <w:r>
        <w:rPr>
          <w:rFonts w:ascii="Arial" w:hAnsi="Arial" w:cs="Arial"/>
        </w:rPr>
        <w:t xml:space="preserve">: trajecte caminat entre dues andanes </w:t>
      </w:r>
      <w:r w:rsidR="007F0A2F">
        <w:rPr>
          <w:rFonts w:ascii="Arial" w:hAnsi="Arial" w:cs="Arial"/>
        </w:rPr>
        <w:t xml:space="preserve">diferents </w:t>
      </w:r>
      <w:r>
        <w:rPr>
          <w:rFonts w:ascii="Arial" w:hAnsi="Arial" w:cs="Arial"/>
        </w:rPr>
        <w:t>d’una mateixa parada d’una línia</w:t>
      </w:r>
    </w:p>
    <w:p w14:paraId="0A6D5099" w14:textId="3208FEAF" w:rsidR="000E3D52" w:rsidRDefault="000E3D52" w:rsidP="00F928BF">
      <w:pPr>
        <w:pStyle w:val="ListParagraph"/>
        <w:numPr>
          <w:ilvl w:val="0"/>
          <w:numId w:val="1"/>
        </w:numPr>
        <w:rPr>
          <w:rFonts w:ascii="Arial" w:hAnsi="Arial" w:cs="Arial"/>
        </w:rPr>
      </w:pPr>
      <w:r w:rsidRPr="000E3D52">
        <w:rPr>
          <w:rFonts w:ascii="Arial" w:hAnsi="Arial" w:cs="Arial"/>
          <w:b/>
          <w:bCs/>
        </w:rPr>
        <w:t>Direcció</w:t>
      </w:r>
      <w:r w:rsidRPr="000E3D52">
        <w:rPr>
          <w:rFonts w:ascii="Arial" w:hAnsi="Arial" w:cs="Arial"/>
        </w:rPr>
        <w:t>: sentit de la línia</w:t>
      </w:r>
    </w:p>
    <w:p w14:paraId="321DDB8C" w14:textId="2E25EAE0" w:rsidR="000E3D52" w:rsidRDefault="000E3D52" w:rsidP="00F928BF">
      <w:pPr>
        <w:pStyle w:val="ListParagraph"/>
        <w:numPr>
          <w:ilvl w:val="0"/>
          <w:numId w:val="1"/>
        </w:numPr>
        <w:rPr>
          <w:rFonts w:ascii="Arial" w:hAnsi="Arial" w:cs="Arial"/>
        </w:rPr>
      </w:pPr>
      <w:r>
        <w:rPr>
          <w:rFonts w:ascii="Arial" w:hAnsi="Arial" w:cs="Arial"/>
          <w:b/>
          <w:bCs/>
        </w:rPr>
        <w:t xml:space="preserve">Línia </w:t>
      </w:r>
      <w:r w:rsidRPr="000E3D52">
        <w:rPr>
          <w:rFonts w:ascii="Arial" w:hAnsi="Arial" w:cs="Arial"/>
        </w:rPr>
        <w:t>(</w:t>
      </w:r>
      <w:r>
        <w:rPr>
          <w:rFonts w:ascii="Arial" w:hAnsi="Arial" w:cs="Arial"/>
          <w:b/>
          <w:bCs/>
        </w:rPr>
        <w:t>de metro</w:t>
      </w:r>
      <w:r w:rsidRPr="000E3D52">
        <w:rPr>
          <w:rFonts w:ascii="Arial" w:hAnsi="Arial" w:cs="Arial"/>
        </w:rPr>
        <w:t>)</w:t>
      </w:r>
      <w:r>
        <w:rPr>
          <w:rFonts w:ascii="Arial" w:hAnsi="Arial" w:cs="Arial"/>
        </w:rPr>
        <w:t>. Per abreujar, en comptes de parlar de la “línia x” s’escriurà “LX”</w:t>
      </w:r>
    </w:p>
    <w:p w14:paraId="755B7AFA" w14:textId="5E6A62DB" w:rsidR="0005093E" w:rsidRDefault="0005093E" w:rsidP="00F928BF">
      <w:pPr>
        <w:pStyle w:val="ListParagraph"/>
        <w:numPr>
          <w:ilvl w:val="0"/>
          <w:numId w:val="1"/>
        </w:numPr>
        <w:rPr>
          <w:rFonts w:ascii="Arial" w:hAnsi="Arial" w:cs="Arial"/>
        </w:rPr>
      </w:pPr>
      <w:r>
        <w:rPr>
          <w:rFonts w:ascii="Arial" w:hAnsi="Arial" w:cs="Arial"/>
          <w:b/>
          <w:bCs/>
        </w:rPr>
        <w:t>Ruta</w:t>
      </w:r>
      <w:r w:rsidRPr="0005093E">
        <w:rPr>
          <w:rFonts w:ascii="Arial" w:hAnsi="Arial" w:cs="Arial"/>
        </w:rPr>
        <w:t xml:space="preserve">: </w:t>
      </w:r>
      <w:r>
        <w:rPr>
          <w:rFonts w:ascii="Arial" w:hAnsi="Arial" w:cs="Arial"/>
        </w:rPr>
        <w:t>viatge des d’un node d’origen a un de destí</w:t>
      </w:r>
    </w:p>
    <w:p w14:paraId="10F8320D" w14:textId="5BB55779" w:rsidR="0005093E" w:rsidRDefault="0005093E" w:rsidP="00F928BF">
      <w:pPr>
        <w:pStyle w:val="ListParagraph"/>
        <w:numPr>
          <w:ilvl w:val="0"/>
          <w:numId w:val="1"/>
        </w:numPr>
        <w:rPr>
          <w:rFonts w:ascii="Arial" w:hAnsi="Arial" w:cs="Arial"/>
        </w:rPr>
      </w:pPr>
      <w:r>
        <w:rPr>
          <w:rFonts w:ascii="Arial" w:hAnsi="Arial" w:cs="Arial"/>
          <w:b/>
          <w:bCs/>
        </w:rPr>
        <w:t>Node</w:t>
      </w:r>
      <w:r w:rsidRPr="0005093E">
        <w:rPr>
          <w:rFonts w:ascii="Arial" w:hAnsi="Arial" w:cs="Arial"/>
        </w:rPr>
        <w:t>:</w:t>
      </w:r>
      <w:r>
        <w:rPr>
          <w:rFonts w:ascii="Arial" w:hAnsi="Arial" w:cs="Arial"/>
        </w:rPr>
        <w:t xml:space="preserve"> vèrtex d’un graf que pot ser inclòs dins d’una ruta </w:t>
      </w:r>
    </w:p>
    <w:p w14:paraId="6F63C02E" w14:textId="0A034EB0" w:rsidR="0006680D" w:rsidRPr="0006680D" w:rsidRDefault="0006680D" w:rsidP="00F928BF">
      <w:pPr>
        <w:pStyle w:val="ListParagraph"/>
        <w:numPr>
          <w:ilvl w:val="0"/>
          <w:numId w:val="1"/>
        </w:numPr>
        <w:rPr>
          <w:rFonts w:ascii="Arial" w:hAnsi="Arial" w:cs="Arial"/>
        </w:rPr>
      </w:pPr>
      <w:r>
        <w:rPr>
          <w:rFonts w:ascii="Arial" w:hAnsi="Arial" w:cs="Arial"/>
          <w:b/>
          <w:bCs/>
        </w:rPr>
        <w:t>Source</w:t>
      </w:r>
    </w:p>
    <w:p w14:paraId="4238313C" w14:textId="64BB0E8B" w:rsidR="0006680D" w:rsidRPr="003A0B46" w:rsidRDefault="0006680D" w:rsidP="00F928BF">
      <w:pPr>
        <w:pStyle w:val="ListParagraph"/>
        <w:numPr>
          <w:ilvl w:val="0"/>
          <w:numId w:val="1"/>
        </w:numPr>
        <w:rPr>
          <w:rFonts w:ascii="Arial" w:hAnsi="Arial" w:cs="Arial"/>
        </w:rPr>
      </w:pPr>
      <w:r>
        <w:rPr>
          <w:rFonts w:ascii="Arial" w:hAnsi="Arial" w:cs="Arial"/>
          <w:b/>
          <w:bCs/>
        </w:rPr>
        <w:t>Target</w:t>
      </w:r>
    </w:p>
    <w:p w14:paraId="44E8E5D1" w14:textId="3ED64EB3" w:rsidR="003A0B46" w:rsidRDefault="003A0B46" w:rsidP="00F928BF">
      <w:pPr>
        <w:pStyle w:val="ListParagraph"/>
        <w:numPr>
          <w:ilvl w:val="0"/>
          <w:numId w:val="1"/>
        </w:numPr>
        <w:rPr>
          <w:rFonts w:ascii="Arial" w:hAnsi="Arial" w:cs="Arial"/>
        </w:rPr>
      </w:pPr>
      <w:r>
        <w:rPr>
          <w:rFonts w:ascii="Arial" w:hAnsi="Arial" w:cs="Arial"/>
          <w:b/>
          <w:bCs/>
        </w:rPr>
        <w:t>La proporció</w:t>
      </w:r>
      <w:r w:rsidRPr="003A0B46">
        <w:rPr>
          <w:rFonts w:ascii="Arial" w:hAnsi="Arial" w:cs="Arial"/>
        </w:rPr>
        <w:t xml:space="preserve">: </w:t>
      </w:r>
      <w:r>
        <w:rPr>
          <w:rFonts w:ascii="Arial" w:hAnsi="Arial" w:cs="Arial"/>
        </w:rPr>
        <w:t>per no haver d’estar repetint constantment la proporció de nombre de vèrtexs al camí més curt respecte el nombre d’iteracions, sovint parlarem directament de la proporció. Si es vol parlar d’altres proporcions sempre s’especificarà.</w:t>
      </w:r>
    </w:p>
    <w:p w14:paraId="0C7BBFDD" w14:textId="77777777" w:rsidR="000E3D52" w:rsidRDefault="000E3D52" w:rsidP="000E3D52">
      <w:pPr>
        <w:rPr>
          <w:rFonts w:ascii="Arial" w:hAnsi="Arial" w:cs="Arial"/>
        </w:rPr>
      </w:pPr>
    </w:p>
    <w:p w14:paraId="0AC295E4" w14:textId="2EA950CF" w:rsidR="000E3D52" w:rsidRDefault="000E3D52" w:rsidP="000E3D52">
      <w:pPr>
        <w:rPr>
          <w:rFonts w:ascii="Arial" w:hAnsi="Arial" w:cs="Arial"/>
        </w:rPr>
      </w:pPr>
      <w:r>
        <w:rPr>
          <w:rFonts w:ascii="Arial" w:hAnsi="Arial" w:cs="Arial"/>
        </w:rPr>
        <w:t>Exemple:</w:t>
      </w:r>
    </w:p>
    <w:p w14:paraId="267D2026" w14:textId="77777777" w:rsidR="000E3D52" w:rsidRPr="0071529D" w:rsidRDefault="000E3D52" w:rsidP="000E3D52">
      <w:pPr>
        <w:pStyle w:val="ListParagraph"/>
        <w:ind w:left="0"/>
        <w:rPr>
          <w:rFonts w:ascii="Arial" w:hAnsi="Arial" w:cs="Arial"/>
        </w:rPr>
      </w:pPr>
      <w:r>
        <w:rPr>
          <w:rFonts w:ascii="Arial" w:hAnsi="Arial" w:cs="Arial"/>
        </w:rPr>
        <w:t>Cada parada té el nombre d’andanes que de línies diferents passin per ella.</w:t>
      </w:r>
    </w:p>
    <w:p w14:paraId="29472820" w14:textId="4B140422" w:rsidR="000E3D52" w:rsidRDefault="000E3D52" w:rsidP="000E3D52">
      <w:pPr>
        <w:pStyle w:val="ListParagraph"/>
        <w:ind w:left="0"/>
        <w:rPr>
          <w:rFonts w:ascii="Arial" w:hAnsi="Arial" w:cs="Arial"/>
        </w:rPr>
      </w:pPr>
      <w:r>
        <w:rPr>
          <w:rFonts w:ascii="Arial" w:hAnsi="Arial" w:cs="Arial"/>
        </w:rPr>
        <w:t xml:space="preserve">Per exemple, a la parada de Margall tenim l’andana de la L4 on es pot anar en direcció a La Pau i a Trinitat Vella i la de la L5 on es pot anar en direcció a Cornellà Centre i a Vall d’Hebron. És a dir, a la parada de Maragall es pot fer un transbord de la L4 a la L5. </w:t>
      </w:r>
    </w:p>
    <w:p w14:paraId="4BBCD67C" w14:textId="77777777" w:rsidR="000E3D52" w:rsidRPr="000E3D52" w:rsidRDefault="000E3D52" w:rsidP="000E3D52">
      <w:pPr>
        <w:rPr>
          <w:rFonts w:ascii="Arial" w:hAnsi="Arial" w:cs="Arial"/>
        </w:rPr>
      </w:pPr>
    </w:p>
    <w:sectPr w:rsidR="000E3D52" w:rsidRPr="000E3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3D0495"/>
    <w:multiLevelType w:val="hybridMultilevel"/>
    <w:tmpl w:val="C246697C"/>
    <w:lvl w:ilvl="0" w:tplc="F4DA003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16612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DF9"/>
    <w:rsid w:val="0005093E"/>
    <w:rsid w:val="0006680D"/>
    <w:rsid w:val="000E3D52"/>
    <w:rsid w:val="00127DF9"/>
    <w:rsid w:val="00271CEF"/>
    <w:rsid w:val="002F1F4D"/>
    <w:rsid w:val="003A0B46"/>
    <w:rsid w:val="0071529D"/>
    <w:rsid w:val="0072683C"/>
    <w:rsid w:val="007616F1"/>
    <w:rsid w:val="007F0A2F"/>
    <w:rsid w:val="00842D61"/>
    <w:rsid w:val="00B85202"/>
    <w:rsid w:val="00F928BF"/>
    <w:rsid w:val="00F9424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9720EEC"/>
  <w15:chartTrackingRefBased/>
  <w15:docId w15:val="{684E35FE-1CBF-8543-AA6E-E409474AD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DF9"/>
    <w:rPr>
      <w:rFonts w:eastAsiaTheme="majorEastAsia" w:cstheme="majorBidi"/>
      <w:color w:val="272727" w:themeColor="text1" w:themeTint="D8"/>
    </w:rPr>
  </w:style>
  <w:style w:type="paragraph" w:styleId="Title">
    <w:name w:val="Title"/>
    <w:basedOn w:val="Normal"/>
    <w:next w:val="Normal"/>
    <w:link w:val="TitleChar"/>
    <w:uiPriority w:val="10"/>
    <w:qFormat/>
    <w:rsid w:val="00127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DF9"/>
    <w:pPr>
      <w:spacing w:before="160"/>
      <w:jc w:val="center"/>
    </w:pPr>
    <w:rPr>
      <w:i/>
      <w:iCs/>
      <w:color w:val="404040" w:themeColor="text1" w:themeTint="BF"/>
    </w:rPr>
  </w:style>
  <w:style w:type="character" w:customStyle="1" w:styleId="QuoteChar">
    <w:name w:val="Quote Char"/>
    <w:basedOn w:val="DefaultParagraphFont"/>
    <w:link w:val="Quote"/>
    <w:uiPriority w:val="29"/>
    <w:rsid w:val="00127DF9"/>
    <w:rPr>
      <w:i/>
      <w:iCs/>
      <w:color w:val="404040" w:themeColor="text1" w:themeTint="BF"/>
    </w:rPr>
  </w:style>
  <w:style w:type="paragraph" w:styleId="ListParagraph">
    <w:name w:val="List Paragraph"/>
    <w:basedOn w:val="Normal"/>
    <w:uiPriority w:val="34"/>
    <w:qFormat/>
    <w:rsid w:val="00127DF9"/>
    <w:pPr>
      <w:ind w:left="720"/>
      <w:contextualSpacing/>
    </w:pPr>
  </w:style>
  <w:style w:type="character" w:styleId="IntenseEmphasis">
    <w:name w:val="Intense Emphasis"/>
    <w:basedOn w:val="DefaultParagraphFont"/>
    <w:uiPriority w:val="21"/>
    <w:qFormat/>
    <w:rsid w:val="00127DF9"/>
    <w:rPr>
      <w:i/>
      <w:iCs/>
      <w:color w:val="0F4761" w:themeColor="accent1" w:themeShade="BF"/>
    </w:rPr>
  </w:style>
  <w:style w:type="paragraph" w:styleId="IntenseQuote">
    <w:name w:val="Intense Quote"/>
    <w:basedOn w:val="Normal"/>
    <w:next w:val="Normal"/>
    <w:link w:val="IntenseQuoteChar"/>
    <w:uiPriority w:val="30"/>
    <w:qFormat/>
    <w:rsid w:val="00127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DF9"/>
    <w:rPr>
      <w:i/>
      <w:iCs/>
      <w:color w:val="0F4761" w:themeColor="accent1" w:themeShade="BF"/>
    </w:rPr>
  </w:style>
  <w:style w:type="character" w:styleId="IntenseReference">
    <w:name w:val="Intense Reference"/>
    <w:basedOn w:val="DefaultParagraphFont"/>
    <w:uiPriority w:val="32"/>
    <w:qFormat/>
    <w:rsid w:val="00127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6</cp:revision>
  <dcterms:created xsi:type="dcterms:W3CDTF">2026-06-05T17:19:00Z</dcterms:created>
  <dcterms:modified xsi:type="dcterms:W3CDTF">2026-07-09T17:21:00Z</dcterms:modified>
</cp:coreProperties>
</file>