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3E8721" w14:textId="3EF6AD89" w:rsidR="00C215DE" w:rsidRPr="00B50155" w:rsidRDefault="00C215DE">
      <w:pPr>
        <w:rPr>
          <w:b/>
          <w:bCs/>
          <w:u w:val="single"/>
        </w:rPr>
      </w:pPr>
      <w:r w:rsidRPr="00B50155">
        <w:rPr>
          <w:b/>
          <w:bCs/>
          <w:u w:val="single"/>
        </w:rPr>
        <w:t>A1. Creating the case</w:t>
      </w:r>
    </w:p>
    <w:p w14:paraId="534ED746" w14:textId="290D9857" w:rsidR="00C215DE" w:rsidRDefault="00C215DE">
      <w:r>
        <w:t xml:space="preserve">I started to create my case by clicking the autopsy64 application and created a new case file by selecting “New </w:t>
      </w:r>
      <w:proofErr w:type="gramStart"/>
      <w:r>
        <w:t>Case</w:t>
      </w:r>
      <w:proofErr w:type="gramEnd"/>
      <w:r>
        <w:t>”</w:t>
      </w:r>
    </w:p>
    <w:p w14:paraId="72AD01E8" w14:textId="1A901C7D" w:rsidR="00B50155" w:rsidRDefault="00C215DE">
      <w:r>
        <w:rPr>
          <w:noProof/>
        </w:rPr>
        <w:drawing>
          <wp:inline distT="0" distB="0" distL="0" distR="0" wp14:anchorId="2A7E8461" wp14:editId="4EC94605">
            <wp:extent cx="5781675" cy="3511056"/>
            <wp:effectExtent l="0" t="0" r="0" b="0"/>
            <wp:docPr id="47664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r="14307" b="16819"/>
                    <a:stretch/>
                  </pic:blipFill>
                  <pic:spPr bwMode="auto">
                    <a:xfrm>
                      <a:off x="0" y="0"/>
                      <a:ext cx="5809759" cy="3528111"/>
                    </a:xfrm>
                    <a:prstGeom prst="rect">
                      <a:avLst/>
                    </a:prstGeom>
                    <a:noFill/>
                    <a:ln>
                      <a:noFill/>
                    </a:ln>
                    <a:extLst>
                      <a:ext uri="{53640926-AAD7-44D8-BBD7-CCE9431645EC}">
                        <a14:shadowObscured xmlns:a14="http://schemas.microsoft.com/office/drawing/2010/main"/>
                      </a:ext>
                    </a:extLst>
                  </pic:spPr>
                </pic:pic>
              </a:graphicData>
            </a:graphic>
          </wp:inline>
        </w:drawing>
      </w:r>
    </w:p>
    <w:p w14:paraId="4126B3B4" w14:textId="186C24CF" w:rsidR="00C215DE" w:rsidRDefault="00C215DE">
      <w:r>
        <w:t xml:space="preserve">When I created the new case file, I set the directory to </w:t>
      </w:r>
      <w:r w:rsidRPr="00C215DE">
        <w:t>C:\Users\LabUser\Desktop\Evidence Files</w:t>
      </w:r>
      <w:r>
        <w:t xml:space="preserve"> so that the data collecte</w:t>
      </w:r>
      <w:r w:rsidR="00B50155">
        <w:t>d</w:t>
      </w:r>
      <w:r>
        <w:t xml:space="preserve"> from the workstations </w:t>
      </w:r>
      <w:r w:rsidR="00B50155">
        <w:t xml:space="preserve">can be easily located. </w:t>
      </w:r>
    </w:p>
    <w:p w14:paraId="449889C3" w14:textId="425FFEA9" w:rsidR="00B50155" w:rsidRDefault="00B50155">
      <w:r>
        <w:rPr>
          <w:noProof/>
        </w:rPr>
        <w:drawing>
          <wp:inline distT="0" distB="0" distL="0" distR="0" wp14:anchorId="20D00D85" wp14:editId="7763C746">
            <wp:extent cx="5762625" cy="3238500"/>
            <wp:effectExtent l="0" t="0" r="0" b="0"/>
            <wp:docPr id="325646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r="8435" b="17987"/>
                    <a:stretch/>
                  </pic:blipFill>
                  <pic:spPr bwMode="auto">
                    <a:xfrm>
                      <a:off x="0" y="0"/>
                      <a:ext cx="5778452" cy="3247395"/>
                    </a:xfrm>
                    <a:prstGeom prst="rect">
                      <a:avLst/>
                    </a:prstGeom>
                    <a:noFill/>
                    <a:ln>
                      <a:noFill/>
                    </a:ln>
                    <a:extLst>
                      <a:ext uri="{53640926-AAD7-44D8-BBD7-CCE9431645EC}">
                        <a14:shadowObscured xmlns:a14="http://schemas.microsoft.com/office/drawing/2010/main"/>
                      </a:ext>
                    </a:extLst>
                  </pic:spPr>
                </pic:pic>
              </a:graphicData>
            </a:graphic>
          </wp:inline>
        </w:drawing>
      </w:r>
    </w:p>
    <w:p w14:paraId="653B1FF4" w14:textId="4CECF3DD" w:rsidR="00B50155" w:rsidRDefault="00B50155">
      <w:r>
        <w:t xml:space="preserve">In the next screen, I assigned the case number as my student ID of 377031666, and I put that number as the examiner as well. </w:t>
      </w:r>
    </w:p>
    <w:p w14:paraId="6F37899B" w14:textId="02C4D8C9" w:rsidR="00B50155" w:rsidRDefault="00931BF5">
      <w:r>
        <w:rPr>
          <w:noProof/>
        </w:rPr>
        <w:drawing>
          <wp:inline distT="0" distB="0" distL="0" distR="0" wp14:anchorId="5EB9C3A7" wp14:editId="2DD7A68D">
            <wp:extent cx="5734050" cy="3596268"/>
            <wp:effectExtent l="0" t="0" r="0" b="4445"/>
            <wp:docPr id="17166109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r="17782" b="17782"/>
                    <a:stretch/>
                  </pic:blipFill>
                  <pic:spPr bwMode="auto">
                    <a:xfrm>
                      <a:off x="0" y="0"/>
                      <a:ext cx="5775298" cy="3622138"/>
                    </a:xfrm>
                    <a:prstGeom prst="rect">
                      <a:avLst/>
                    </a:prstGeom>
                    <a:noFill/>
                  </pic:spPr>
                </pic:pic>
              </a:graphicData>
            </a:graphic>
          </wp:inline>
        </w:drawing>
      </w:r>
    </w:p>
    <w:p w14:paraId="1F67F464" w14:textId="15618E67" w:rsidR="00931BF5" w:rsidRDefault="00931BF5">
      <w:r>
        <w:t>The following screen took me to choose a specific host, but I left it at default settings.</w:t>
      </w:r>
    </w:p>
    <w:p w14:paraId="19F0D73E" w14:textId="4BEF9DB0" w:rsidR="00931BF5" w:rsidRDefault="00931BF5">
      <w:r>
        <w:rPr>
          <w:noProof/>
        </w:rPr>
        <w:drawing>
          <wp:inline distT="0" distB="0" distL="0" distR="0" wp14:anchorId="62B9BCAC" wp14:editId="32F6C91E">
            <wp:extent cx="5829300" cy="3650426"/>
            <wp:effectExtent l="0" t="0" r="0" b="7620"/>
            <wp:docPr id="20237909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50832" cy="3663910"/>
                    </a:xfrm>
                    <a:prstGeom prst="rect">
                      <a:avLst/>
                    </a:prstGeom>
                    <a:noFill/>
                  </pic:spPr>
                </pic:pic>
              </a:graphicData>
            </a:graphic>
          </wp:inline>
        </w:drawing>
      </w:r>
    </w:p>
    <w:p w14:paraId="0BEE0600" w14:textId="3E64BC75" w:rsidR="00931BF5" w:rsidRDefault="00931BF5">
      <w:r>
        <w:t xml:space="preserve">The next screen showed me some data source types to choose from, I chose the “Disk Image/VM file” as the data source. </w:t>
      </w:r>
    </w:p>
    <w:p w14:paraId="1420BF59" w14:textId="440035C4" w:rsidR="00931BF5" w:rsidRDefault="00931BF5">
      <w:r>
        <w:rPr>
          <w:noProof/>
        </w:rPr>
        <w:drawing>
          <wp:inline distT="0" distB="0" distL="0" distR="0" wp14:anchorId="52E553E0" wp14:editId="5EDC0847">
            <wp:extent cx="5921375" cy="3704972"/>
            <wp:effectExtent l="0" t="0" r="3175" b="0"/>
            <wp:docPr id="12755903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a:extLst>
                        <a:ext uri="{28A0092B-C50C-407E-A947-70E740481C1C}">
                          <a14:useLocalDpi xmlns:a14="http://schemas.microsoft.com/office/drawing/2010/main" val="0"/>
                        </a:ext>
                      </a:extLst>
                    </a:blip>
                    <a:srcRect l="210" r="15787" b="15997"/>
                    <a:stretch/>
                  </pic:blipFill>
                  <pic:spPr bwMode="auto">
                    <a:xfrm>
                      <a:off x="0" y="0"/>
                      <a:ext cx="5942023" cy="3717891"/>
                    </a:xfrm>
                    <a:prstGeom prst="rect">
                      <a:avLst/>
                    </a:prstGeom>
                    <a:noFill/>
                  </pic:spPr>
                </pic:pic>
              </a:graphicData>
            </a:graphic>
          </wp:inline>
        </w:drawing>
      </w:r>
    </w:p>
    <w:p w14:paraId="758B3C66" w14:textId="649E1AF3" w:rsidR="00483E89" w:rsidRDefault="00FF33D7">
      <w:r>
        <w:t xml:space="preserve">In the next screen where it </w:t>
      </w:r>
      <w:r w:rsidR="007607D4">
        <w:t>says,</w:t>
      </w:r>
      <w:r>
        <w:t xml:space="preserve"> “Select Data Source”, I navigated the directory path to the disk image that was made during the forensic investigation from John Smith’s company PC, which is located on </w:t>
      </w:r>
      <w:r w:rsidRPr="00FF33D7">
        <w:t xml:space="preserve">C:\Users\LabUser\Desktop\Evidence Files\JSmith_Q1.001 and </w:t>
      </w:r>
      <w:r w:rsidR="007607D4">
        <w:t>moved on to the next screen.</w:t>
      </w:r>
    </w:p>
    <w:p w14:paraId="5B423D05" w14:textId="6019A7EB" w:rsidR="007607D4" w:rsidRDefault="007607D4">
      <w:r>
        <w:rPr>
          <w:noProof/>
        </w:rPr>
        <w:drawing>
          <wp:inline distT="0" distB="0" distL="0" distR="0" wp14:anchorId="0735FD6B" wp14:editId="230E8E08">
            <wp:extent cx="5857875" cy="3124200"/>
            <wp:effectExtent l="0" t="0" r="9525" b="0"/>
            <wp:docPr id="16103136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a:extLst>
                        <a:ext uri="{28A0092B-C50C-407E-A947-70E740481C1C}">
                          <a14:useLocalDpi xmlns:a14="http://schemas.microsoft.com/office/drawing/2010/main" val="0"/>
                        </a:ext>
                      </a:extLst>
                    </a:blip>
                    <a:srcRect r="17790" b="17790"/>
                    <a:stretch/>
                  </pic:blipFill>
                  <pic:spPr bwMode="auto">
                    <a:xfrm>
                      <a:off x="0" y="0"/>
                      <a:ext cx="5920341" cy="3157515"/>
                    </a:xfrm>
                    <a:prstGeom prst="rect">
                      <a:avLst/>
                    </a:prstGeom>
                    <a:noFill/>
                  </pic:spPr>
                </pic:pic>
              </a:graphicData>
            </a:graphic>
          </wp:inline>
        </w:drawing>
      </w:r>
    </w:p>
    <w:p w14:paraId="6DFCBAA9" w14:textId="4E0EE908" w:rsidR="007607D4" w:rsidRDefault="007607D4">
      <w:r>
        <w:t xml:space="preserve">Next, I was prompted to configure some ingest modules, but I decided to leave the default configurations instead. </w:t>
      </w:r>
    </w:p>
    <w:p w14:paraId="28191A4F" w14:textId="1CF23A58" w:rsidR="007607D4" w:rsidRDefault="007607D4">
      <w:r>
        <w:rPr>
          <w:noProof/>
        </w:rPr>
        <w:drawing>
          <wp:inline distT="0" distB="0" distL="0" distR="0" wp14:anchorId="06660237" wp14:editId="7ED1C44E">
            <wp:extent cx="5638800" cy="3518860"/>
            <wp:effectExtent l="0" t="0" r="0" b="5715"/>
            <wp:docPr id="11242408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3">
                      <a:extLst>
                        <a:ext uri="{28A0092B-C50C-407E-A947-70E740481C1C}">
                          <a14:useLocalDpi xmlns:a14="http://schemas.microsoft.com/office/drawing/2010/main" val="0"/>
                        </a:ext>
                      </a:extLst>
                    </a:blip>
                    <a:srcRect r="18129" b="18129"/>
                    <a:stretch/>
                  </pic:blipFill>
                  <pic:spPr bwMode="auto">
                    <a:xfrm>
                      <a:off x="0" y="0"/>
                      <a:ext cx="5656137" cy="3529679"/>
                    </a:xfrm>
                    <a:prstGeom prst="rect">
                      <a:avLst/>
                    </a:prstGeom>
                    <a:noFill/>
                  </pic:spPr>
                </pic:pic>
              </a:graphicData>
            </a:graphic>
          </wp:inline>
        </w:drawing>
      </w:r>
    </w:p>
    <w:p w14:paraId="476D0428" w14:textId="23F9667B" w:rsidR="007607D4" w:rsidRDefault="00673B79">
      <w:r>
        <w:t xml:space="preserve">After clicking next, Autopsy will begin loading the data from the “JSmith_Q1.001” using the default ingest modules. After this, we can begin the data analysis. </w:t>
      </w:r>
    </w:p>
    <w:p w14:paraId="54AEDF66" w14:textId="34D38645" w:rsidR="0097481A" w:rsidRDefault="0097481A">
      <w:r>
        <w:rPr>
          <w:noProof/>
        </w:rPr>
        <w:drawing>
          <wp:inline distT="0" distB="0" distL="0" distR="0" wp14:anchorId="441A79BC" wp14:editId="3EE59B67">
            <wp:extent cx="5810250" cy="3631406"/>
            <wp:effectExtent l="0" t="0" r="0" b="7620"/>
            <wp:docPr id="42785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r="18893" b="18893"/>
                    <a:stretch/>
                  </pic:blipFill>
                  <pic:spPr bwMode="auto">
                    <a:xfrm>
                      <a:off x="0" y="0"/>
                      <a:ext cx="5814787" cy="3634241"/>
                    </a:xfrm>
                    <a:prstGeom prst="rect">
                      <a:avLst/>
                    </a:prstGeom>
                    <a:noFill/>
                  </pic:spPr>
                </pic:pic>
              </a:graphicData>
            </a:graphic>
          </wp:inline>
        </w:drawing>
      </w:r>
    </w:p>
    <w:p w14:paraId="0E2B7F75" w14:textId="77777777" w:rsidR="00673B79" w:rsidRDefault="00673B79"/>
    <w:p w14:paraId="704F6F8D" w14:textId="209B63BD" w:rsidR="00673B79" w:rsidRPr="00673B79" w:rsidRDefault="00673B79">
      <w:pPr>
        <w:rPr>
          <w:b/>
          <w:bCs/>
          <w:u w:val="single"/>
        </w:rPr>
      </w:pPr>
      <w:r w:rsidRPr="00673B79">
        <w:rPr>
          <w:b/>
          <w:bCs/>
          <w:u w:val="single"/>
        </w:rPr>
        <w:t>A2. Evidence Analysis</w:t>
      </w:r>
    </w:p>
    <w:p w14:paraId="3FA45180" w14:textId="77777777" w:rsidR="00673B79" w:rsidRDefault="00673B79"/>
    <w:p w14:paraId="6A7EA1A6" w14:textId="699A3880" w:rsidR="00673B79" w:rsidRDefault="00673B79">
      <w:pPr>
        <w:rPr>
          <w:rStyle w:val="Strong"/>
          <w:rFonts w:cstheme="minorHAnsi"/>
          <w:b w:val="0"/>
          <w:bCs w:val="0"/>
          <w:color w:val="000000"/>
          <w:shd w:val="clear" w:color="auto" w:fill="FFFFFF"/>
        </w:rPr>
      </w:pPr>
      <w:r>
        <w:t>When analyzing the data, we found a folder that has 12 deleted files from John Smith’s workstation. This folder needs to be examined and to do so, we need to extract these files to our workstation</w:t>
      </w:r>
      <w:r w:rsidR="00624FE8">
        <w:t xml:space="preserve"> so we can take a closer look. It will be extracted to: </w:t>
      </w:r>
      <w:r w:rsidR="00624FE8" w:rsidRPr="00624FE8">
        <w:rPr>
          <w:rStyle w:val="Strong"/>
          <w:rFonts w:cstheme="minorHAnsi"/>
          <w:b w:val="0"/>
          <w:bCs w:val="0"/>
          <w:color w:val="000000"/>
          <w:shd w:val="clear" w:color="auto" w:fill="FFFFFF"/>
        </w:rPr>
        <w:t>C:\Users\LabUser\Desktop\Evidence Files\</w:t>
      </w:r>
      <w:proofErr w:type="spellStart"/>
      <w:r w:rsidR="00624FE8" w:rsidRPr="00624FE8">
        <w:rPr>
          <w:rStyle w:val="Strong"/>
          <w:rFonts w:cstheme="minorHAnsi"/>
          <w:b w:val="0"/>
          <w:bCs w:val="0"/>
          <w:color w:val="000000"/>
          <w:shd w:val="clear" w:color="auto" w:fill="FFFFFF"/>
        </w:rPr>
        <w:t>J.Smith_Investigation</w:t>
      </w:r>
      <w:proofErr w:type="spellEnd"/>
      <w:r w:rsidR="00624FE8" w:rsidRPr="00624FE8">
        <w:rPr>
          <w:rStyle w:val="Strong"/>
          <w:rFonts w:cstheme="minorHAnsi"/>
          <w:b w:val="0"/>
          <w:bCs w:val="0"/>
          <w:color w:val="000000"/>
          <w:shd w:val="clear" w:color="auto" w:fill="FFFFFF"/>
        </w:rPr>
        <w:t>\Export</w:t>
      </w:r>
      <w:r w:rsidR="006F7F8B">
        <w:rPr>
          <w:rStyle w:val="Strong"/>
          <w:rFonts w:cstheme="minorHAnsi"/>
          <w:b w:val="0"/>
          <w:bCs w:val="0"/>
          <w:color w:val="000000"/>
          <w:shd w:val="clear" w:color="auto" w:fill="FFFFFF"/>
        </w:rPr>
        <w:t>.</w:t>
      </w:r>
    </w:p>
    <w:p w14:paraId="31205370" w14:textId="22E1561E" w:rsidR="006F7F8B" w:rsidRDefault="006F7F8B">
      <w:pPr>
        <w:rPr>
          <w:b/>
          <w:bCs/>
        </w:rPr>
      </w:pPr>
      <w:r>
        <w:rPr>
          <w:noProof/>
        </w:rPr>
        <w:drawing>
          <wp:inline distT="0" distB="0" distL="0" distR="0" wp14:anchorId="16E81F6C" wp14:editId="5C15713D">
            <wp:extent cx="5291897" cy="3305175"/>
            <wp:effectExtent l="0" t="0" r="4445" b="0"/>
            <wp:docPr id="1495445634" name="Picture 9"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45634" name="Picture 9" descr="A computer screen shot of a computer&#10;&#10;Description automatically generated"/>
                    <pic:cNvPicPr>
                      <a:picLocks noChangeAspect="1" noChangeArrowheads="1"/>
                    </pic:cNvPicPr>
                  </pic:nvPicPr>
                  <pic:blipFill rotWithShape="1">
                    <a:blip r:embed="rId15">
                      <a:extLst>
                        <a:ext uri="{28A0092B-C50C-407E-A947-70E740481C1C}">
                          <a14:useLocalDpi xmlns:a14="http://schemas.microsoft.com/office/drawing/2010/main" val="0"/>
                        </a:ext>
                      </a:extLst>
                    </a:blip>
                    <a:srcRect r="19310" b="19310"/>
                    <a:stretch/>
                  </pic:blipFill>
                  <pic:spPr bwMode="auto">
                    <a:xfrm>
                      <a:off x="0" y="0"/>
                      <a:ext cx="5328713" cy="3328169"/>
                    </a:xfrm>
                    <a:prstGeom prst="rect">
                      <a:avLst/>
                    </a:prstGeom>
                    <a:noFill/>
                    <a:ln>
                      <a:noFill/>
                    </a:ln>
                  </pic:spPr>
                </pic:pic>
              </a:graphicData>
            </a:graphic>
          </wp:inline>
        </w:drawing>
      </w:r>
    </w:p>
    <w:p w14:paraId="022FD571" w14:textId="535804F7" w:rsidR="006F7F8B" w:rsidRDefault="00430531">
      <w:r>
        <w:t>After exporting the deleted files, we can click on the “JSmith_Q1.001 Host” and expand</w:t>
      </w:r>
      <w:r w:rsidR="006B1B61">
        <w:t xml:space="preserve"> </w:t>
      </w:r>
      <w:r>
        <w:t>it</w:t>
      </w:r>
      <w:r w:rsidR="006B1B61">
        <w:t xml:space="preserve">, then </w:t>
      </w:r>
      <w:r w:rsidR="00AA7EA0">
        <w:t xml:space="preserve">expand </w:t>
      </w:r>
      <w:r w:rsidR="006B1B61" w:rsidRPr="006B1B61">
        <w:t>“JSmith_Q1.001</w:t>
      </w:r>
      <w:r w:rsidR="006B1B61">
        <w:t xml:space="preserve">” </w:t>
      </w:r>
      <w:r>
        <w:t xml:space="preserve">for us to be able to investigate </w:t>
      </w:r>
      <w:r w:rsidR="006B1B61">
        <w:t xml:space="preserve">John’s image files below. </w:t>
      </w:r>
    </w:p>
    <w:p w14:paraId="3259AAD9" w14:textId="77777777" w:rsidR="006B1B61" w:rsidRDefault="006B1B61"/>
    <w:p w14:paraId="5F55988A" w14:textId="187E3466" w:rsidR="00430531" w:rsidRDefault="006B1B61">
      <w:r>
        <w:rPr>
          <w:noProof/>
        </w:rPr>
        <w:drawing>
          <wp:inline distT="0" distB="0" distL="0" distR="0" wp14:anchorId="220DECDF" wp14:editId="652B3050">
            <wp:extent cx="5951651" cy="3708401"/>
            <wp:effectExtent l="0" t="0" r="0" b="6350"/>
            <wp:docPr id="2421556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a:extLst>
                        <a:ext uri="{28A0092B-C50C-407E-A947-70E740481C1C}">
                          <a14:useLocalDpi xmlns:a14="http://schemas.microsoft.com/office/drawing/2010/main" val="0"/>
                        </a:ext>
                      </a:extLst>
                    </a:blip>
                    <a:srcRect r="14411" b="14411"/>
                    <a:stretch/>
                  </pic:blipFill>
                  <pic:spPr bwMode="auto">
                    <a:xfrm>
                      <a:off x="0" y="0"/>
                      <a:ext cx="5963345" cy="3715688"/>
                    </a:xfrm>
                    <a:prstGeom prst="rect">
                      <a:avLst/>
                    </a:prstGeom>
                    <a:noFill/>
                  </pic:spPr>
                </pic:pic>
              </a:graphicData>
            </a:graphic>
          </wp:inline>
        </w:drawing>
      </w:r>
    </w:p>
    <w:p w14:paraId="3D5FD200" w14:textId="19FB2FA6" w:rsidR="00430531" w:rsidRDefault="00FA47CA">
      <w:r>
        <w:t xml:space="preserve">When you scroll down on the left, </w:t>
      </w:r>
      <w:r w:rsidR="006B1B61">
        <w:t>there are 379 images available on John Smith’s workstation</w:t>
      </w:r>
      <w:r>
        <w:t xml:space="preserve"> as well as 11 </w:t>
      </w:r>
      <w:proofErr w:type="gramStart"/>
      <w:r>
        <w:t>PDF’s</w:t>
      </w:r>
      <w:proofErr w:type="gramEnd"/>
      <w:r>
        <w:t xml:space="preserve"> on John Smith’s workstation. Some of them even match to the deleted files that we recovered. </w:t>
      </w:r>
    </w:p>
    <w:p w14:paraId="28A6D276" w14:textId="133FBAF8" w:rsidR="006B1B61" w:rsidRDefault="006B1B61">
      <w:r>
        <w:rPr>
          <w:noProof/>
        </w:rPr>
        <w:drawing>
          <wp:inline distT="0" distB="0" distL="0" distR="0" wp14:anchorId="3A77F4D9" wp14:editId="1AFFC263">
            <wp:extent cx="6132830" cy="3839944"/>
            <wp:effectExtent l="0" t="0" r="1270" b="8255"/>
            <wp:docPr id="11191200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7">
                      <a:extLst>
                        <a:ext uri="{28A0092B-C50C-407E-A947-70E740481C1C}">
                          <a14:useLocalDpi xmlns:a14="http://schemas.microsoft.com/office/drawing/2010/main" val="0"/>
                        </a:ext>
                      </a:extLst>
                    </a:blip>
                    <a:srcRect r="16536" b="16536"/>
                    <a:stretch/>
                  </pic:blipFill>
                  <pic:spPr bwMode="auto">
                    <a:xfrm>
                      <a:off x="0" y="0"/>
                      <a:ext cx="6148917" cy="3850016"/>
                    </a:xfrm>
                    <a:prstGeom prst="rect">
                      <a:avLst/>
                    </a:prstGeom>
                    <a:noFill/>
                  </pic:spPr>
                </pic:pic>
              </a:graphicData>
            </a:graphic>
          </wp:inline>
        </w:drawing>
      </w:r>
    </w:p>
    <w:p w14:paraId="36CA67AB" w14:textId="77777777" w:rsidR="0096412A" w:rsidRDefault="0096412A"/>
    <w:p w14:paraId="76127156" w14:textId="77777777" w:rsidR="0096412A" w:rsidRDefault="0096412A"/>
    <w:p w14:paraId="68EEBBE3" w14:textId="77777777" w:rsidR="0096412A" w:rsidRDefault="0096412A"/>
    <w:p w14:paraId="1C786E22" w14:textId="77777777" w:rsidR="0096412A" w:rsidRDefault="0096412A"/>
    <w:p w14:paraId="6EA2E47B" w14:textId="77777777" w:rsidR="0096412A" w:rsidRDefault="0096412A"/>
    <w:p w14:paraId="5AE1FEE6" w14:textId="77777777" w:rsidR="0096412A" w:rsidRDefault="0096412A"/>
    <w:p w14:paraId="3A1D2EC6" w14:textId="77777777" w:rsidR="0096412A" w:rsidRDefault="0096412A"/>
    <w:p w14:paraId="46C10BAB" w14:textId="77777777" w:rsidR="0096412A" w:rsidRDefault="0096412A"/>
    <w:p w14:paraId="78B225EE" w14:textId="77777777" w:rsidR="0096412A" w:rsidRDefault="0096412A"/>
    <w:p w14:paraId="1654BC22" w14:textId="77777777" w:rsidR="0096412A" w:rsidRDefault="0096412A"/>
    <w:p w14:paraId="70AB8B17" w14:textId="77777777" w:rsidR="0096412A" w:rsidRDefault="0096412A"/>
    <w:p w14:paraId="2F854D15" w14:textId="77777777" w:rsidR="0096412A" w:rsidRDefault="0096412A"/>
    <w:p w14:paraId="5F60A7D5" w14:textId="50D782C2" w:rsidR="00BB58B3" w:rsidRDefault="00FA47CA">
      <w:r>
        <w:t xml:space="preserve">We are shown some data in the middle of the application, like </w:t>
      </w:r>
      <w:r w:rsidR="00BB58B3">
        <w:t>the business strategies and confidential pdf files. We can view these via metadata</w:t>
      </w:r>
      <w:r w:rsidR="00AA7EA0">
        <w:t xml:space="preserve"> tab,</w:t>
      </w:r>
      <w:r w:rsidR="00BB58B3">
        <w:t xml:space="preserve"> containing proprietary info from “Mike Morris” which could be the owner of these files. </w:t>
      </w:r>
    </w:p>
    <w:p w14:paraId="3C84E083" w14:textId="44B7EF35" w:rsidR="00FA47CA" w:rsidRDefault="00FA47CA">
      <w:r>
        <w:t xml:space="preserve"> </w:t>
      </w:r>
    </w:p>
    <w:p w14:paraId="31FCFF10" w14:textId="4EE725E8" w:rsidR="00FA47CA" w:rsidRDefault="00BB58B3">
      <w:r>
        <w:rPr>
          <w:noProof/>
        </w:rPr>
        <mc:AlternateContent>
          <mc:Choice Requires="wpi">
            <w:drawing>
              <wp:anchor distT="0" distB="0" distL="114300" distR="114300" simplePos="0" relativeHeight="251659264" behindDoc="0" locked="0" layoutInCell="1" allowOverlap="1" wp14:anchorId="14A60D7A" wp14:editId="5B7AF8C3">
                <wp:simplePos x="0" y="0"/>
                <wp:positionH relativeFrom="column">
                  <wp:posOffset>3262020</wp:posOffset>
                </wp:positionH>
                <wp:positionV relativeFrom="paragraph">
                  <wp:posOffset>2796285</wp:posOffset>
                </wp:positionV>
                <wp:extent cx="252720" cy="11880"/>
                <wp:effectExtent l="0" t="38100" r="52705" b="45720"/>
                <wp:wrapNone/>
                <wp:docPr id="336885496" name="Ink 13"/>
                <wp:cNvGraphicFramePr/>
                <a:graphic xmlns:a="http://schemas.openxmlformats.org/drawingml/2006/main">
                  <a:graphicData uri="http://schemas.microsoft.com/office/word/2010/wordprocessingInk">
                    <w14:contentPart bwMode="auto" r:id="rId18">
                      <w14:nvContentPartPr>
                        <w14:cNvContentPartPr/>
                      </w14:nvContentPartPr>
                      <w14:xfrm>
                        <a:off x="0" y="0"/>
                        <a:ext cx="252720" cy="11880"/>
                      </w14:xfrm>
                    </w14:contentPart>
                  </a:graphicData>
                </a:graphic>
              </wp:anchor>
            </w:drawing>
          </mc:Choice>
          <mc:Fallback>
            <w:pict>
              <v:shapetype w14:anchorId="6EE7883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256.35pt;margin-top:219.7pt;width:20.9pt;height:1.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">
                <v:imagedata r:id="rId19" o:title=""/>
              </v:shape>
            </w:pict>
          </mc:Fallback>
        </mc:AlternateContent>
      </w:r>
      <w:r w:rsidR="00FA47CA">
        <w:rPr>
          <w:noProof/>
        </w:rPr>
        <w:drawing>
          <wp:inline distT="0" distB="0" distL="0" distR="0" wp14:anchorId="78178F96" wp14:editId="28946131">
            <wp:extent cx="6206987" cy="3876675"/>
            <wp:effectExtent l="0" t="0" r="3810" b="0"/>
            <wp:docPr id="14158674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0">
                      <a:extLst>
                        <a:ext uri="{28A0092B-C50C-407E-A947-70E740481C1C}">
                          <a14:useLocalDpi xmlns:a14="http://schemas.microsoft.com/office/drawing/2010/main" val="0"/>
                        </a:ext>
                      </a:extLst>
                    </a:blip>
                    <a:srcRect r="11073" b="11073"/>
                    <a:stretch/>
                  </pic:blipFill>
                  <pic:spPr bwMode="auto">
                    <a:xfrm>
                      <a:off x="0" y="0"/>
                      <a:ext cx="6299253" cy="3934301"/>
                    </a:xfrm>
                    <a:prstGeom prst="rect">
                      <a:avLst/>
                    </a:prstGeom>
                    <a:noFill/>
                  </pic:spPr>
                </pic:pic>
              </a:graphicData>
            </a:graphic>
          </wp:inline>
        </w:drawing>
      </w:r>
    </w:p>
    <w:p w14:paraId="67FEF67B" w14:textId="77777777" w:rsidR="0096412A" w:rsidRDefault="0096412A"/>
    <w:p w14:paraId="0AB5896B" w14:textId="77777777" w:rsidR="0096412A" w:rsidRDefault="0096412A"/>
    <w:p w14:paraId="5FFD2F89" w14:textId="77777777" w:rsidR="0096412A" w:rsidRDefault="0096412A"/>
    <w:p w14:paraId="460D4BFF" w14:textId="77777777" w:rsidR="0096412A" w:rsidRDefault="0096412A"/>
    <w:p w14:paraId="591F72DE" w14:textId="77777777" w:rsidR="0096412A" w:rsidRDefault="0096412A"/>
    <w:p w14:paraId="13D861F2" w14:textId="77777777" w:rsidR="0096412A" w:rsidRDefault="0096412A"/>
    <w:p w14:paraId="7494EC0C" w14:textId="77777777" w:rsidR="0096412A" w:rsidRDefault="0096412A"/>
    <w:p w14:paraId="3138CAF5" w14:textId="77777777" w:rsidR="0096412A" w:rsidRDefault="0096412A"/>
    <w:p w14:paraId="1DEE552C" w14:textId="77777777" w:rsidR="0096412A" w:rsidRDefault="0096412A"/>
    <w:p w14:paraId="30AE1F50" w14:textId="77777777" w:rsidR="0096412A" w:rsidRDefault="0096412A"/>
    <w:p w14:paraId="07E917BC" w14:textId="77777777" w:rsidR="0096412A" w:rsidRDefault="0096412A"/>
    <w:p w14:paraId="098B6898" w14:textId="76C01C0C" w:rsidR="0096412A" w:rsidRDefault="0096412A">
      <w:r>
        <w:t>Autopsy has an option for us to use keyword search function, we can use keywords like “confidential” and “restricted” And we can conclude that John Smith accessed files that are confidential and proprietary, exposing these files will hurt the oil company because this information could be helpful for the company’s competitors.</w:t>
      </w:r>
    </w:p>
    <w:p w14:paraId="3D55275C" w14:textId="0E21DD5E" w:rsidR="0096412A" w:rsidRDefault="0096412A">
      <w:r>
        <w:rPr>
          <w:noProof/>
        </w:rPr>
        <w:drawing>
          <wp:inline distT="0" distB="0" distL="0" distR="0" wp14:anchorId="069F91E3" wp14:editId="3CA577EE">
            <wp:extent cx="5209540" cy="3252324"/>
            <wp:effectExtent l="0" t="0" r="0" b="5715"/>
            <wp:docPr id="8732071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5" t="-2376" r="10881" b="13392"/>
                    <a:stretch/>
                  </pic:blipFill>
                  <pic:spPr bwMode="auto">
                    <a:xfrm>
                      <a:off x="0" y="0"/>
                      <a:ext cx="5222590" cy="3260471"/>
                    </a:xfrm>
                    <a:prstGeom prst="rect">
                      <a:avLst/>
                    </a:prstGeom>
                    <a:noFill/>
                  </pic:spPr>
                </pic:pic>
              </a:graphicData>
            </a:graphic>
          </wp:inline>
        </w:drawing>
      </w:r>
    </w:p>
    <w:p w14:paraId="5D611FA4" w14:textId="78A28AC8" w:rsidR="00BB58B3" w:rsidRDefault="0096412A">
      <w:r>
        <w:t xml:space="preserve"> </w:t>
      </w:r>
      <w:r w:rsidR="00BC2948">
        <w:rPr>
          <w:noProof/>
        </w:rPr>
        <w:drawing>
          <wp:inline distT="0" distB="0" distL="0" distR="0" wp14:anchorId="2434CEF3" wp14:editId="4612070E">
            <wp:extent cx="5182324" cy="3238500"/>
            <wp:effectExtent l="0" t="0" r="0" b="0"/>
            <wp:docPr id="5806034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8448" cy="3261074"/>
                    </a:xfrm>
                    <a:prstGeom prst="rect">
                      <a:avLst/>
                    </a:prstGeom>
                    <a:noFill/>
                  </pic:spPr>
                </pic:pic>
              </a:graphicData>
            </a:graphic>
          </wp:inline>
        </w:drawing>
      </w:r>
    </w:p>
    <w:p w14:paraId="142D91B5" w14:textId="77777777" w:rsidR="00BC2948" w:rsidRDefault="00BC2948"/>
    <w:p w14:paraId="08AF9737" w14:textId="77BF986D" w:rsidR="00BC2948" w:rsidRDefault="00BC2948">
      <w:r>
        <w:t xml:space="preserve">Looking at the deleted files we exported, we see that these were the same files we saw in the keyword search that were labeled as “confidential” and “proprietary”. We can also find more suspicious files like “the best way to hide something”. </w:t>
      </w:r>
    </w:p>
    <w:p w14:paraId="10118250" w14:textId="03F3062D" w:rsidR="00BC2948" w:rsidRDefault="00BC2948">
      <w:r>
        <w:rPr>
          <w:noProof/>
        </w:rPr>
        <w:drawing>
          <wp:inline distT="0" distB="0" distL="0" distR="0" wp14:anchorId="2493D196" wp14:editId="5DCB2AA5">
            <wp:extent cx="6053565" cy="3771900"/>
            <wp:effectExtent l="0" t="0" r="4445" b="0"/>
            <wp:docPr id="362674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3">
                      <a:extLst>
                        <a:ext uri="{28A0092B-C50C-407E-A947-70E740481C1C}">
                          <a14:useLocalDpi xmlns:a14="http://schemas.microsoft.com/office/drawing/2010/main" val="0"/>
                        </a:ext>
                      </a:extLst>
                    </a:blip>
                    <a:srcRect r="13650" b="13650"/>
                    <a:stretch/>
                  </pic:blipFill>
                  <pic:spPr bwMode="auto">
                    <a:xfrm>
                      <a:off x="0" y="0"/>
                      <a:ext cx="6072523" cy="3783713"/>
                    </a:xfrm>
                    <a:prstGeom prst="rect">
                      <a:avLst/>
                    </a:prstGeom>
                    <a:noFill/>
                  </pic:spPr>
                </pic:pic>
              </a:graphicData>
            </a:graphic>
          </wp:inline>
        </w:drawing>
      </w:r>
    </w:p>
    <w:p w14:paraId="2F5A0BC2" w14:textId="77777777" w:rsidR="00BC2948" w:rsidRDefault="00BC2948"/>
    <w:p w14:paraId="760B43CE" w14:textId="77777777" w:rsidR="00BC2948" w:rsidRDefault="00BC2948"/>
    <w:p w14:paraId="75FD16B1" w14:textId="77777777" w:rsidR="00BC2948" w:rsidRDefault="00BC2948"/>
    <w:p w14:paraId="3C544632" w14:textId="77777777" w:rsidR="00BC2948" w:rsidRDefault="00BC2948"/>
    <w:p w14:paraId="45D88BDB" w14:textId="77777777" w:rsidR="00BC2948" w:rsidRDefault="00BC2948"/>
    <w:p w14:paraId="2BB3C87F" w14:textId="77777777" w:rsidR="00BC2948" w:rsidRDefault="00BC2948"/>
    <w:p w14:paraId="72A13D23" w14:textId="77777777" w:rsidR="00BC2948" w:rsidRDefault="00BC2948"/>
    <w:p w14:paraId="339254F3" w14:textId="77777777" w:rsidR="00BC2948" w:rsidRDefault="00BC2948"/>
    <w:p w14:paraId="7C78A9C4" w14:textId="77777777" w:rsidR="00BC2948" w:rsidRDefault="00BC2948"/>
    <w:p w14:paraId="2BB1E938" w14:textId="77777777" w:rsidR="00BC2948" w:rsidRDefault="00BC2948"/>
    <w:p w14:paraId="16CB7E39" w14:textId="77777777" w:rsidR="00BC2948" w:rsidRDefault="00BC2948"/>
    <w:p w14:paraId="40C20318" w14:textId="77777777" w:rsidR="00BC2948" w:rsidRDefault="00BC2948"/>
    <w:p w14:paraId="0AEBE51E" w14:textId="6DFD8C2E" w:rsidR="00BC2948" w:rsidRDefault="00BC2948">
      <w:r>
        <w:t xml:space="preserve">Let’s look at these files. The first document containing proprietary information is the “Drilling Methodology” PDF. This PDF shows us all the methods the oil company is going to use for drilling holes at a new site. In this document, they mention how their biggest risk is other competitors learning their methodology of oil drilling. </w:t>
      </w:r>
    </w:p>
    <w:p w14:paraId="225CFCE0" w14:textId="55D57525" w:rsidR="00BC2948" w:rsidRDefault="00BC2948">
      <w:r>
        <w:rPr>
          <w:noProof/>
        </w:rPr>
        <w:drawing>
          <wp:inline distT="0" distB="0" distL="0" distR="0" wp14:anchorId="029A1966" wp14:editId="3005EDB2">
            <wp:extent cx="6077353" cy="3790950"/>
            <wp:effectExtent l="0" t="0" r="0" b="0"/>
            <wp:docPr id="5606935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4">
                      <a:extLst>
                        <a:ext uri="{28A0092B-C50C-407E-A947-70E740481C1C}">
                          <a14:useLocalDpi xmlns:a14="http://schemas.microsoft.com/office/drawing/2010/main" val="0"/>
                        </a:ext>
                      </a:extLst>
                    </a:blip>
                    <a:srcRect r="13671" b="13671"/>
                    <a:stretch/>
                  </pic:blipFill>
                  <pic:spPr bwMode="auto">
                    <a:xfrm>
                      <a:off x="0" y="0"/>
                      <a:ext cx="6090930" cy="3799419"/>
                    </a:xfrm>
                    <a:prstGeom prst="rect">
                      <a:avLst/>
                    </a:prstGeom>
                    <a:noFill/>
                  </pic:spPr>
                </pic:pic>
              </a:graphicData>
            </a:graphic>
          </wp:inline>
        </w:drawing>
      </w:r>
    </w:p>
    <w:p w14:paraId="22A550EF" w14:textId="77777777" w:rsidR="006C6B19" w:rsidRDefault="006C6B19"/>
    <w:p w14:paraId="2114C9A9" w14:textId="77777777" w:rsidR="006C6B19" w:rsidRDefault="006C6B19"/>
    <w:p w14:paraId="69C68B92" w14:textId="77777777" w:rsidR="006C6B19" w:rsidRDefault="006C6B19"/>
    <w:p w14:paraId="7AD23A62" w14:textId="77777777" w:rsidR="006C6B19" w:rsidRDefault="006C6B19"/>
    <w:p w14:paraId="771EFB43" w14:textId="77777777" w:rsidR="006C6B19" w:rsidRDefault="006C6B19"/>
    <w:p w14:paraId="06C43C18" w14:textId="77777777" w:rsidR="006C6B19" w:rsidRDefault="006C6B19"/>
    <w:p w14:paraId="5247A993" w14:textId="77777777" w:rsidR="006C6B19" w:rsidRDefault="006C6B19"/>
    <w:p w14:paraId="3C561406" w14:textId="77777777" w:rsidR="006C6B19" w:rsidRDefault="006C6B19"/>
    <w:p w14:paraId="52C63B66" w14:textId="77777777" w:rsidR="006C6B19" w:rsidRDefault="006C6B19"/>
    <w:p w14:paraId="0127A785" w14:textId="77777777" w:rsidR="006C6B19" w:rsidRDefault="006C6B19"/>
    <w:p w14:paraId="1250BC57" w14:textId="77777777" w:rsidR="006C6B19" w:rsidRDefault="006C6B19"/>
    <w:p w14:paraId="3C00408E" w14:textId="6952388F" w:rsidR="00BC2948" w:rsidRDefault="006C6B19">
      <w:r>
        <w:t xml:space="preserve">Another example is one of the confidential files labeled as “Business Strategy”. This document contains confidential information about how the company will conduct business in the year of 2021, John Smith is not supposed to access this information. </w:t>
      </w:r>
    </w:p>
    <w:p w14:paraId="07538909" w14:textId="356C131C" w:rsidR="006C6B19" w:rsidRDefault="006C6B19">
      <w:r>
        <w:rPr>
          <w:noProof/>
        </w:rPr>
        <w:drawing>
          <wp:inline distT="0" distB="0" distL="0" distR="0" wp14:anchorId="6678BA81" wp14:editId="2AE08582">
            <wp:extent cx="6514050" cy="4057634"/>
            <wp:effectExtent l="0" t="0" r="1270" b="635"/>
            <wp:docPr id="18829241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5">
                      <a:extLst>
                        <a:ext uri="{28A0092B-C50C-407E-A947-70E740481C1C}">
                          <a14:useLocalDpi xmlns:a14="http://schemas.microsoft.com/office/drawing/2010/main" val="0"/>
                        </a:ext>
                      </a:extLst>
                    </a:blip>
                    <a:srcRect r="11997" b="11997"/>
                    <a:stretch/>
                  </pic:blipFill>
                  <pic:spPr bwMode="auto">
                    <a:xfrm>
                      <a:off x="0" y="0"/>
                      <a:ext cx="6522908" cy="4063152"/>
                    </a:xfrm>
                    <a:prstGeom prst="rect">
                      <a:avLst/>
                    </a:prstGeom>
                    <a:noFill/>
                  </pic:spPr>
                </pic:pic>
              </a:graphicData>
            </a:graphic>
          </wp:inline>
        </w:drawing>
      </w:r>
    </w:p>
    <w:p w14:paraId="28AD7F39" w14:textId="51D688CA" w:rsidR="006C6B19" w:rsidRDefault="006C6B19">
      <w:r>
        <w:t xml:space="preserve">We also discovered more pictures of the oil company’s proprietary diagrams. </w:t>
      </w:r>
    </w:p>
    <w:p w14:paraId="7FBBDEA3" w14:textId="62A3C525" w:rsidR="006C6B19" w:rsidRDefault="00DB0C5A">
      <w:r>
        <w:rPr>
          <w:noProof/>
        </w:rPr>
        <w:drawing>
          <wp:inline distT="0" distB="0" distL="0" distR="0" wp14:anchorId="42F76BA4" wp14:editId="32140BB6">
            <wp:extent cx="4695825" cy="2925484"/>
            <wp:effectExtent l="0" t="0" r="0" b="8255"/>
            <wp:docPr id="123387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r="19349" b="19349"/>
                    <a:stretch/>
                  </pic:blipFill>
                  <pic:spPr bwMode="auto">
                    <a:xfrm>
                      <a:off x="0" y="0"/>
                      <a:ext cx="4719456" cy="2940206"/>
                    </a:xfrm>
                    <a:prstGeom prst="rect">
                      <a:avLst/>
                    </a:prstGeom>
                    <a:noFill/>
                  </pic:spPr>
                </pic:pic>
              </a:graphicData>
            </a:graphic>
          </wp:inline>
        </w:drawing>
      </w:r>
    </w:p>
    <w:p w14:paraId="6014F475" w14:textId="32F611A9" w:rsidR="00DB0C5A" w:rsidRDefault="00DB0C5A">
      <w:r>
        <w:rPr>
          <w:noProof/>
        </w:rPr>
        <w:drawing>
          <wp:inline distT="0" distB="0" distL="0" distR="0" wp14:anchorId="70326281" wp14:editId="5097A570">
            <wp:extent cx="5146106" cy="3219450"/>
            <wp:effectExtent l="0" t="0" r="0" b="0"/>
            <wp:docPr id="4772151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7">
                      <a:extLst>
                        <a:ext uri="{28A0092B-C50C-407E-A947-70E740481C1C}">
                          <a14:useLocalDpi xmlns:a14="http://schemas.microsoft.com/office/drawing/2010/main" val="0"/>
                        </a:ext>
                      </a:extLst>
                    </a:blip>
                    <a:srcRect r="17339" b="17339"/>
                    <a:stretch/>
                  </pic:blipFill>
                  <pic:spPr bwMode="auto">
                    <a:xfrm>
                      <a:off x="0" y="0"/>
                      <a:ext cx="5175885" cy="3238080"/>
                    </a:xfrm>
                    <a:prstGeom prst="rect">
                      <a:avLst/>
                    </a:prstGeom>
                    <a:noFill/>
                  </pic:spPr>
                </pic:pic>
              </a:graphicData>
            </a:graphic>
          </wp:inline>
        </w:drawing>
      </w:r>
    </w:p>
    <w:p w14:paraId="3405E5D5" w14:textId="77777777" w:rsidR="00DB0C5A" w:rsidRDefault="00DB0C5A"/>
    <w:p w14:paraId="2BB34641" w14:textId="35D23DD1" w:rsidR="00DB0C5A" w:rsidRDefault="00DB0C5A">
      <w:r>
        <w:t xml:space="preserve">The final thing we found on John Smith’s workstation is these PDF documents about how to make anonymous cryptocurrency transactions article on the Daily Fintech named “The best way to hide something, in plain sight. Crypto laundering”. </w:t>
      </w:r>
    </w:p>
    <w:p w14:paraId="43889BB0" w14:textId="7AF1B6B0" w:rsidR="00DB0C5A" w:rsidRDefault="003B1AB1">
      <w:r>
        <w:rPr>
          <w:noProof/>
        </w:rPr>
        <w:drawing>
          <wp:inline distT="0" distB="0" distL="0" distR="0" wp14:anchorId="57C2944D" wp14:editId="09879962">
            <wp:extent cx="5704840" cy="3576465"/>
            <wp:effectExtent l="0" t="0" r="0" b="5080"/>
            <wp:docPr id="7496515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15047" cy="3582864"/>
                    </a:xfrm>
                    <a:prstGeom prst="rect">
                      <a:avLst/>
                    </a:prstGeom>
                    <a:noFill/>
                  </pic:spPr>
                </pic:pic>
              </a:graphicData>
            </a:graphic>
          </wp:inline>
        </w:drawing>
      </w:r>
    </w:p>
    <w:p w14:paraId="3ABD6DA4" w14:textId="7AE637F1" w:rsidR="003B1AB1" w:rsidRDefault="003B1AB1">
      <w:pPr>
        <w:rPr>
          <w:b/>
          <w:bCs/>
          <w:u w:val="single"/>
        </w:rPr>
      </w:pPr>
      <w:r w:rsidRPr="003B1AB1">
        <w:rPr>
          <w:b/>
          <w:bCs/>
          <w:u w:val="single"/>
        </w:rPr>
        <w:t>A3. Findings</w:t>
      </w:r>
    </w:p>
    <w:p w14:paraId="4446F164" w14:textId="71E12675" w:rsidR="003B1AB1" w:rsidRPr="003B1AB1" w:rsidRDefault="00FB7163">
      <w:r>
        <w:t>After doing a thorough analysis of John Smith’s workstation, we found out enough evidence that tells us John Smith is indeed proven to be in violation of company policies that prohibit him from accessing proprietary and confidential information. Documents such as “</w:t>
      </w:r>
      <w:r w:rsidRPr="00FB7163">
        <w:t>23-Drilling Methodology.pdf”</w:t>
      </w:r>
      <w:r>
        <w:t xml:space="preserve"> confidential diagrams, and </w:t>
      </w:r>
      <w:r w:rsidRPr="00FB7163">
        <w:t>“21-Business Strategy.pdf”</w:t>
      </w:r>
      <w:r>
        <w:t xml:space="preserve"> is the evidence to confirm that</w:t>
      </w:r>
      <w:r w:rsidR="00163518">
        <w:t xml:space="preserve"> he violated the Non-Disclosure Agreement</w:t>
      </w:r>
      <w:r>
        <w:t xml:space="preserve">. He also tried looking to for financial gain using cryptocurrency anonymously and cryptocurrency laundering, which violates the Acceptable Use Policy. </w:t>
      </w:r>
    </w:p>
    <w:sectPr w:rsidR="003B1AB1" w:rsidRPr="003B1AB1">
      <w:head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09CE9" w14:textId="77777777" w:rsidR="00F15BF8" w:rsidRDefault="00F15BF8" w:rsidP="00C215DE">
      <w:pPr>
        <w:spacing w:after="0" w:line="240" w:lineRule="auto"/>
      </w:pPr>
      <w:r>
        <w:separator/>
      </w:r>
    </w:p>
  </w:endnote>
  <w:endnote w:type="continuationSeparator" w:id="0">
    <w:p w14:paraId="745AF083" w14:textId="77777777" w:rsidR="00F15BF8" w:rsidRDefault="00F15BF8" w:rsidP="00C215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C1EA7" w14:textId="77777777" w:rsidR="00F15BF8" w:rsidRDefault="00F15BF8" w:rsidP="00C215DE">
      <w:pPr>
        <w:spacing w:after="0" w:line="240" w:lineRule="auto"/>
      </w:pPr>
      <w:r>
        <w:separator/>
      </w:r>
    </w:p>
  </w:footnote>
  <w:footnote w:type="continuationSeparator" w:id="0">
    <w:p w14:paraId="42B8178D" w14:textId="77777777" w:rsidR="00F15BF8" w:rsidRDefault="00F15BF8" w:rsidP="00C215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250C2" w14:textId="25A13A8C" w:rsidR="00C215DE" w:rsidRDefault="00C215DE" w:rsidP="00C215DE">
    <w:pPr>
      <w:pStyle w:val="Header"/>
      <w:jc w:val="right"/>
      <w:rPr>
        <w:color w:val="8496B0" w:themeColor="text2" w:themeTint="99"/>
        <w:sz w:val="24"/>
        <w:szCs w:val="24"/>
      </w:rPr>
    </w:pPr>
    <w:r>
      <w:rPr>
        <w:color w:val="8496B0" w:themeColor="text2" w:themeTint="99"/>
        <w:sz w:val="24"/>
        <w:szCs w:val="24"/>
      </w:rPr>
      <w:t>Sara Goodie</w:t>
    </w:r>
  </w:p>
  <w:p w14:paraId="52A3319B" w14:textId="2B56B079" w:rsidR="00C215DE" w:rsidRDefault="00C215DE" w:rsidP="00C215DE">
    <w:pPr>
      <w:pStyle w:val="Header"/>
      <w:jc w:val="right"/>
      <w:rPr>
        <w:color w:val="8496B0" w:themeColor="text2" w:themeTint="99"/>
        <w:sz w:val="24"/>
        <w:szCs w:val="24"/>
      </w:rPr>
    </w:pPr>
    <w:r>
      <w:rPr>
        <w:color w:val="8496B0" w:themeColor="text2" w:themeTint="99"/>
        <w:sz w:val="24"/>
        <w:szCs w:val="24"/>
      </w:rPr>
      <w:t>03/08/2024</w:t>
    </w:r>
  </w:p>
  <w:p w14:paraId="6583A4B8" w14:textId="0D4FDFF3" w:rsidR="00C215DE" w:rsidRDefault="00C215DE" w:rsidP="00C215DE">
    <w:pPr>
      <w:pStyle w:val="Header"/>
      <w:jc w:val="right"/>
    </w:pPr>
    <w:r>
      <w:rPr>
        <w:color w:val="8496B0" w:themeColor="text2" w:themeTint="99"/>
        <w:sz w:val="24"/>
        <w:szCs w:val="24"/>
      </w:rPr>
      <w:t xml:space="preserve">Task 2 </w:t>
    </w:r>
    <w:r w:rsidRPr="00C215DE">
      <w:rPr>
        <w:color w:val="8496B0" w:themeColor="text2" w:themeTint="99"/>
        <w:sz w:val="24"/>
        <w:szCs w:val="24"/>
      </w:rPr>
      <w:t>- D431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5DE"/>
    <w:rsid w:val="00020053"/>
    <w:rsid w:val="000D0715"/>
    <w:rsid w:val="00163518"/>
    <w:rsid w:val="001F57E9"/>
    <w:rsid w:val="003B1AB1"/>
    <w:rsid w:val="00430531"/>
    <w:rsid w:val="00483E89"/>
    <w:rsid w:val="00624FE8"/>
    <w:rsid w:val="00673B79"/>
    <w:rsid w:val="006B1B61"/>
    <w:rsid w:val="006C6B19"/>
    <w:rsid w:val="006F46FC"/>
    <w:rsid w:val="006F7F8B"/>
    <w:rsid w:val="007607D4"/>
    <w:rsid w:val="00931BF5"/>
    <w:rsid w:val="00962223"/>
    <w:rsid w:val="0096412A"/>
    <w:rsid w:val="0097481A"/>
    <w:rsid w:val="00AA7EA0"/>
    <w:rsid w:val="00B50155"/>
    <w:rsid w:val="00BB58B3"/>
    <w:rsid w:val="00BC2948"/>
    <w:rsid w:val="00C215DE"/>
    <w:rsid w:val="00DB0C5A"/>
    <w:rsid w:val="00DC6120"/>
    <w:rsid w:val="00F15BF8"/>
    <w:rsid w:val="00FA47CA"/>
    <w:rsid w:val="00FB7163"/>
    <w:rsid w:val="00FF3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D7A517"/>
  <w15:chartTrackingRefBased/>
  <w15:docId w15:val="{695593E4-A731-4BBA-BFB7-C522DE812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15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15DE"/>
  </w:style>
  <w:style w:type="paragraph" w:styleId="Footer">
    <w:name w:val="footer"/>
    <w:basedOn w:val="Normal"/>
    <w:link w:val="FooterChar"/>
    <w:uiPriority w:val="99"/>
    <w:unhideWhenUsed/>
    <w:rsid w:val="00C215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15DE"/>
  </w:style>
  <w:style w:type="character" w:styleId="PlaceholderText">
    <w:name w:val="Placeholder Text"/>
    <w:basedOn w:val="DefaultParagraphFont"/>
    <w:uiPriority w:val="99"/>
    <w:semiHidden/>
    <w:rsid w:val="00C215DE"/>
    <w:rPr>
      <w:color w:val="808080"/>
    </w:rPr>
  </w:style>
  <w:style w:type="character" w:styleId="Strong">
    <w:name w:val="Strong"/>
    <w:basedOn w:val="DefaultParagraphFont"/>
    <w:uiPriority w:val="22"/>
    <w:qFormat/>
    <w:rsid w:val="00624F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275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customXml" Target="ink/ink1.xml"/><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4.png"/><Relationship Id="rId19" Type="http://schemas.openxmlformats.org/officeDocument/2006/relationships/image" Target="media/image110.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9T08:08:35.729"/>
    </inkml:context>
    <inkml:brush xml:id="br0">
      <inkml:brushProperty name="width" value="0.035" units="cm"/>
      <inkml:brushProperty name="height" value="0.035" units="cm"/>
      <inkml:brushProperty name="color" value="#E71224"/>
    </inkml:brush>
  </inkml:definitions>
  <inkml:trace contextRef="#ctx0" brushRef="#br0">702 32 24575,'-21'0'0,"-16"0"0,0 0 0,-1-3 0,-53-10 0,45 6 0,-1 1 0,0 3 0,-93 6 0,33 0 0,94-3-115,4-1-135,-1 1 0,0 1 0,0 0 0,-12 2 0,5 3-6576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4C6A4E-48E2-46B6-8CB6-DA9724D32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Goodie</dc:creator>
  <cp:keywords/>
  <dc:description/>
  <cp:lastModifiedBy>Sara Goodie</cp:lastModifiedBy>
  <cp:revision>2</cp:revision>
  <dcterms:created xsi:type="dcterms:W3CDTF">2024-03-12T17:05:00Z</dcterms:created>
  <dcterms:modified xsi:type="dcterms:W3CDTF">2024-03-12T17:05:00Z</dcterms:modified>
</cp:coreProperties>
</file>