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21D6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//**Strategies for preventing disease**//</w:t>
      </w:r>
    </w:p>
    <w:p w14:paraId="4FA5C60A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- Wash your hands often, it's better to use an alcohol-based hand sanitizer. Don’t go overboard with hand sanitizers or antibacterial products. Have and maintain a good ventilation system in your home.</w:t>
      </w:r>
    </w:p>
    <w:p w14:paraId="25AB496C" w14:textId="4F8D9D9A" w:rsidR="004E7E28" w:rsidRDefault="00EF1B36" w:rsidP="004E7E28">
      <w:pPr>
        <w:rPr>
          <w:sz w:val="32"/>
          <w:szCs w:val="32"/>
        </w:rPr>
      </w:pPr>
      <w:hyperlink r:id="rId4" w:history="1">
        <w:r w:rsidRPr="00C266ED">
          <w:rPr>
            <w:rStyle w:val="Hyperlink"/>
            <w:sz w:val="32"/>
            <w:szCs w:val="32"/>
          </w:rPr>
          <w:t>https://www.nih.gov/health-information/disease-prevention-toolkit</w:t>
        </w:r>
      </w:hyperlink>
    </w:p>
    <w:p w14:paraId="6B74B86C" w14:textId="77777777" w:rsidR="00EF1B36" w:rsidRPr="004E7E28" w:rsidRDefault="00EF1B36" w:rsidP="004E7E28">
      <w:pPr>
        <w:rPr>
          <w:sz w:val="32"/>
          <w:szCs w:val="32"/>
        </w:rPr>
      </w:pPr>
    </w:p>
    <w:p w14:paraId="4081C109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- If you’re sick, discuss the doctor about your symptoms and follow what he advises. Prevent the overuse or misuse of medications. Don’t take a lot of antibiotics.</w:t>
      </w:r>
    </w:p>
    <w:p w14:paraId="4CD74E3C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 xml:space="preserve"> </w:t>
      </w:r>
    </w:p>
    <w:p w14:paraId="7AE13713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//**Strategies for improving environmental health**//</w:t>
      </w:r>
    </w:p>
    <w:p w14:paraId="2D0AC798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- To avoid mosquitoes or tick bites, use insect repellents &amp; spray thin clothes with an EPA-registered repellent like permethrin. Don’t apply permethrin directly to the skin.</w:t>
      </w:r>
    </w:p>
    <w:p w14:paraId="1197D715" w14:textId="461863A0" w:rsidR="004E7E28" w:rsidRDefault="00EF1B36" w:rsidP="004E7E28">
      <w:pPr>
        <w:rPr>
          <w:sz w:val="32"/>
          <w:szCs w:val="32"/>
        </w:rPr>
      </w:pPr>
      <w:hyperlink r:id="rId5" w:history="1">
        <w:r w:rsidRPr="00C266ED">
          <w:rPr>
            <w:rStyle w:val="Hyperlink"/>
            <w:sz w:val="32"/>
            <w:szCs w:val="32"/>
          </w:rPr>
          <w:t>https://www.nih.gov/health-information/environmental-wellness-toolkit</w:t>
        </w:r>
      </w:hyperlink>
    </w:p>
    <w:p w14:paraId="0775D71F" w14:textId="1E024911" w:rsidR="004E7E28" w:rsidRPr="004E7E28" w:rsidRDefault="004E7E28" w:rsidP="00EF1B36">
      <w:pPr>
        <w:rPr>
          <w:sz w:val="32"/>
          <w:szCs w:val="32"/>
        </w:rPr>
      </w:pPr>
    </w:p>
    <w:p w14:paraId="4ECA80A0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 xml:space="preserve">//**Strategies for maintaining a healthy </w:t>
      </w:r>
      <w:proofErr w:type="gramStart"/>
      <w:r w:rsidRPr="004E7E28">
        <w:rPr>
          <w:sz w:val="32"/>
          <w:szCs w:val="32"/>
        </w:rPr>
        <w:t>lifestyle.*</w:t>
      </w:r>
      <w:proofErr w:type="gramEnd"/>
      <w:r w:rsidRPr="004E7E28">
        <w:rPr>
          <w:sz w:val="32"/>
          <w:szCs w:val="32"/>
        </w:rPr>
        <w:t>*//</w:t>
      </w:r>
    </w:p>
    <w:p w14:paraId="49B55516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 xml:space="preserve">- Get enough sleep.  Eat Healthy &amp; smaller portions. Limit added sugars. Select a mix of </w:t>
      </w:r>
      <w:proofErr w:type="spellStart"/>
      <w:r w:rsidRPr="004E7E28">
        <w:rPr>
          <w:sz w:val="32"/>
          <w:szCs w:val="32"/>
        </w:rPr>
        <w:t>colorful</w:t>
      </w:r>
      <w:proofErr w:type="spellEnd"/>
      <w:r w:rsidRPr="004E7E28">
        <w:rPr>
          <w:sz w:val="32"/>
          <w:szCs w:val="32"/>
        </w:rPr>
        <w:t xml:space="preserve"> vegetables each day, Choose whole grains.  </w:t>
      </w:r>
    </w:p>
    <w:p w14:paraId="4C8E1A76" w14:textId="68489B3F" w:rsidR="004E7E28" w:rsidRDefault="00EF1B36" w:rsidP="004E7E28">
      <w:pPr>
        <w:rPr>
          <w:sz w:val="32"/>
          <w:szCs w:val="32"/>
        </w:rPr>
      </w:pPr>
      <w:hyperlink r:id="rId6" w:history="1">
        <w:r w:rsidRPr="00C266ED">
          <w:rPr>
            <w:rStyle w:val="Hyperlink"/>
            <w:sz w:val="32"/>
            <w:szCs w:val="32"/>
          </w:rPr>
          <w:t>https://www.nih.gov/health-information/physical-wellness-toolkit</w:t>
        </w:r>
      </w:hyperlink>
    </w:p>
    <w:p w14:paraId="43B2F95B" w14:textId="77777777" w:rsidR="00EF1B36" w:rsidRPr="004E7E28" w:rsidRDefault="00EF1B36" w:rsidP="004E7E28">
      <w:pPr>
        <w:rPr>
          <w:sz w:val="32"/>
          <w:szCs w:val="32"/>
        </w:rPr>
      </w:pPr>
    </w:p>
    <w:p w14:paraId="029A092C" w14:textId="105A61A6" w:rsidR="004E7E28" w:rsidRDefault="004E7E28" w:rsidP="004E7E28">
      <w:pPr>
        <w:rPr>
          <w:sz w:val="32"/>
          <w:szCs w:val="32"/>
        </w:rPr>
      </w:pPr>
    </w:p>
    <w:p w14:paraId="7660CC48" w14:textId="77777777" w:rsidR="00EF1B36" w:rsidRPr="004E7E28" w:rsidRDefault="00EF1B36" w:rsidP="004E7E28">
      <w:pPr>
        <w:rPr>
          <w:sz w:val="32"/>
          <w:szCs w:val="32"/>
        </w:rPr>
      </w:pPr>
    </w:p>
    <w:p w14:paraId="6A5E8A77" w14:textId="77777777" w:rsidR="004E7E28" w:rsidRPr="004E7E28" w:rsidRDefault="004E7E28" w:rsidP="004E7E28">
      <w:pPr>
        <w:rPr>
          <w:sz w:val="32"/>
          <w:szCs w:val="32"/>
        </w:rPr>
      </w:pPr>
    </w:p>
    <w:p w14:paraId="47F2DAE3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lastRenderedPageBreak/>
        <w:t xml:space="preserve"> //**Strategies for build healthy habits**//</w:t>
      </w:r>
    </w:p>
    <w:p w14:paraId="4AC41746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-Go easy on fats and oils. Limit snacking. Drink plenty of water. Get enough calcium and vitamin D daily to protect your bones. Quit smoking.</w:t>
      </w:r>
    </w:p>
    <w:p w14:paraId="5FBDA5FB" w14:textId="2B06ED1B" w:rsidR="004E7E28" w:rsidRDefault="00EF1B36" w:rsidP="004E7E28">
      <w:pPr>
        <w:rPr>
          <w:sz w:val="32"/>
          <w:szCs w:val="32"/>
        </w:rPr>
      </w:pPr>
      <w:hyperlink r:id="rId7" w:history="1">
        <w:r w:rsidRPr="00C266ED">
          <w:rPr>
            <w:rStyle w:val="Hyperlink"/>
            <w:sz w:val="32"/>
            <w:szCs w:val="32"/>
          </w:rPr>
          <w:t>https://www.nih.gov/health-information/physical-wellness-toolkit</w:t>
        </w:r>
      </w:hyperlink>
    </w:p>
    <w:p w14:paraId="43C19FFB" w14:textId="77777777" w:rsidR="004E7E28" w:rsidRPr="004E7E28" w:rsidRDefault="004E7E28" w:rsidP="004E7E28">
      <w:pPr>
        <w:rPr>
          <w:sz w:val="32"/>
          <w:szCs w:val="32"/>
        </w:rPr>
      </w:pPr>
    </w:p>
    <w:p w14:paraId="76233DB1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//**Strategies for improving your physical health**//</w:t>
      </w:r>
    </w:p>
    <w:p w14:paraId="4102A384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 xml:space="preserve">Move more. Go for brisk walking or ride a bike a day that can boost mood and reduce stress. Try to avoid lifting heavy objects. </w:t>
      </w:r>
    </w:p>
    <w:p w14:paraId="1D47CE4E" w14:textId="1015BEED" w:rsidR="004E7E28" w:rsidRDefault="00EF1B36" w:rsidP="004E7E28">
      <w:pPr>
        <w:rPr>
          <w:sz w:val="32"/>
          <w:szCs w:val="32"/>
        </w:rPr>
      </w:pPr>
      <w:hyperlink r:id="rId8" w:history="1">
        <w:r w:rsidRPr="00C266ED">
          <w:rPr>
            <w:rStyle w:val="Hyperlink"/>
            <w:sz w:val="32"/>
            <w:szCs w:val="32"/>
          </w:rPr>
          <w:t>https://www.nih.gov/health-information/physical-wellness-toolkit</w:t>
        </w:r>
      </w:hyperlink>
    </w:p>
    <w:p w14:paraId="34479FE5" w14:textId="77777777" w:rsidR="00EF1B36" w:rsidRPr="004E7E28" w:rsidRDefault="00EF1B36" w:rsidP="004E7E28">
      <w:pPr>
        <w:rPr>
          <w:sz w:val="32"/>
          <w:szCs w:val="32"/>
        </w:rPr>
      </w:pPr>
    </w:p>
    <w:p w14:paraId="66C24786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 xml:space="preserve"> </w:t>
      </w:r>
    </w:p>
    <w:p w14:paraId="463EBA91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//**Strategies for improving your emotional health**//</w:t>
      </w:r>
    </w:p>
    <w:p w14:paraId="6F88332D" w14:textId="77777777" w:rsidR="004E7E28" w:rsidRPr="004E7E28" w:rsidRDefault="004E7E28" w:rsidP="004E7E28">
      <w:pPr>
        <w:rPr>
          <w:sz w:val="32"/>
          <w:szCs w:val="32"/>
        </w:rPr>
      </w:pPr>
      <w:r w:rsidRPr="004E7E28">
        <w:rPr>
          <w:sz w:val="32"/>
          <w:szCs w:val="32"/>
        </w:rPr>
        <w:t>Build a social support network. Set priorities &amp; Think positive. Try relaxation methods. Talk to a mental health professional if you feel unable to cope, have suicidal thoughts.</w:t>
      </w:r>
    </w:p>
    <w:p w14:paraId="54D64A45" w14:textId="2EEEF697" w:rsidR="003B7D10" w:rsidRDefault="00EF1B36" w:rsidP="004E7E28">
      <w:pPr>
        <w:rPr>
          <w:sz w:val="32"/>
          <w:szCs w:val="32"/>
        </w:rPr>
      </w:pPr>
      <w:hyperlink r:id="rId9" w:history="1">
        <w:r w:rsidRPr="00C266ED">
          <w:rPr>
            <w:rStyle w:val="Hyperlink"/>
            <w:sz w:val="32"/>
            <w:szCs w:val="32"/>
          </w:rPr>
          <w:t>https://www.nih.gov/health-information/emotional-wellness-toolkit</w:t>
        </w:r>
      </w:hyperlink>
    </w:p>
    <w:p w14:paraId="43940F04" w14:textId="77777777" w:rsidR="00EF1B36" w:rsidRPr="004E7E28" w:rsidRDefault="00EF1B36" w:rsidP="004E7E28"/>
    <w:sectPr w:rsidR="00EF1B36" w:rsidRPr="004E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A0MzczNTa1NDZS0lEKTi0uzszPAykwrAUA0Hgv/SwAAAA="/>
  </w:docVars>
  <w:rsids>
    <w:rsidRoot w:val="006D36F4"/>
    <w:rsid w:val="003B7D10"/>
    <w:rsid w:val="004442EE"/>
    <w:rsid w:val="004E7E28"/>
    <w:rsid w:val="006D36F4"/>
    <w:rsid w:val="00CA022B"/>
    <w:rsid w:val="00D30855"/>
    <w:rsid w:val="00E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3CBD"/>
  <w15:chartTrackingRefBased/>
  <w15:docId w15:val="{5348C56E-9BEC-4010-B7B4-89228881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h.gov/health-information/physical-wellness-toolk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ih.gov/health-information/physical-wellness-tool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h.gov/health-information/physical-wellness-toolk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h.gov/health-information/environmental-wellness-toolk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ih.gov/health-information/disease-prevention-toolkit" TargetMode="External"/><Relationship Id="rId9" Type="http://schemas.openxmlformats.org/officeDocument/2006/relationships/hyperlink" Target="https://www.nih.gov/health-information/emotional-wellness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3li</dc:creator>
  <cp:keywords/>
  <dc:description/>
  <cp:lastModifiedBy>SaRa 3li</cp:lastModifiedBy>
  <cp:revision>3</cp:revision>
  <dcterms:created xsi:type="dcterms:W3CDTF">2020-05-07T01:14:00Z</dcterms:created>
  <dcterms:modified xsi:type="dcterms:W3CDTF">2020-05-07T02:11:00Z</dcterms:modified>
</cp:coreProperties>
</file>