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F9" w:rsidRPr="00993A60" w:rsidRDefault="000A30F9" w:rsidP="00993A60">
      <w:pPr>
        <w:jc w:val="center"/>
        <w:rPr>
          <w:b/>
          <w:sz w:val="24"/>
          <w:lang w:val="en-US"/>
        </w:rPr>
      </w:pPr>
      <w:r w:rsidRPr="00993A60">
        <w:rPr>
          <w:b/>
          <w:sz w:val="24"/>
          <w:lang w:val="en-US"/>
        </w:rPr>
        <w:t>Source</w:t>
      </w:r>
      <w:r w:rsidR="00D6490C" w:rsidRPr="00993A60">
        <w:rPr>
          <w:b/>
          <w:sz w:val="24"/>
          <w:lang w:val="en-US"/>
        </w:rPr>
        <w:t>-</w:t>
      </w:r>
      <w:r w:rsidRPr="00993A60">
        <w:rPr>
          <w:b/>
          <w:sz w:val="24"/>
          <w:lang w:val="en-US"/>
        </w:rPr>
        <w:t>to</w:t>
      </w:r>
      <w:r w:rsidR="00D6490C" w:rsidRPr="00993A60">
        <w:rPr>
          <w:b/>
          <w:sz w:val="24"/>
          <w:lang w:val="en-US"/>
        </w:rPr>
        <w:t>-</w:t>
      </w:r>
      <w:r w:rsidRPr="00993A60">
        <w:rPr>
          <w:b/>
          <w:sz w:val="24"/>
          <w:lang w:val="en-US"/>
        </w:rPr>
        <w:t>Sink Database V0.1</w:t>
      </w:r>
    </w:p>
    <w:p w:rsidR="007D21E9" w:rsidRPr="00993A60" w:rsidRDefault="00382FFF" w:rsidP="007E224A">
      <w:pPr>
        <w:rPr>
          <w:sz w:val="18"/>
          <w:lang w:val="en-US"/>
        </w:rPr>
      </w:pPr>
      <w:r w:rsidRPr="00993A60">
        <w:rPr>
          <w:sz w:val="18"/>
          <w:lang w:val="en-US"/>
        </w:rPr>
        <w:t>The Source-</w:t>
      </w:r>
      <w:r w:rsidR="000A30F9" w:rsidRPr="00993A60">
        <w:rPr>
          <w:sz w:val="18"/>
          <w:lang w:val="en-US"/>
        </w:rPr>
        <w:t>to</w:t>
      </w:r>
      <w:r w:rsidRPr="00993A60">
        <w:rPr>
          <w:sz w:val="18"/>
          <w:lang w:val="en-US"/>
        </w:rPr>
        <w:t>-</w:t>
      </w:r>
      <w:r w:rsidR="000A30F9" w:rsidRPr="00993A60">
        <w:rPr>
          <w:sz w:val="18"/>
          <w:lang w:val="en-US"/>
        </w:rPr>
        <w:t>Sink Database V</w:t>
      </w:r>
      <w:r w:rsidR="00873E8D" w:rsidRPr="00993A60">
        <w:rPr>
          <w:sz w:val="18"/>
          <w:lang w:val="en-US"/>
        </w:rPr>
        <w:t xml:space="preserve">ersion </w:t>
      </w:r>
      <w:r w:rsidR="000A30F9" w:rsidRPr="00993A60">
        <w:rPr>
          <w:sz w:val="18"/>
          <w:lang w:val="en-US"/>
        </w:rPr>
        <w:t>0.1 (S2SV0.1)</w:t>
      </w:r>
      <w:r w:rsidR="006B38FC" w:rsidRPr="00993A60">
        <w:rPr>
          <w:sz w:val="18"/>
          <w:lang w:val="en-US"/>
        </w:rPr>
        <w:t xml:space="preserve"> provides a digital documentation and compilation</w:t>
      </w:r>
      <w:r w:rsidR="00845B78" w:rsidRPr="00993A60">
        <w:rPr>
          <w:sz w:val="18"/>
          <w:lang w:val="en-US"/>
        </w:rPr>
        <w:t xml:space="preserve"> of morphological information on</w:t>
      </w:r>
      <w:r w:rsidR="006B38FC" w:rsidRPr="00993A60">
        <w:rPr>
          <w:sz w:val="18"/>
          <w:lang w:val="en-US"/>
        </w:rPr>
        <w:t xml:space="preserve"> modern </w:t>
      </w:r>
      <w:r w:rsidR="00845B78" w:rsidRPr="00993A60">
        <w:rPr>
          <w:sz w:val="18"/>
          <w:lang w:val="en-US"/>
        </w:rPr>
        <w:t>source-to-sink</w:t>
      </w:r>
      <w:r w:rsidR="006B38FC" w:rsidRPr="00993A60">
        <w:rPr>
          <w:sz w:val="18"/>
          <w:lang w:val="en-US"/>
        </w:rPr>
        <w:t xml:space="preserve"> systems.</w:t>
      </w:r>
      <w:r w:rsidR="00515A99">
        <w:rPr>
          <w:sz w:val="18"/>
          <w:lang w:val="en-US"/>
        </w:rPr>
        <w:t xml:space="preserve"> </w:t>
      </w:r>
      <w:bookmarkStart w:id="0" w:name="_GoBack"/>
      <w:bookmarkEnd w:id="0"/>
    </w:p>
    <w:p w:rsidR="007D21E9" w:rsidRPr="00993A60" w:rsidRDefault="00353FED" w:rsidP="007E224A">
      <w:pPr>
        <w:rPr>
          <w:sz w:val="18"/>
          <w:lang w:val="en-US"/>
        </w:rPr>
      </w:pPr>
      <w:r w:rsidRPr="00993A60">
        <w:rPr>
          <w:sz w:val="18"/>
          <w:lang w:val="en-US"/>
        </w:rPr>
        <w:t>Null values =</w:t>
      </w:r>
      <w:r w:rsidR="007D21E9" w:rsidRPr="00993A60">
        <w:rPr>
          <w:sz w:val="18"/>
          <w:lang w:val="en-US"/>
        </w:rPr>
        <w:t xml:space="preserve"> 0 or -9999</w:t>
      </w:r>
    </w:p>
    <w:p w:rsidR="000A30F9" w:rsidRPr="00993A60" w:rsidRDefault="00353FED" w:rsidP="007E224A">
      <w:pPr>
        <w:rPr>
          <w:sz w:val="18"/>
          <w:lang w:val="en-US"/>
        </w:rPr>
      </w:pPr>
      <w:r w:rsidRPr="00993A60">
        <w:rPr>
          <w:sz w:val="18"/>
          <w:lang w:val="en-US"/>
        </w:rPr>
        <w:t>Coordinate System =</w:t>
      </w:r>
      <w:r w:rsidR="004078AC" w:rsidRPr="00993A60">
        <w:rPr>
          <w:sz w:val="18"/>
          <w:lang w:val="en-US"/>
        </w:rPr>
        <w:t xml:space="preserve"> </w:t>
      </w:r>
      <w:proofErr w:type="spellStart"/>
      <w:r w:rsidR="004078AC" w:rsidRPr="00993A60">
        <w:rPr>
          <w:sz w:val="18"/>
          <w:lang w:val="en-US"/>
        </w:rPr>
        <w:t>Cylindrical_Equal_Area</w:t>
      </w:r>
      <w:proofErr w:type="spellEnd"/>
      <w:r w:rsidR="004078AC" w:rsidRPr="00993A60">
        <w:rPr>
          <w:sz w:val="18"/>
          <w:lang w:val="en-US"/>
        </w:rPr>
        <w:t xml:space="preserve"> / </w:t>
      </w:r>
      <w:r w:rsidR="00F94A9D" w:rsidRPr="00993A60">
        <w:rPr>
          <w:sz w:val="18"/>
          <w:lang w:val="en-US"/>
        </w:rPr>
        <w:t>GCS_</w:t>
      </w:r>
      <w:r w:rsidR="00873E8D" w:rsidRPr="00993A60">
        <w:rPr>
          <w:sz w:val="18"/>
          <w:lang w:val="en-US"/>
        </w:rPr>
        <w:t xml:space="preserve">WGS (1984) </w:t>
      </w:r>
    </w:p>
    <w:p w:rsidR="00F9119E" w:rsidRDefault="00F9119E" w:rsidP="00F9119E">
      <w:pPr>
        <w:spacing w:after="0" w:line="240" w:lineRule="auto"/>
        <w:rPr>
          <w:lang w:val="en-US"/>
        </w:rPr>
      </w:pP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3969"/>
        <w:gridCol w:w="1759"/>
      </w:tblGrid>
      <w:tr w:rsidR="00F9119E" w:rsidRPr="000A0176" w:rsidTr="00F21E96">
        <w:trPr>
          <w:trHeight w:val="284"/>
        </w:trPr>
        <w:tc>
          <w:tcPr>
            <w:tcW w:w="8505" w:type="dxa"/>
            <w:gridSpan w:val="3"/>
          </w:tcPr>
          <w:p w:rsidR="00F9119E" w:rsidRPr="00502C07" w:rsidRDefault="00F9119E" w:rsidP="00530F48">
            <w:pPr>
              <w:rPr>
                <w:rFonts w:cstheme="minorHAnsi"/>
                <w:b/>
                <w:bCs/>
                <w:sz w:val="24"/>
                <w:szCs w:val="20"/>
              </w:rPr>
            </w:pPr>
            <w:r w:rsidRPr="00502C07">
              <w:rPr>
                <w:rFonts w:cstheme="minorHAnsi"/>
                <w:b/>
                <w:bCs/>
                <w:szCs w:val="20"/>
              </w:rPr>
              <w:t>Catchment Segment</w:t>
            </w:r>
          </w:p>
        </w:tc>
      </w:tr>
      <w:tr w:rsidR="00AA2341" w:rsidRPr="000A0176" w:rsidTr="00F21E96">
        <w:trPr>
          <w:trHeight w:val="284"/>
        </w:trPr>
        <w:tc>
          <w:tcPr>
            <w:tcW w:w="2777" w:type="dxa"/>
            <w:noWrap/>
            <w:vAlign w:val="center"/>
          </w:tcPr>
          <w:p w:rsidR="00AA2341" w:rsidRPr="000A0176" w:rsidRDefault="00AA2341" w:rsidP="00530F48">
            <w:pPr>
              <w:rPr>
                <w:rFonts w:cstheme="minorHAnsi"/>
                <w:b/>
                <w:bCs/>
                <w:sz w:val="20"/>
                <w:szCs w:val="20"/>
              </w:rPr>
            </w:pPr>
            <w:bookmarkStart w:id="1" w:name="OLE_LINK1"/>
            <w:bookmarkStart w:id="2" w:name="OLE_LINK2"/>
            <w:r w:rsidRPr="000A0176">
              <w:rPr>
                <w:rFonts w:cstheme="minorHAnsi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5728" w:type="dxa"/>
            <w:gridSpan w:val="2"/>
          </w:tcPr>
          <w:p w:rsidR="00AA2341" w:rsidRPr="000A0176" w:rsidRDefault="00AA2341" w:rsidP="00530F4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A0176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893EF8" w:rsidRPr="00A20570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893EF8" w:rsidRPr="004F25F6" w:rsidRDefault="00793B02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Catchment ID (FID)</w:t>
            </w:r>
          </w:p>
        </w:tc>
        <w:tc>
          <w:tcPr>
            <w:tcW w:w="5728" w:type="dxa"/>
            <w:gridSpan w:val="2"/>
            <w:vAlign w:val="center"/>
          </w:tcPr>
          <w:p w:rsidR="00893EF8" w:rsidRDefault="00893EF8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Catchment ID</w:t>
            </w:r>
          </w:p>
        </w:tc>
      </w:tr>
      <w:tr w:rsidR="00AA2341" w:rsidRPr="00A20570" w:rsidTr="00F21E96">
        <w:trPr>
          <w:trHeight w:val="454"/>
        </w:trPr>
        <w:tc>
          <w:tcPr>
            <w:tcW w:w="2777" w:type="dxa"/>
            <w:noWrap/>
            <w:vAlign w:val="center"/>
            <w:hideMark/>
          </w:tcPr>
          <w:p w:rsidR="00AA2341" w:rsidRPr="004F25F6" w:rsidRDefault="00AA234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 w:rsidRPr="004F25F6">
              <w:rPr>
                <w:rFonts w:cstheme="minorHAnsi"/>
                <w:i/>
                <w:iCs/>
                <w:sz w:val="16"/>
                <w:szCs w:val="16"/>
              </w:rPr>
              <w:t>Area (A</w:t>
            </w:r>
            <w:r w:rsidR="00F63555">
              <w:rPr>
                <w:rFonts w:cstheme="minorHAnsi"/>
                <w:i/>
                <w:iCs/>
                <w:sz w:val="16"/>
                <w:szCs w:val="16"/>
              </w:rPr>
              <w:t>rea</w:t>
            </w:r>
            <w:r w:rsidRPr="004F25F6"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AA2341" w:rsidRPr="00BB72D8" w:rsidRDefault="00AA2341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Catchment area (km</w:t>
            </w:r>
            <w:r w:rsidRPr="00BB72D8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) </w:t>
            </w:r>
          </w:p>
        </w:tc>
      </w:tr>
      <w:tr w:rsidR="00AA2341" w:rsidRPr="003D1EF2" w:rsidTr="00F21E96">
        <w:trPr>
          <w:trHeight w:val="454"/>
        </w:trPr>
        <w:tc>
          <w:tcPr>
            <w:tcW w:w="2777" w:type="dxa"/>
            <w:noWrap/>
            <w:vAlign w:val="center"/>
            <w:hideMark/>
          </w:tcPr>
          <w:p w:rsidR="00AA2341" w:rsidRPr="004F25F6" w:rsidRDefault="00AA234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Maximum Relief (R</w:t>
            </w:r>
            <w:r w:rsidRPr="004F25F6"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AA2341" w:rsidRPr="0013147D" w:rsidRDefault="00AA2341" w:rsidP="00530F48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Maximum catchment relief (km) </w:t>
            </w:r>
          </w:p>
        </w:tc>
      </w:tr>
      <w:tr w:rsidR="00AA2341" w:rsidRPr="00502C07" w:rsidTr="00F21E96">
        <w:trPr>
          <w:trHeight w:val="454"/>
        </w:trPr>
        <w:tc>
          <w:tcPr>
            <w:tcW w:w="2777" w:type="dxa"/>
            <w:vAlign w:val="center"/>
          </w:tcPr>
          <w:p w:rsidR="00AA2341" w:rsidRPr="004F25F6" w:rsidRDefault="00AA234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% &lt; 10 m/km</w:t>
            </w:r>
            <w:r w:rsidRPr="004F25F6">
              <w:rPr>
                <w:rFonts w:cstheme="minorHAnsi"/>
                <w:i/>
                <w:iCs/>
                <w:sz w:val="16"/>
                <w:szCs w:val="16"/>
              </w:rPr>
              <w:t xml:space="preserve"> (</w:t>
            </w:r>
            <w:r>
              <w:rPr>
                <w:rFonts w:cstheme="minorHAnsi"/>
                <w:i/>
                <w:iCs/>
                <w:sz w:val="16"/>
                <w:szCs w:val="16"/>
              </w:rPr>
              <w:t>10m_km</w:t>
            </w:r>
            <w:r w:rsidRPr="004F25F6"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AA2341" w:rsidRPr="004F25F6" w:rsidRDefault="00AA2341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% of catchment area with &lt; 10 m/km in relief</w:t>
            </w:r>
          </w:p>
        </w:tc>
      </w:tr>
      <w:tr w:rsidR="00AA2341" w:rsidRPr="00502C07" w:rsidTr="00F21E96">
        <w:trPr>
          <w:trHeight w:val="454"/>
        </w:trPr>
        <w:tc>
          <w:tcPr>
            <w:tcW w:w="2777" w:type="dxa"/>
            <w:vAlign w:val="center"/>
          </w:tcPr>
          <w:p w:rsidR="00AA2341" w:rsidRPr="004F25F6" w:rsidRDefault="00AA234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% Terrestrial Sink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Sed_Basin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AA2341" w:rsidRPr="004F25F6" w:rsidRDefault="00AA2341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% of catchment area defined as a terrestrial sink </w:t>
            </w:r>
          </w:p>
        </w:tc>
      </w:tr>
      <w:tr w:rsidR="006A5980" w:rsidRPr="00460568" w:rsidTr="00F21E96">
        <w:trPr>
          <w:trHeight w:val="454"/>
        </w:trPr>
        <w:tc>
          <w:tcPr>
            <w:tcW w:w="2777" w:type="dxa"/>
            <w:vAlign w:val="center"/>
          </w:tcPr>
          <w:p w:rsidR="006A5980" w:rsidRDefault="006A5980" w:rsidP="006A5980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Terrestrial Sink ID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S_Basin_ID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6A5980" w:rsidRDefault="006A5980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Terrestrial sink ID</w:t>
            </w:r>
          </w:p>
        </w:tc>
      </w:tr>
      <w:tr w:rsidR="00AA2341" w:rsidRPr="00460568" w:rsidTr="00F21E96">
        <w:trPr>
          <w:trHeight w:val="454"/>
        </w:trPr>
        <w:tc>
          <w:tcPr>
            <w:tcW w:w="2777" w:type="dxa"/>
            <w:vAlign w:val="center"/>
          </w:tcPr>
          <w:p w:rsidR="00AA2341" w:rsidRDefault="00AA234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River Length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River_L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AA2341" w:rsidRDefault="00AA2341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Longest river channel (m) </w:t>
            </w:r>
          </w:p>
        </w:tc>
      </w:tr>
      <w:tr w:rsidR="00AA2341" w:rsidRPr="00537589" w:rsidTr="00F21E96">
        <w:trPr>
          <w:trHeight w:val="454"/>
        </w:trPr>
        <w:tc>
          <w:tcPr>
            <w:tcW w:w="2777" w:type="dxa"/>
            <w:vAlign w:val="center"/>
            <w:hideMark/>
          </w:tcPr>
          <w:p w:rsidR="00AA2341" w:rsidRPr="004F25F6" w:rsidRDefault="00AA234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River Profile Gradient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River_S</w:t>
            </w:r>
            <w:proofErr w:type="spellEnd"/>
            <w:r w:rsidRPr="004F25F6"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AA2341" w:rsidRPr="00537589" w:rsidRDefault="00AA2341" w:rsidP="00530F48">
            <w:pPr>
              <w:rPr>
                <w:rFonts w:cstheme="minorHAnsi"/>
                <w:sz w:val="16"/>
                <w:szCs w:val="16"/>
                <w:lang w:val="nb-NO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nb-NO"/>
              </w:rPr>
              <w:t>Average</w:t>
            </w:r>
            <w:proofErr w:type="spellEnd"/>
            <w:r>
              <w:rPr>
                <w:rFonts w:cstheme="minorHAnsi"/>
                <w:sz w:val="16"/>
                <w:szCs w:val="16"/>
                <w:lang w:val="nb-NO"/>
              </w:rPr>
              <w:t xml:space="preserve"> r</w:t>
            </w:r>
            <w:r w:rsidRPr="00537589">
              <w:rPr>
                <w:rFonts w:cstheme="minorHAnsi"/>
                <w:sz w:val="16"/>
                <w:szCs w:val="16"/>
                <w:lang w:val="nb-NO"/>
              </w:rPr>
              <w:t xml:space="preserve">iver </w:t>
            </w:r>
            <w:proofErr w:type="spellStart"/>
            <w:r w:rsidRPr="00537589">
              <w:rPr>
                <w:rFonts w:cstheme="minorHAnsi"/>
                <w:sz w:val="16"/>
                <w:szCs w:val="16"/>
                <w:lang w:val="nb-NO"/>
              </w:rPr>
              <w:t>profile</w:t>
            </w:r>
            <w:proofErr w:type="spellEnd"/>
            <w:r w:rsidRPr="00537589">
              <w:rPr>
                <w:rFonts w:cstheme="minorHAnsi"/>
                <w:sz w:val="16"/>
                <w:szCs w:val="16"/>
                <w:lang w:val="nb-NO"/>
              </w:rPr>
              <w:t xml:space="preserve"> gradient (m/km) </w:t>
            </w:r>
          </w:p>
        </w:tc>
      </w:tr>
      <w:tr w:rsidR="00586EE4" w:rsidRPr="00502C07" w:rsidTr="00F21E96">
        <w:trPr>
          <w:trHeight w:val="454"/>
        </w:trPr>
        <w:tc>
          <w:tcPr>
            <w:tcW w:w="2777" w:type="dxa"/>
            <w:vAlign w:val="center"/>
          </w:tcPr>
          <w:p w:rsidR="00586EE4" w:rsidRDefault="00586EE4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Shortest Path (SP)</w:t>
            </w:r>
          </w:p>
        </w:tc>
        <w:tc>
          <w:tcPr>
            <w:tcW w:w="5728" w:type="dxa"/>
            <w:gridSpan w:val="2"/>
            <w:vAlign w:val="center"/>
          </w:tcPr>
          <w:p w:rsidR="00586EE4" w:rsidRDefault="00AF1AB8" w:rsidP="00AF1AB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Shortest path distance from river mouth to </w:t>
            </w:r>
            <w:r w:rsidR="00586EE4">
              <w:rPr>
                <w:rFonts w:cstheme="minorHAnsi"/>
                <w:sz w:val="16"/>
                <w:szCs w:val="16"/>
              </w:rPr>
              <w:t xml:space="preserve">river </w:t>
            </w:r>
            <w:r>
              <w:rPr>
                <w:rFonts w:cstheme="minorHAnsi"/>
                <w:sz w:val="16"/>
                <w:szCs w:val="16"/>
              </w:rPr>
              <w:t>pathway</w:t>
            </w:r>
            <w:r w:rsidR="00586EE4">
              <w:rPr>
                <w:rFonts w:cstheme="minorHAnsi"/>
                <w:sz w:val="16"/>
                <w:szCs w:val="16"/>
              </w:rPr>
              <w:t xml:space="preserve"> (m)</w:t>
            </w:r>
          </w:p>
        </w:tc>
      </w:tr>
      <w:tr w:rsidR="00AA2341" w:rsidRPr="00502C07" w:rsidTr="00F21E96">
        <w:trPr>
          <w:trHeight w:val="454"/>
        </w:trPr>
        <w:tc>
          <w:tcPr>
            <w:tcW w:w="2777" w:type="dxa"/>
            <w:noWrap/>
            <w:vAlign w:val="center"/>
            <w:hideMark/>
          </w:tcPr>
          <w:p w:rsidR="00AA2341" w:rsidRPr="004F25F6" w:rsidRDefault="00AA234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Water Discharge (Q</w:t>
            </w:r>
            <w:r w:rsidRPr="004F25F6"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AA2341" w:rsidRPr="006C29B6" w:rsidRDefault="00AA2341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Water discharge (km</w:t>
            </w:r>
            <w:r>
              <w:rPr>
                <w:rFonts w:cstheme="minorHAnsi"/>
                <w:sz w:val="16"/>
                <w:szCs w:val="16"/>
                <w:vertAlign w:val="superscript"/>
              </w:rPr>
              <w:t>3</w:t>
            </w:r>
            <w:r>
              <w:rPr>
                <w:rFonts w:cstheme="minorHAnsi"/>
                <w:sz w:val="16"/>
                <w:szCs w:val="16"/>
              </w:rPr>
              <w:t>/</w:t>
            </w:r>
            <w:proofErr w:type="spellStart"/>
            <w:r>
              <w:rPr>
                <w:rFonts w:cstheme="minorHAnsi"/>
                <w:sz w:val="16"/>
                <w:szCs w:val="16"/>
              </w:rPr>
              <w:t>yr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) based on </w:t>
            </w:r>
            <w:proofErr w:type="spellStart"/>
            <w:r>
              <w:rPr>
                <w:rFonts w:cstheme="minorHAnsi"/>
                <w:sz w:val="16"/>
                <w:szCs w:val="16"/>
              </w:rPr>
              <w:t>Syvitski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cstheme="minorHAnsi"/>
                <w:sz w:val="16"/>
                <w:szCs w:val="16"/>
              </w:rPr>
              <w:t>Milliman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(2007)</w:t>
            </w:r>
          </w:p>
        </w:tc>
      </w:tr>
      <w:tr w:rsidR="00AA2341" w:rsidRPr="00502C07" w:rsidTr="00F21E96">
        <w:trPr>
          <w:trHeight w:val="454"/>
        </w:trPr>
        <w:tc>
          <w:tcPr>
            <w:tcW w:w="2777" w:type="dxa"/>
            <w:noWrap/>
            <w:vAlign w:val="center"/>
            <w:hideMark/>
          </w:tcPr>
          <w:p w:rsidR="00AA2341" w:rsidRPr="004F25F6" w:rsidRDefault="00AA234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Total Suspended Sediment Load (Qs</w:t>
            </w:r>
            <w:r w:rsidRPr="004F25F6"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AA2341" w:rsidRPr="004F25F6" w:rsidRDefault="00AA2341" w:rsidP="00AA234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Total suspended sediment load (MT/</w:t>
            </w:r>
            <w:proofErr w:type="spellStart"/>
            <w:r>
              <w:rPr>
                <w:rFonts w:cstheme="minorHAnsi"/>
                <w:sz w:val="16"/>
                <w:szCs w:val="16"/>
              </w:rPr>
              <w:t>yr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) based on the BQART equation of </w:t>
            </w:r>
            <w:proofErr w:type="spellStart"/>
            <w:r>
              <w:rPr>
                <w:rFonts w:cstheme="minorHAnsi"/>
                <w:sz w:val="16"/>
                <w:szCs w:val="16"/>
              </w:rPr>
              <w:t>Syvitski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cstheme="minorHAnsi"/>
                <w:sz w:val="16"/>
                <w:szCs w:val="16"/>
              </w:rPr>
              <w:t>Milliman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(2007)</w:t>
            </w:r>
            <w:r w:rsidR="00F63555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AA2341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AA2341" w:rsidRDefault="00AA234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B factor (B)</w:t>
            </w:r>
          </w:p>
        </w:tc>
        <w:tc>
          <w:tcPr>
            <w:tcW w:w="5728" w:type="dxa"/>
            <w:gridSpan w:val="2"/>
            <w:vAlign w:val="center"/>
          </w:tcPr>
          <w:p w:rsidR="00D00867" w:rsidRDefault="00AA2341" w:rsidP="00C555D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 factor of the BQART equation describing glacial erosion,</w:t>
            </w:r>
            <w:r w:rsidR="00F63555">
              <w:rPr>
                <w:rFonts w:cstheme="minorHAnsi"/>
                <w:sz w:val="16"/>
                <w:szCs w:val="16"/>
              </w:rPr>
              <w:t xml:space="preserve"> dam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D00867">
              <w:rPr>
                <w:rFonts w:cstheme="minorHAnsi"/>
                <w:sz w:val="16"/>
                <w:szCs w:val="16"/>
              </w:rPr>
              <w:t xml:space="preserve">trapping </w:t>
            </w:r>
            <w:r w:rsidR="000230B8">
              <w:rPr>
                <w:rFonts w:cstheme="minorHAnsi"/>
                <w:sz w:val="16"/>
                <w:szCs w:val="16"/>
              </w:rPr>
              <w:t xml:space="preserve">efficiency, human influence </w:t>
            </w:r>
            <w:r w:rsidR="00C555D7">
              <w:rPr>
                <w:rFonts w:cstheme="minorHAnsi"/>
                <w:sz w:val="16"/>
                <w:szCs w:val="16"/>
              </w:rPr>
              <w:t>and average</w:t>
            </w:r>
            <w:r w:rsidR="00D00867">
              <w:rPr>
                <w:rFonts w:cstheme="minorHAnsi"/>
                <w:sz w:val="16"/>
                <w:szCs w:val="16"/>
              </w:rPr>
              <w:t xml:space="preserve"> lithology</w:t>
            </w:r>
            <w:r w:rsidR="00BE0BF8">
              <w:rPr>
                <w:rFonts w:cstheme="minorHAnsi"/>
                <w:sz w:val="16"/>
                <w:szCs w:val="16"/>
              </w:rPr>
              <w:t xml:space="preserve"> (see </w:t>
            </w:r>
            <w:proofErr w:type="spellStart"/>
            <w:r w:rsidR="00BE0BF8">
              <w:rPr>
                <w:rFonts w:cstheme="minorHAnsi"/>
                <w:sz w:val="16"/>
                <w:szCs w:val="16"/>
              </w:rPr>
              <w:t>Syvitski</w:t>
            </w:r>
            <w:proofErr w:type="spellEnd"/>
            <w:r w:rsidR="00BE0BF8">
              <w:rPr>
                <w:rFonts w:cstheme="minorHAnsi"/>
                <w:sz w:val="16"/>
                <w:szCs w:val="16"/>
              </w:rPr>
              <w:t xml:space="preserve"> and </w:t>
            </w:r>
            <w:proofErr w:type="spellStart"/>
            <w:r w:rsidR="00BE0BF8">
              <w:rPr>
                <w:rFonts w:cstheme="minorHAnsi"/>
                <w:sz w:val="16"/>
                <w:szCs w:val="16"/>
              </w:rPr>
              <w:t>Milliman</w:t>
            </w:r>
            <w:proofErr w:type="spellEnd"/>
            <w:r w:rsidR="00BE0BF8">
              <w:rPr>
                <w:rFonts w:cstheme="minorHAnsi"/>
                <w:sz w:val="16"/>
                <w:szCs w:val="16"/>
              </w:rPr>
              <w:t>, 2007)</w:t>
            </w:r>
            <w:r w:rsidR="00F63555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D00867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D00867" w:rsidRDefault="00D00867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L factor (L)</w:t>
            </w:r>
          </w:p>
        </w:tc>
        <w:tc>
          <w:tcPr>
            <w:tcW w:w="5728" w:type="dxa"/>
            <w:gridSpan w:val="2"/>
            <w:vAlign w:val="center"/>
          </w:tcPr>
          <w:p w:rsidR="00D00867" w:rsidRDefault="00D00867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Average lithology </w:t>
            </w:r>
            <w:r w:rsidR="00BE0BF8">
              <w:rPr>
                <w:rFonts w:cstheme="minorHAnsi"/>
                <w:sz w:val="16"/>
                <w:szCs w:val="16"/>
              </w:rPr>
              <w:t xml:space="preserve">factor of the BQART equation ranging from 0.5 to 3 (see </w:t>
            </w:r>
            <w:proofErr w:type="spellStart"/>
            <w:r w:rsidR="00BE0BF8">
              <w:rPr>
                <w:rFonts w:cstheme="minorHAnsi"/>
                <w:sz w:val="16"/>
                <w:szCs w:val="16"/>
              </w:rPr>
              <w:t>Syvitski</w:t>
            </w:r>
            <w:proofErr w:type="spellEnd"/>
            <w:r w:rsidR="00BE0BF8">
              <w:rPr>
                <w:rFonts w:cstheme="minorHAnsi"/>
                <w:sz w:val="16"/>
                <w:szCs w:val="16"/>
              </w:rPr>
              <w:t xml:space="preserve"> and </w:t>
            </w:r>
            <w:proofErr w:type="spellStart"/>
            <w:r w:rsidR="00BE0BF8">
              <w:rPr>
                <w:rFonts w:cstheme="minorHAnsi"/>
                <w:sz w:val="16"/>
                <w:szCs w:val="16"/>
              </w:rPr>
              <w:t>Milliman</w:t>
            </w:r>
            <w:proofErr w:type="spellEnd"/>
            <w:r w:rsidR="00BE0BF8">
              <w:rPr>
                <w:rFonts w:cstheme="minorHAnsi"/>
                <w:sz w:val="16"/>
                <w:szCs w:val="16"/>
              </w:rPr>
              <w:t>, 2007)</w:t>
            </w:r>
            <w:r w:rsidR="00F63555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FC1364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FC1364" w:rsidRDefault="000230B8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T factor (T)</w:t>
            </w:r>
          </w:p>
        </w:tc>
        <w:tc>
          <w:tcPr>
            <w:tcW w:w="5728" w:type="dxa"/>
            <w:gridSpan w:val="2"/>
            <w:vAlign w:val="center"/>
          </w:tcPr>
          <w:p w:rsidR="00FC1364" w:rsidRDefault="000230B8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Average annual catchment temperature (C)</w:t>
            </w:r>
            <w:r w:rsidR="00F63555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A23A67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A23A67" w:rsidRDefault="00A23A67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I factor (I)</w:t>
            </w:r>
          </w:p>
        </w:tc>
        <w:tc>
          <w:tcPr>
            <w:tcW w:w="5728" w:type="dxa"/>
            <w:gridSpan w:val="2"/>
            <w:vAlign w:val="center"/>
          </w:tcPr>
          <w:p w:rsidR="00A23A67" w:rsidRDefault="00A23A67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 factor representing the proportion of catchment area with glacial coverage ranging from 1 to 10 (see </w:t>
            </w:r>
            <w:proofErr w:type="spellStart"/>
            <w:r>
              <w:rPr>
                <w:rFonts w:cstheme="minorHAnsi"/>
                <w:sz w:val="16"/>
                <w:szCs w:val="16"/>
              </w:rPr>
              <w:t>Syvitski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cstheme="minorHAnsi"/>
                <w:sz w:val="16"/>
                <w:szCs w:val="16"/>
              </w:rPr>
              <w:t>Milliman</w:t>
            </w:r>
            <w:proofErr w:type="spellEnd"/>
            <w:r>
              <w:rPr>
                <w:rFonts w:cstheme="minorHAnsi"/>
                <w:sz w:val="16"/>
                <w:szCs w:val="16"/>
              </w:rPr>
              <w:t>, 2007)</w:t>
            </w:r>
            <w:r w:rsidR="00F63555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F63555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F63555" w:rsidRDefault="00F63555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Ternary Process (Process)</w:t>
            </w:r>
          </w:p>
        </w:tc>
        <w:tc>
          <w:tcPr>
            <w:tcW w:w="5728" w:type="dxa"/>
            <w:gridSpan w:val="2"/>
            <w:vAlign w:val="center"/>
          </w:tcPr>
          <w:p w:rsidR="00F63555" w:rsidRDefault="00F63555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Ternary process classification at the shoreline of a catchment as either W (wave), T (tide) or fluvial (F) based on Nyberg and Howell (2016).</w:t>
            </w:r>
          </w:p>
        </w:tc>
      </w:tr>
      <w:tr w:rsidR="00F51781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F51781" w:rsidRDefault="00F5178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Tectonic Regime (Structure)</w:t>
            </w:r>
          </w:p>
        </w:tc>
        <w:tc>
          <w:tcPr>
            <w:tcW w:w="5728" w:type="dxa"/>
            <w:gridSpan w:val="2"/>
            <w:vAlign w:val="center"/>
          </w:tcPr>
          <w:p w:rsidR="00F51781" w:rsidRDefault="00F51781" w:rsidP="00F5178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Primary tectonic regime of the catchment: Foreland, </w:t>
            </w:r>
            <w:proofErr w:type="spellStart"/>
            <w:r>
              <w:rPr>
                <w:rFonts w:cstheme="minorHAnsi"/>
                <w:sz w:val="16"/>
                <w:szCs w:val="16"/>
              </w:rPr>
              <w:t>Intracratonic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theme="minorHAnsi"/>
                <w:sz w:val="16"/>
                <w:szCs w:val="16"/>
              </w:rPr>
              <w:t>Forearc</w:t>
            </w:r>
            <w:proofErr w:type="spellEnd"/>
            <w:r>
              <w:rPr>
                <w:rFonts w:cstheme="minorHAnsi"/>
                <w:sz w:val="16"/>
                <w:szCs w:val="16"/>
              </w:rPr>
              <w:t>, Passive Margin, Extensional or Strike-Slip</w:t>
            </w:r>
          </w:p>
        </w:tc>
      </w:tr>
      <w:tr w:rsidR="00F51781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F51781" w:rsidRDefault="00F5178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Climate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MainClass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F51781" w:rsidRDefault="00F51781" w:rsidP="00B7696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Primary climate of the catchment: Warm temperate, arid, polar, equatorial or snow.</w:t>
            </w:r>
          </w:p>
        </w:tc>
      </w:tr>
      <w:tr w:rsidR="007D21E9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7D21E9" w:rsidRDefault="007D21E9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Body of water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BoW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7D21E9" w:rsidRDefault="007D21E9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catchment contributes to this body of water.</w:t>
            </w:r>
          </w:p>
        </w:tc>
      </w:tr>
      <w:tr w:rsidR="00F51781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F51781" w:rsidRDefault="00F5178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Continental Shelf Type (Shelf)</w:t>
            </w:r>
          </w:p>
        </w:tc>
        <w:tc>
          <w:tcPr>
            <w:tcW w:w="5728" w:type="dxa"/>
            <w:gridSpan w:val="2"/>
            <w:vAlign w:val="center"/>
          </w:tcPr>
          <w:p w:rsidR="00F51781" w:rsidRDefault="00117AFC" w:rsidP="00F8278F">
            <w:pPr>
              <w:rPr>
                <w:rFonts w:cstheme="minorHAnsi"/>
                <w:sz w:val="16"/>
                <w:szCs w:val="16"/>
              </w:rPr>
            </w:pPr>
            <w:r w:rsidRPr="00117AFC">
              <w:rPr>
                <w:rFonts w:cstheme="minorHAnsi"/>
                <w:sz w:val="16"/>
                <w:szCs w:val="16"/>
                <w:lang w:val="en-US"/>
              </w:rPr>
              <w:t xml:space="preserve">Type of continental shelf  (1 </w:t>
            </w:r>
            <w:r w:rsidR="00F8278F">
              <w:rPr>
                <w:rFonts w:cstheme="minorHAnsi"/>
                <w:sz w:val="16"/>
                <w:szCs w:val="16"/>
                <w:lang w:val="en-US"/>
              </w:rPr>
              <w:t>–</w:t>
            </w:r>
            <w:r w:rsidRPr="00117AFC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F8278F">
              <w:rPr>
                <w:rFonts w:cstheme="minorHAnsi"/>
                <w:sz w:val="16"/>
                <w:szCs w:val="16"/>
                <w:lang w:val="en-US"/>
              </w:rPr>
              <w:t>narrow shelf &lt; 75km</w:t>
            </w:r>
            <w:r w:rsidRPr="00117AFC">
              <w:rPr>
                <w:rFonts w:cstheme="minorHAnsi"/>
                <w:sz w:val="16"/>
                <w:szCs w:val="16"/>
                <w:lang w:val="en-US"/>
              </w:rPr>
              <w:t xml:space="preserve">; 2 - </w:t>
            </w:r>
            <w:proofErr w:type="spellStart"/>
            <w:r w:rsidRPr="00117AFC">
              <w:rPr>
                <w:rFonts w:cstheme="minorHAnsi"/>
                <w:sz w:val="16"/>
                <w:szCs w:val="16"/>
                <w:lang w:val="en-US"/>
              </w:rPr>
              <w:t>epicontinental</w:t>
            </w:r>
            <w:proofErr w:type="spellEnd"/>
            <w:r w:rsidRPr="00117AFC">
              <w:rPr>
                <w:rFonts w:cstheme="minorHAnsi"/>
                <w:sz w:val="16"/>
                <w:szCs w:val="16"/>
                <w:lang w:val="en-US"/>
              </w:rPr>
              <w:t xml:space="preserve"> seaway;</w:t>
            </w:r>
            <w:r w:rsidR="00F8278F">
              <w:rPr>
                <w:rFonts w:cstheme="minorHAnsi"/>
                <w:sz w:val="16"/>
                <w:szCs w:val="16"/>
                <w:lang w:val="en-US"/>
              </w:rPr>
              <w:t xml:space="preserve"> 3 – wide shelf &gt; 75km;</w:t>
            </w:r>
            <w:r w:rsidRPr="00117AFC">
              <w:rPr>
                <w:rFonts w:cstheme="minorHAnsi"/>
                <w:sz w:val="16"/>
                <w:szCs w:val="16"/>
                <w:lang w:val="en-US"/>
              </w:rPr>
              <w:t xml:space="preserve"> 5 - endorheic)</w:t>
            </w:r>
          </w:p>
        </w:tc>
      </w:tr>
      <w:tr w:rsidR="000C0AE1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0C0AE1" w:rsidRDefault="000C0AE1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MarginType</w:t>
            </w:r>
            <w:proofErr w:type="spellEnd"/>
          </w:p>
        </w:tc>
        <w:tc>
          <w:tcPr>
            <w:tcW w:w="5728" w:type="dxa"/>
            <w:gridSpan w:val="2"/>
            <w:vAlign w:val="center"/>
          </w:tcPr>
          <w:p w:rsidR="000C0AE1" w:rsidRDefault="00D54FD9" w:rsidP="00530F4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Indication of an a</w:t>
            </w:r>
            <w:r w:rsidR="00893EF8">
              <w:rPr>
                <w:rFonts w:cstheme="minorHAnsi"/>
                <w:sz w:val="16"/>
                <w:szCs w:val="16"/>
              </w:rPr>
              <w:t>ctive or passive continental shelf/slope margin</w:t>
            </w:r>
          </w:p>
        </w:tc>
      </w:tr>
      <w:tr w:rsidR="00F63555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F63555" w:rsidRDefault="00F63555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 xml:space="preserve">Area (Area_1) </w:t>
            </w:r>
          </w:p>
        </w:tc>
        <w:tc>
          <w:tcPr>
            <w:tcW w:w="5728" w:type="dxa"/>
            <w:gridSpan w:val="2"/>
            <w:vAlign w:val="center"/>
          </w:tcPr>
          <w:p w:rsidR="00F63555" w:rsidRDefault="007D1D41" w:rsidP="00530F4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D1D41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7D1D41">
              <w:rPr>
                <w:rFonts w:cstheme="minorHAnsi"/>
                <w:sz w:val="16"/>
                <w:szCs w:val="16"/>
                <w:lang w:val="en-US"/>
              </w:rPr>
              <w:t xml:space="preserve"> and Farnsworth (2011) </w:t>
            </w:r>
            <w:r w:rsidR="00AC3825">
              <w:rPr>
                <w:rFonts w:cstheme="minorHAnsi"/>
                <w:sz w:val="16"/>
                <w:szCs w:val="16"/>
                <w:lang w:val="en-US"/>
              </w:rPr>
              <w:t xml:space="preserve">observed </w:t>
            </w:r>
            <w:r w:rsidRPr="007D1D41">
              <w:rPr>
                <w:rFonts w:cstheme="minorHAnsi"/>
                <w:sz w:val="16"/>
                <w:szCs w:val="16"/>
                <w:lang w:val="en-US"/>
              </w:rPr>
              <w:t>catchment area (km</w:t>
            </w:r>
            <w:r w:rsidRPr="007D1D41">
              <w:rPr>
                <w:rFonts w:cstheme="minorHAnsi"/>
                <w:sz w:val="16"/>
                <w:szCs w:val="16"/>
                <w:vertAlign w:val="superscript"/>
                <w:lang w:val="en-US"/>
              </w:rPr>
              <w:t>2</w:t>
            </w:r>
            <w:r w:rsidRPr="007D1D41"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</w:tr>
      <w:tr w:rsidR="00D802CF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D802CF" w:rsidRDefault="00D802CF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Water Discharge (Q_1)</w:t>
            </w:r>
          </w:p>
        </w:tc>
        <w:tc>
          <w:tcPr>
            <w:tcW w:w="5728" w:type="dxa"/>
            <w:gridSpan w:val="2"/>
            <w:vAlign w:val="center"/>
          </w:tcPr>
          <w:p w:rsidR="00D802CF" w:rsidRDefault="007D1D41" w:rsidP="00CF464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D1D41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7D1D41">
              <w:rPr>
                <w:rFonts w:cstheme="minorHAnsi"/>
                <w:sz w:val="16"/>
                <w:szCs w:val="16"/>
                <w:lang w:val="en-US"/>
              </w:rPr>
              <w:t xml:space="preserve"> and Farnsworth (2011)</w:t>
            </w:r>
            <w:r w:rsidR="00AC3825" w:rsidRPr="007D1D4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AC3825">
              <w:rPr>
                <w:rFonts w:cstheme="minorHAnsi"/>
                <w:sz w:val="16"/>
                <w:szCs w:val="16"/>
                <w:lang w:val="en-US"/>
              </w:rPr>
              <w:t>observed</w:t>
            </w:r>
            <w:r w:rsidRPr="007D1D41">
              <w:rPr>
                <w:rFonts w:cstheme="minorHAnsi"/>
                <w:sz w:val="16"/>
                <w:szCs w:val="16"/>
                <w:lang w:val="en-US"/>
              </w:rPr>
              <w:t xml:space="preserve"> water discharge (km</w:t>
            </w:r>
            <w:r w:rsidRPr="007D1D41">
              <w:rPr>
                <w:rFonts w:cstheme="minorHAnsi"/>
                <w:sz w:val="16"/>
                <w:szCs w:val="16"/>
                <w:vertAlign w:val="superscript"/>
                <w:lang w:val="en-US"/>
              </w:rPr>
              <w:t>3</w:t>
            </w:r>
            <w:r w:rsidRPr="007D1D41">
              <w:rPr>
                <w:rFonts w:cstheme="minorHAnsi"/>
                <w:sz w:val="16"/>
                <w:szCs w:val="16"/>
                <w:lang w:val="en-US"/>
              </w:rPr>
              <w:t>/</w:t>
            </w:r>
            <w:proofErr w:type="spellStart"/>
            <w:r w:rsidRPr="007D1D41">
              <w:rPr>
                <w:rFonts w:cstheme="minorHAnsi"/>
                <w:sz w:val="16"/>
                <w:szCs w:val="16"/>
                <w:lang w:val="en-US"/>
              </w:rPr>
              <w:t>yr</w:t>
            </w:r>
            <w:proofErr w:type="spellEnd"/>
            <w:r w:rsidRPr="007D1D41"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</w:tr>
      <w:tr w:rsidR="00CF4649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CF4649" w:rsidRDefault="00CF4649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Pre-dam Water Discharge (PD_Q)</w:t>
            </w:r>
          </w:p>
        </w:tc>
        <w:tc>
          <w:tcPr>
            <w:tcW w:w="5728" w:type="dxa"/>
            <w:gridSpan w:val="2"/>
            <w:vAlign w:val="center"/>
          </w:tcPr>
          <w:p w:rsidR="00CF4649" w:rsidRDefault="00667849" w:rsidP="00CF464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67849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667849">
              <w:rPr>
                <w:rFonts w:cstheme="minorHAnsi"/>
                <w:sz w:val="16"/>
                <w:szCs w:val="16"/>
                <w:lang w:val="en-US"/>
              </w:rPr>
              <w:t xml:space="preserve"> and Farnsworth (2011) </w:t>
            </w:r>
            <w:r w:rsidR="00AC3825">
              <w:rPr>
                <w:rFonts w:cstheme="minorHAnsi"/>
                <w:sz w:val="16"/>
                <w:szCs w:val="16"/>
                <w:lang w:val="en-US"/>
              </w:rPr>
              <w:t xml:space="preserve">observed </w:t>
            </w:r>
            <w:r w:rsidRPr="00667849">
              <w:rPr>
                <w:rFonts w:cstheme="minorHAnsi"/>
                <w:sz w:val="16"/>
                <w:szCs w:val="16"/>
                <w:lang w:val="en-US"/>
              </w:rPr>
              <w:t>pre-dam water discharge (km</w:t>
            </w:r>
            <w:r w:rsidRPr="00667849">
              <w:rPr>
                <w:rFonts w:cstheme="minorHAnsi"/>
                <w:sz w:val="16"/>
                <w:szCs w:val="16"/>
                <w:vertAlign w:val="superscript"/>
                <w:lang w:val="en-US"/>
              </w:rPr>
              <w:t>3</w:t>
            </w:r>
            <w:r w:rsidRPr="00667849">
              <w:rPr>
                <w:rFonts w:cstheme="minorHAnsi"/>
                <w:sz w:val="16"/>
                <w:szCs w:val="16"/>
                <w:lang w:val="en-US"/>
              </w:rPr>
              <w:t>/</w:t>
            </w:r>
            <w:proofErr w:type="spellStart"/>
            <w:r w:rsidRPr="00667849">
              <w:rPr>
                <w:rFonts w:cstheme="minorHAnsi"/>
                <w:sz w:val="16"/>
                <w:szCs w:val="16"/>
                <w:lang w:val="en-US"/>
              </w:rPr>
              <w:t>yr</w:t>
            </w:r>
            <w:proofErr w:type="spellEnd"/>
            <w:r w:rsidRPr="00667849"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</w:tr>
      <w:tr w:rsidR="00AC3825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AC3825" w:rsidRDefault="00AC3825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lastRenderedPageBreak/>
              <w:t>Runoff (Runoff)</w:t>
            </w:r>
          </w:p>
        </w:tc>
        <w:tc>
          <w:tcPr>
            <w:tcW w:w="5728" w:type="dxa"/>
            <w:gridSpan w:val="2"/>
            <w:vAlign w:val="center"/>
          </w:tcPr>
          <w:p w:rsidR="00AC3825" w:rsidRPr="00667849" w:rsidRDefault="00AC3825" w:rsidP="00CF4649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AC3825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AC3825">
              <w:rPr>
                <w:rFonts w:cstheme="minorHAnsi"/>
                <w:sz w:val="16"/>
                <w:szCs w:val="16"/>
                <w:lang w:val="en-US"/>
              </w:rPr>
              <w:t xml:space="preserve"> and Farnsworth (2011) 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observed </w:t>
            </w:r>
            <w:r w:rsidRPr="00AC3825">
              <w:rPr>
                <w:rFonts w:cstheme="minorHAnsi"/>
                <w:sz w:val="16"/>
                <w:szCs w:val="16"/>
                <w:lang w:val="en-US"/>
              </w:rPr>
              <w:t>runoff (Q_1/Area_1)</w:t>
            </w:r>
          </w:p>
        </w:tc>
      </w:tr>
      <w:tr w:rsidR="00AC3825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AC3825" w:rsidRDefault="00AC3825" w:rsidP="00530F4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Total Suspended Sediment Load (TSS</w:t>
            </w:r>
            <w:r w:rsidRPr="004F25F6"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AC3825" w:rsidRPr="00AC3825" w:rsidRDefault="00AC3825" w:rsidP="00AC382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C3825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AC3825">
              <w:rPr>
                <w:rFonts w:cstheme="minorHAnsi"/>
                <w:sz w:val="16"/>
                <w:szCs w:val="16"/>
                <w:lang w:val="en-US"/>
              </w:rPr>
              <w:t xml:space="preserve"> and Farnsworth (2011) </w:t>
            </w:r>
            <w:r>
              <w:rPr>
                <w:rFonts w:cstheme="minorHAnsi"/>
                <w:sz w:val="16"/>
                <w:szCs w:val="16"/>
                <w:lang w:val="en-US"/>
              </w:rPr>
              <w:t>observed total suspended sediment load (MT/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yr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</w:tr>
      <w:tr w:rsidR="00FF2035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FF2035" w:rsidRDefault="00FF2035" w:rsidP="00BE1CC1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Pre-</w:t>
            </w:r>
            <w:r w:rsidR="00BE1CC1">
              <w:rPr>
                <w:rFonts w:cstheme="minorHAnsi"/>
                <w:i/>
                <w:iCs/>
                <w:sz w:val="16"/>
                <w:szCs w:val="16"/>
              </w:rPr>
              <w:t>d</w:t>
            </w:r>
            <w:r>
              <w:rPr>
                <w:rFonts w:cstheme="minorHAnsi"/>
                <w:i/>
                <w:iCs/>
                <w:sz w:val="16"/>
                <w:szCs w:val="16"/>
              </w:rPr>
              <w:t>am Total Suspended Sediment Load (TSS</w:t>
            </w:r>
            <w:r w:rsidRPr="004F25F6"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FF2035" w:rsidRPr="00AC3825" w:rsidRDefault="00FF2035" w:rsidP="00FF203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C3825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AC3825">
              <w:rPr>
                <w:rFonts w:cstheme="minorHAnsi"/>
                <w:sz w:val="16"/>
                <w:szCs w:val="16"/>
                <w:lang w:val="en-US"/>
              </w:rPr>
              <w:t xml:space="preserve"> and Farnsworth (2011) </w:t>
            </w:r>
            <w:r>
              <w:rPr>
                <w:rFonts w:cstheme="minorHAnsi"/>
                <w:sz w:val="16"/>
                <w:szCs w:val="16"/>
                <w:lang w:val="en-US"/>
              </w:rPr>
              <w:t>observed pre-dam total suspended sediment load (MT/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yr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</w:tr>
      <w:tr w:rsidR="00BE1CC1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BE1CC1" w:rsidRDefault="00BE1CC1" w:rsidP="00FF2035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Maximum Relief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Max_Elev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BE1CC1" w:rsidRPr="00AC3825" w:rsidRDefault="00BE1CC1" w:rsidP="00BE1CC1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AC3825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AC3825">
              <w:rPr>
                <w:rFonts w:cstheme="minorHAnsi"/>
                <w:sz w:val="16"/>
                <w:szCs w:val="16"/>
                <w:lang w:val="en-US"/>
              </w:rPr>
              <w:t xml:space="preserve"> and Farnsworth (2011) </w:t>
            </w:r>
            <w:r>
              <w:rPr>
                <w:rFonts w:cstheme="minorHAnsi"/>
                <w:sz w:val="16"/>
                <w:szCs w:val="16"/>
                <w:lang w:val="en-US"/>
              </w:rPr>
              <w:t>maximum calculated catchment relief (m)</w:t>
            </w:r>
          </w:p>
        </w:tc>
      </w:tr>
      <w:tr w:rsidR="00005F34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005F34" w:rsidRDefault="00005F34" w:rsidP="00FF2035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Sediment Yield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SedYield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005F34" w:rsidRPr="00AC3825" w:rsidRDefault="00005F34" w:rsidP="00005F34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AC3825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AC3825">
              <w:rPr>
                <w:rFonts w:cstheme="minorHAnsi"/>
                <w:sz w:val="16"/>
                <w:szCs w:val="16"/>
                <w:lang w:val="en-US"/>
              </w:rPr>
              <w:t xml:space="preserve"> and Farnsworth (2011) </w:t>
            </w:r>
            <w:r>
              <w:rPr>
                <w:rFonts w:cstheme="minorHAnsi"/>
                <w:sz w:val="16"/>
                <w:szCs w:val="16"/>
                <w:lang w:val="en-US"/>
              </w:rPr>
              <w:t>observed sediment yield (QS/Area_1)</w:t>
            </w:r>
          </w:p>
        </w:tc>
      </w:tr>
      <w:tr w:rsidR="00005F34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005F34" w:rsidRDefault="00005F34" w:rsidP="00FF2035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Average Annual Sediment Concentration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ASedConc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005F34" w:rsidRPr="00005F34" w:rsidRDefault="00005F34" w:rsidP="00005F3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C3825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AC3825">
              <w:rPr>
                <w:rFonts w:cstheme="minorHAnsi"/>
                <w:sz w:val="16"/>
                <w:szCs w:val="16"/>
                <w:lang w:val="en-US"/>
              </w:rPr>
              <w:t xml:space="preserve"> and Farnsworth (2011) </w:t>
            </w:r>
            <w:r>
              <w:rPr>
                <w:rFonts w:cstheme="minorHAnsi"/>
                <w:sz w:val="16"/>
                <w:szCs w:val="16"/>
                <w:lang w:val="en-US"/>
              </w:rPr>
              <w:t>observed sediment yield (QS/Area_1)</w:t>
            </w:r>
          </w:p>
        </w:tc>
      </w:tr>
      <w:tr w:rsidR="000D5EB1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0D5EB1" w:rsidRDefault="000D5EB1" w:rsidP="000D5EB1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Total Dissolved Load (TDS)</w:t>
            </w:r>
          </w:p>
        </w:tc>
        <w:tc>
          <w:tcPr>
            <w:tcW w:w="5728" w:type="dxa"/>
            <w:gridSpan w:val="2"/>
            <w:vAlign w:val="center"/>
          </w:tcPr>
          <w:p w:rsidR="000D5EB1" w:rsidRPr="000D5EB1" w:rsidRDefault="000D5EB1" w:rsidP="000D5EB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C3825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AC3825">
              <w:rPr>
                <w:rFonts w:cstheme="minorHAnsi"/>
                <w:sz w:val="16"/>
                <w:szCs w:val="16"/>
                <w:lang w:val="en-US"/>
              </w:rPr>
              <w:t xml:space="preserve"> and Farnsworth (2011) </w:t>
            </w:r>
            <w:r>
              <w:rPr>
                <w:rFonts w:cstheme="minorHAnsi"/>
                <w:sz w:val="16"/>
                <w:szCs w:val="16"/>
                <w:lang w:val="en-US"/>
              </w:rPr>
              <w:t>observed total dissolved load (MT/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yr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</w:tr>
      <w:tr w:rsidR="00341967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341967" w:rsidRDefault="00341967" w:rsidP="000D5EB1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Pre-dam Total Dissolved Load (PD_TDS)</w:t>
            </w:r>
          </w:p>
        </w:tc>
        <w:tc>
          <w:tcPr>
            <w:tcW w:w="5728" w:type="dxa"/>
            <w:gridSpan w:val="2"/>
            <w:vAlign w:val="center"/>
          </w:tcPr>
          <w:p w:rsidR="00341967" w:rsidRPr="00341967" w:rsidRDefault="00341967" w:rsidP="000D5EB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C3825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AC3825">
              <w:rPr>
                <w:rFonts w:cstheme="minorHAnsi"/>
                <w:sz w:val="16"/>
                <w:szCs w:val="16"/>
                <w:lang w:val="en-US"/>
              </w:rPr>
              <w:t xml:space="preserve"> and Farnsworth (2011) </w:t>
            </w:r>
            <w:r>
              <w:rPr>
                <w:rFonts w:cstheme="minorHAnsi"/>
                <w:sz w:val="16"/>
                <w:szCs w:val="16"/>
                <w:lang w:val="en-US"/>
              </w:rPr>
              <w:t>observed pre-dam total dissolved load (MT/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yr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</w:tr>
      <w:tr w:rsidR="003F6C78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3F6C78" w:rsidRDefault="003F6C78" w:rsidP="003F6C78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Dissolved Yield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DisYield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3F6C78" w:rsidRPr="00341967" w:rsidRDefault="003F6C78" w:rsidP="00A8504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C3825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AC3825">
              <w:rPr>
                <w:rFonts w:cstheme="minorHAnsi"/>
                <w:sz w:val="16"/>
                <w:szCs w:val="16"/>
                <w:lang w:val="en-US"/>
              </w:rPr>
              <w:t xml:space="preserve"> and Farnsworth (2011) 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observed </w:t>
            </w:r>
            <w:r w:rsidR="00A8504F">
              <w:rPr>
                <w:rFonts w:cstheme="minorHAnsi"/>
                <w:sz w:val="16"/>
                <w:szCs w:val="16"/>
                <w:lang w:val="en-US"/>
              </w:rPr>
              <w:t>average annual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dissolved yield (TDS/Area_1)</w:t>
            </w:r>
          </w:p>
        </w:tc>
      </w:tr>
      <w:tr w:rsidR="00A8504F" w:rsidRPr="00502C07" w:rsidTr="00F21E96">
        <w:trPr>
          <w:trHeight w:val="454"/>
        </w:trPr>
        <w:tc>
          <w:tcPr>
            <w:tcW w:w="2777" w:type="dxa"/>
            <w:noWrap/>
            <w:vAlign w:val="center"/>
          </w:tcPr>
          <w:p w:rsidR="00A8504F" w:rsidRDefault="00A8504F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Dissolved Concentration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DisConc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28" w:type="dxa"/>
            <w:gridSpan w:val="2"/>
            <w:vAlign w:val="center"/>
          </w:tcPr>
          <w:p w:rsidR="00A8504F" w:rsidRPr="00341967" w:rsidRDefault="00A8504F" w:rsidP="00A8504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C3825">
              <w:rPr>
                <w:rFonts w:cstheme="minorHAnsi"/>
                <w:sz w:val="16"/>
                <w:szCs w:val="16"/>
                <w:lang w:val="en-US"/>
              </w:rPr>
              <w:t>Milliman</w:t>
            </w:r>
            <w:proofErr w:type="spellEnd"/>
            <w:r w:rsidRPr="00AC3825">
              <w:rPr>
                <w:rFonts w:cstheme="minorHAnsi"/>
                <w:sz w:val="16"/>
                <w:szCs w:val="16"/>
                <w:lang w:val="en-US"/>
              </w:rPr>
              <w:t xml:space="preserve"> and Farnsworth (2011) </w:t>
            </w:r>
            <w:r>
              <w:rPr>
                <w:rFonts w:cstheme="minorHAnsi"/>
                <w:sz w:val="16"/>
                <w:szCs w:val="16"/>
                <w:lang w:val="en-US"/>
              </w:rPr>
              <w:t>observed average annual dissolved concentration (TDS/Q_1)</w:t>
            </w:r>
          </w:p>
        </w:tc>
      </w:tr>
      <w:tr w:rsidR="00A8504F" w:rsidRPr="00F63555" w:rsidTr="00F21E96">
        <w:trPr>
          <w:trHeight w:val="284"/>
        </w:trPr>
        <w:tc>
          <w:tcPr>
            <w:tcW w:w="8505" w:type="dxa"/>
            <w:gridSpan w:val="3"/>
            <w:vAlign w:val="center"/>
          </w:tcPr>
          <w:p w:rsidR="00A8504F" w:rsidRPr="00502C07" w:rsidRDefault="00A8504F" w:rsidP="00502C07">
            <w:pPr>
              <w:spacing w:before="120"/>
              <w:rPr>
                <w:rFonts w:cstheme="minorHAnsi"/>
                <w:b/>
                <w:bCs/>
                <w:sz w:val="24"/>
                <w:szCs w:val="20"/>
              </w:rPr>
            </w:pPr>
            <w:r w:rsidRPr="00502C07">
              <w:rPr>
                <w:rFonts w:cstheme="minorHAnsi"/>
                <w:b/>
                <w:bCs/>
                <w:szCs w:val="20"/>
              </w:rPr>
              <w:t>Continental Shelf Segment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bookmarkStart w:id="3" w:name="OLE_LINK3"/>
            <w:bookmarkStart w:id="4" w:name="OLE_LINK4"/>
            <w:bookmarkStart w:id="5" w:name="OLE_LINK5"/>
            <w:r>
              <w:rPr>
                <w:rFonts w:cstheme="minorHAnsi"/>
                <w:i/>
                <w:iCs/>
                <w:sz w:val="16"/>
                <w:szCs w:val="16"/>
              </w:rPr>
              <w:t>Waterbody Length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E_Length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Waterbody/estuarine length (m) measured along the bathymetric profile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Shelf Width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S_Dist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Width of the continental shelf (m) measured along the bathymetric profile</w:t>
            </w:r>
          </w:p>
        </w:tc>
      </w:tr>
      <w:bookmarkEnd w:id="3"/>
      <w:bookmarkEnd w:id="4"/>
      <w:bookmarkEnd w:id="5"/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Shelf Depth 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Shelf_LowH</w:t>
            </w:r>
            <w:proofErr w:type="spellEnd"/>
            <w:r w:rsidRPr="004F25F6"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Depth at the continental shelf edge (m) 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Shelf Profile Gradient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C_Shelf_S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Gradient of the continental shelf (m/km)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Sediment Thickness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Sed_Thick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Average sediment thickness on the continental shelf/slope (m)</w:t>
            </w:r>
          </w:p>
        </w:tc>
      </w:tr>
      <w:tr w:rsidR="00A8504F" w:rsidRPr="00DE5555" w:rsidTr="00F21E96">
        <w:trPr>
          <w:trHeight w:val="284"/>
        </w:trPr>
        <w:tc>
          <w:tcPr>
            <w:tcW w:w="8505" w:type="dxa"/>
            <w:gridSpan w:val="3"/>
            <w:vAlign w:val="center"/>
          </w:tcPr>
          <w:p w:rsidR="00A8504F" w:rsidRPr="00502C07" w:rsidRDefault="00A8504F" w:rsidP="00502C07">
            <w:pPr>
              <w:spacing w:before="120"/>
              <w:rPr>
                <w:rFonts w:cstheme="minorHAnsi"/>
                <w:b/>
                <w:bCs/>
                <w:sz w:val="24"/>
                <w:szCs w:val="20"/>
              </w:rPr>
            </w:pPr>
            <w:r w:rsidRPr="00502C07">
              <w:rPr>
                <w:rFonts w:cstheme="minorHAnsi"/>
                <w:b/>
                <w:bCs/>
                <w:szCs w:val="20"/>
              </w:rPr>
              <w:t>Continental Slope Segment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noWrap/>
            <w:vAlign w:val="center"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Slope Length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Slope_L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Length of the continental slope (m) measured along the bathymetric profile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Base of Slope Depth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Slope_LowH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Depth at the base of the continental slope/basin floor transition (m)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Top of Slope Depth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Slope_TopH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Depth at the top of the continental slope (m)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Slope Profile Gradient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C_Slope_S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Average gradient of the continental slope profile (m/km)</w:t>
            </w:r>
          </w:p>
        </w:tc>
      </w:tr>
      <w:tr w:rsidR="001277C6" w:rsidRPr="00AA2341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1277C6" w:rsidRDefault="001277C6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Canyon ID (C_ID)</w:t>
            </w:r>
          </w:p>
        </w:tc>
        <w:tc>
          <w:tcPr>
            <w:tcW w:w="3969" w:type="dxa"/>
            <w:noWrap/>
            <w:vAlign w:val="center"/>
          </w:tcPr>
          <w:p w:rsidR="001277C6" w:rsidRDefault="001277C6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Submarine canyon ID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Canyon Length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C_Length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Length of the submarine canyon (km)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Canyon Distance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C_Distance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Distance from river mouth to the submarine canyon (m)</w:t>
            </w:r>
          </w:p>
        </w:tc>
      </w:tr>
      <w:tr w:rsidR="00616BF1" w:rsidRPr="004F25F6" w:rsidTr="00F21E96">
        <w:trPr>
          <w:gridAfter w:val="1"/>
          <w:wAfter w:w="1759" w:type="dxa"/>
          <w:trHeight w:val="454"/>
        </w:trPr>
        <w:tc>
          <w:tcPr>
            <w:tcW w:w="2777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Canyon Head Frequency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C_Freq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Number of canyon heads </w:t>
            </w:r>
          </w:p>
        </w:tc>
      </w:tr>
      <w:tr w:rsidR="00180393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noWrap/>
            <w:vAlign w:val="center"/>
          </w:tcPr>
          <w:p w:rsidR="00180393" w:rsidRDefault="00180393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Top of Canyon Depth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C_TopH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180393" w:rsidRDefault="00180393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Depth at the top of the submarine canyon (m)</w:t>
            </w:r>
          </w:p>
        </w:tc>
      </w:tr>
      <w:tr w:rsidR="00180393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noWrap/>
            <w:vAlign w:val="center"/>
          </w:tcPr>
          <w:p w:rsidR="00180393" w:rsidRDefault="00180393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Base of Canyon Depth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C_LowH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180393" w:rsidRDefault="00180393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Depth at the base of the submarine canyon (m)</w:t>
            </w:r>
          </w:p>
        </w:tc>
      </w:tr>
      <w:tr w:rsidR="00A8504F" w:rsidRPr="000A0176" w:rsidTr="00F21E96">
        <w:trPr>
          <w:trHeight w:val="284"/>
        </w:trPr>
        <w:tc>
          <w:tcPr>
            <w:tcW w:w="8505" w:type="dxa"/>
            <w:gridSpan w:val="3"/>
            <w:vAlign w:val="center"/>
          </w:tcPr>
          <w:p w:rsidR="00A8504F" w:rsidRPr="00502C07" w:rsidRDefault="00A8504F" w:rsidP="00502C07">
            <w:pPr>
              <w:spacing w:before="120"/>
              <w:rPr>
                <w:rFonts w:cstheme="minorHAnsi"/>
                <w:b/>
                <w:bCs/>
                <w:szCs w:val="20"/>
              </w:rPr>
            </w:pPr>
            <w:r w:rsidRPr="00502C07">
              <w:rPr>
                <w:rFonts w:cstheme="minorHAnsi"/>
                <w:b/>
                <w:bCs/>
                <w:szCs w:val="20"/>
              </w:rPr>
              <w:t>Submarine Fan Segment</w:t>
            </w:r>
          </w:p>
        </w:tc>
      </w:tr>
      <w:tr w:rsidR="00586EE4" w:rsidRPr="00AA2341" w:rsidTr="00F21E96">
        <w:trPr>
          <w:gridAfter w:val="1"/>
          <w:wAfter w:w="1759" w:type="dxa"/>
          <w:trHeight w:val="454"/>
        </w:trPr>
        <w:tc>
          <w:tcPr>
            <w:tcW w:w="2777" w:type="dxa"/>
            <w:noWrap/>
            <w:vAlign w:val="center"/>
          </w:tcPr>
          <w:p w:rsidR="00586EE4" w:rsidRDefault="00586EE4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Fan ID (F_ID)</w:t>
            </w:r>
          </w:p>
        </w:tc>
        <w:tc>
          <w:tcPr>
            <w:tcW w:w="3969" w:type="dxa"/>
            <w:noWrap/>
            <w:vAlign w:val="center"/>
          </w:tcPr>
          <w:p w:rsidR="00586EE4" w:rsidRDefault="00586EE4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Fan ID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Fan Area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F_Area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Area of the submarine fan (km</w:t>
            </w:r>
            <w:r w:rsidRPr="003C7AAE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noWrap/>
            <w:vAlign w:val="center"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Fan Length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F_Length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Length of the submarine fan (m)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lastRenderedPageBreak/>
              <w:t>Fan Width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F_Width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Width of the submarine fan (m)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Fan Depth 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F_Depth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Depth of the distal submarine fan (m)</w:t>
            </w:r>
          </w:p>
        </w:tc>
      </w:tr>
      <w:tr w:rsidR="00616BF1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Fan Profile Gradient (F_S)</w:t>
            </w:r>
          </w:p>
        </w:tc>
        <w:tc>
          <w:tcPr>
            <w:tcW w:w="3969" w:type="dxa"/>
            <w:noWrap/>
            <w:vAlign w:val="center"/>
            <w:hideMark/>
          </w:tcPr>
          <w:p w:rsidR="00616BF1" w:rsidRPr="004F25F6" w:rsidRDefault="00616BF1" w:rsidP="00A850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Average gradient of the submarine fan profile (m/km)</w:t>
            </w:r>
          </w:p>
        </w:tc>
      </w:tr>
      <w:tr w:rsidR="00F32D14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F32D14" w:rsidRDefault="00F32D14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Fan Area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Fan_Area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F32D14" w:rsidRPr="004078AC" w:rsidRDefault="00F32D14" w:rsidP="00A8504F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4078AC">
              <w:rPr>
                <w:rFonts w:cstheme="minorHAnsi"/>
                <w:sz w:val="16"/>
                <w:szCs w:val="16"/>
                <w:lang w:val="en-US"/>
              </w:rPr>
              <w:t>Sømme</w:t>
            </w:r>
            <w:proofErr w:type="spellEnd"/>
            <w:r w:rsidRPr="004078AC">
              <w:rPr>
                <w:rFonts w:cstheme="minorHAnsi"/>
                <w:sz w:val="16"/>
                <w:szCs w:val="16"/>
                <w:lang w:val="en-US"/>
              </w:rPr>
              <w:t xml:space="preserve"> et al. (2009)</w:t>
            </w:r>
            <w:r w:rsidR="00EA0D04" w:rsidRPr="004078AC">
              <w:rPr>
                <w:rFonts w:cstheme="minorHAnsi"/>
                <w:sz w:val="16"/>
                <w:szCs w:val="16"/>
                <w:lang w:val="en-US"/>
              </w:rPr>
              <w:t xml:space="preserve"> measured</w:t>
            </w:r>
            <w:r w:rsidRPr="004078AC">
              <w:rPr>
                <w:rFonts w:cstheme="minorHAnsi"/>
                <w:sz w:val="16"/>
                <w:szCs w:val="16"/>
                <w:lang w:val="en-US"/>
              </w:rPr>
              <w:t xml:space="preserve"> fan area (km</w:t>
            </w:r>
            <w:r w:rsidRPr="004078AC">
              <w:rPr>
                <w:rFonts w:cstheme="minorHAnsi"/>
                <w:sz w:val="16"/>
                <w:szCs w:val="16"/>
                <w:vertAlign w:val="superscript"/>
                <w:lang w:val="en-US"/>
              </w:rPr>
              <w:t>2</w:t>
            </w:r>
            <w:r w:rsidRPr="004078AC"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</w:tr>
      <w:tr w:rsidR="00EA0D04" w:rsidRPr="00F32D14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EA0D04" w:rsidRDefault="00EA0D04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Fan Length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Fan_Length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EA0D04" w:rsidRPr="00EA0D04" w:rsidRDefault="00EA0D04" w:rsidP="00EA0D04">
            <w:pPr>
              <w:rPr>
                <w:rFonts w:cstheme="minorHAnsi"/>
                <w:sz w:val="16"/>
                <w:szCs w:val="16"/>
                <w:lang w:val="nb-NO"/>
              </w:rPr>
            </w:pPr>
            <w:r>
              <w:rPr>
                <w:rFonts w:cstheme="minorHAnsi"/>
                <w:sz w:val="16"/>
                <w:szCs w:val="16"/>
                <w:lang w:val="nb-NO"/>
              </w:rPr>
              <w:t xml:space="preserve">Sømme et al. (2009) </w:t>
            </w:r>
            <w:proofErr w:type="spellStart"/>
            <w:r>
              <w:rPr>
                <w:rFonts w:cstheme="minorHAnsi"/>
                <w:sz w:val="16"/>
                <w:szCs w:val="16"/>
                <w:lang w:val="nb-NO"/>
              </w:rPr>
              <w:t>measured</w:t>
            </w:r>
            <w:proofErr w:type="spellEnd"/>
            <w:r w:rsidRPr="00F32D14">
              <w:rPr>
                <w:rFonts w:cstheme="minorHAnsi"/>
                <w:sz w:val="16"/>
                <w:szCs w:val="16"/>
                <w:lang w:val="nb-NO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nb-NO"/>
              </w:rPr>
              <w:t xml:space="preserve">fan </w:t>
            </w:r>
            <w:proofErr w:type="spellStart"/>
            <w:r>
              <w:rPr>
                <w:rFonts w:cstheme="minorHAnsi"/>
                <w:sz w:val="16"/>
                <w:szCs w:val="16"/>
                <w:lang w:val="nb-NO"/>
              </w:rPr>
              <w:t>length</w:t>
            </w:r>
            <w:proofErr w:type="spellEnd"/>
            <w:r w:rsidRPr="00F32D14">
              <w:rPr>
                <w:rFonts w:cstheme="minorHAnsi"/>
                <w:sz w:val="16"/>
                <w:szCs w:val="16"/>
                <w:lang w:val="nb-NO"/>
              </w:rPr>
              <w:t xml:space="preserve"> (</w:t>
            </w:r>
            <w:r>
              <w:rPr>
                <w:rFonts w:cstheme="minorHAnsi"/>
                <w:sz w:val="16"/>
                <w:szCs w:val="16"/>
                <w:lang w:val="nb-NO"/>
              </w:rPr>
              <w:t>k</w:t>
            </w:r>
            <w:r w:rsidRPr="00F32D14">
              <w:rPr>
                <w:rFonts w:cstheme="minorHAnsi"/>
                <w:sz w:val="16"/>
                <w:szCs w:val="16"/>
                <w:lang w:val="nb-NO"/>
              </w:rPr>
              <w:t>m)</w:t>
            </w:r>
          </w:p>
        </w:tc>
      </w:tr>
      <w:tr w:rsidR="00EA0D04" w:rsidRPr="00502C07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EA0D04" w:rsidRDefault="00EA0D04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Fan Width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Fan_Width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EA0D04" w:rsidRPr="004078AC" w:rsidRDefault="00EA0D04" w:rsidP="00EA0D04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4078AC">
              <w:rPr>
                <w:rFonts w:cstheme="minorHAnsi"/>
                <w:sz w:val="16"/>
                <w:szCs w:val="16"/>
                <w:lang w:val="en-US"/>
              </w:rPr>
              <w:t>Sømme</w:t>
            </w:r>
            <w:proofErr w:type="spellEnd"/>
            <w:r w:rsidRPr="004078AC">
              <w:rPr>
                <w:rFonts w:cstheme="minorHAnsi"/>
                <w:sz w:val="16"/>
                <w:szCs w:val="16"/>
                <w:lang w:val="en-US"/>
              </w:rPr>
              <w:t xml:space="preserve"> et al. (2009) measured fan width (km)</w:t>
            </w:r>
          </w:p>
        </w:tc>
      </w:tr>
      <w:tr w:rsidR="00EA0D04" w:rsidRPr="00425C1A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EA0D04" w:rsidRDefault="00EA0D04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Fan Depth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Fan_Depth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EA0D04" w:rsidRPr="00425C1A" w:rsidRDefault="00EA0D04" w:rsidP="00425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nb-NO"/>
              </w:rPr>
              <w:t xml:space="preserve">Sømme et al. </w:t>
            </w:r>
            <w:r w:rsidRPr="00425C1A">
              <w:rPr>
                <w:rFonts w:cstheme="minorHAnsi"/>
                <w:sz w:val="16"/>
                <w:szCs w:val="16"/>
                <w:lang w:val="en-US"/>
              </w:rPr>
              <w:t xml:space="preserve">(2009) measured </w:t>
            </w:r>
            <w:r w:rsidR="00425C1A" w:rsidRPr="00425C1A">
              <w:rPr>
                <w:rFonts w:cstheme="minorHAnsi"/>
                <w:sz w:val="16"/>
                <w:szCs w:val="16"/>
                <w:lang w:val="en-US"/>
              </w:rPr>
              <w:t>distal fan depth</w:t>
            </w:r>
            <w:r w:rsidRPr="00425C1A">
              <w:rPr>
                <w:rFonts w:cstheme="minorHAnsi"/>
                <w:sz w:val="16"/>
                <w:szCs w:val="16"/>
                <w:lang w:val="en-US"/>
              </w:rPr>
              <w:t xml:space="preserve"> (m)</w:t>
            </w:r>
          </w:p>
        </w:tc>
      </w:tr>
      <w:tr w:rsidR="00EA0D04" w:rsidRPr="00F32D14" w:rsidTr="00F21E96">
        <w:trPr>
          <w:gridAfter w:val="1"/>
          <w:wAfter w:w="1759" w:type="dxa"/>
          <w:trHeight w:val="454"/>
        </w:trPr>
        <w:tc>
          <w:tcPr>
            <w:tcW w:w="2777" w:type="dxa"/>
            <w:vAlign w:val="center"/>
          </w:tcPr>
          <w:p w:rsidR="00EA0D04" w:rsidRDefault="00EA0D04" w:rsidP="00A8504F">
            <w:p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Fan Volume (</w:t>
            </w:r>
            <w:proofErr w:type="spellStart"/>
            <w:r>
              <w:rPr>
                <w:rFonts w:cstheme="minorHAnsi"/>
                <w:i/>
                <w:iCs/>
                <w:sz w:val="16"/>
                <w:szCs w:val="16"/>
              </w:rPr>
              <w:t>Fan_Volume</w:t>
            </w:r>
            <w:proofErr w:type="spellEnd"/>
            <w:r>
              <w:rPr>
                <w:rFonts w:cstheme="min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969" w:type="dxa"/>
            <w:noWrap/>
            <w:vAlign w:val="center"/>
          </w:tcPr>
          <w:p w:rsidR="00EA0D04" w:rsidRPr="00EA0D04" w:rsidRDefault="00EA0D04" w:rsidP="00EA0D04">
            <w:pPr>
              <w:rPr>
                <w:rFonts w:cstheme="minorHAnsi"/>
                <w:sz w:val="16"/>
                <w:szCs w:val="16"/>
                <w:lang w:val="nb-NO"/>
              </w:rPr>
            </w:pPr>
            <w:r>
              <w:rPr>
                <w:rFonts w:cstheme="minorHAnsi"/>
                <w:sz w:val="16"/>
                <w:szCs w:val="16"/>
                <w:lang w:val="nb-NO"/>
              </w:rPr>
              <w:t xml:space="preserve">Sømme et al. (2009) </w:t>
            </w:r>
            <w:proofErr w:type="spellStart"/>
            <w:r>
              <w:rPr>
                <w:rFonts w:cstheme="minorHAnsi"/>
                <w:sz w:val="16"/>
                <w:szCs w:val="16"/>
                <w:lang w:val="nb-NO"/>
              </w:rPr>
              <w:t>measured</w:t>
            </w:r>
            <w:proofErr w:type="spellEnd"/>
            <w:r w:rsidRPr="00F32D14">
              <w:rPr>
                <w:rFonts w:cstheme="minorHAnsi"/>
                <w:sz w:val="16"/>
                <w:szCs w:val="16"/>
                <w:lang w:val="nb-NO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nb-NO"/>
              </w:rPr>
              <w:t xml:space="preserve">fan </w:t>
            </w:r>
            <w:proofErr w:type="spellStart"/>
            <w:r>
              <w:rPr>
                <w:rFonts w:cstheme="minorHAnsi"/>
                <w:sz w:val="16"/>
                <w:szCs w:val="16"/>
                <w:lang w:val="nb-NO"/>
              </w:rPr>
              <w:t>volume</w:t>
            </w:r>
            <w:proofErr w:type="spellEnd"/>
            <w:r>
              <w:rPr>
                <w:rFonts w:cstheme="minorHAnsi"/>
                <w:sz w:val="16"/>
                <w:szCs w:val="16"/>
                <w:lang w:val="nb-NO"/>
              </w:rPr>
              <w:t xml:space="preserve"> </w:t>
            </w:r>
            <w:r w:rsidRPr="00F32D14">
              <w:rPr>
                <w:rFonts w:cstheme="minorHAnsi"/>
                <w:sz w:val="16"/>
                <w:szCs w:val="16"/>
                <w:lang w:val="nb-NO"/>
              </w:rPr>
              <w:t>(</w:t>
            </w:r>
            <w:r>
              <w:rPr>
                <w:rFonts w:cstheme="minorHAnsi"/>
                <w:sz w:val="16"/>
                <w:szCs w:val="16"/>
                <w:lang w:val="nb-NO"/>
              </w:rPr>
              <w:t>k</w:t>
            </w:r>
            <w:r w:rsidRPr="00F32D14">
              <w:rPr>
                <w:rFonts w:cstheme="minorHAnsi"/>
                <w:sz w:val="16"/>
                <w:szCs w:val="16"/>
                <w:lang w:val="nb-NO"/>
              </w:rPr>
              <w:t>m</w:t>
            </w:r>
            <w:r w:rsidR="00425C1A" w:rsidRPr="00425C1A">
              <w:rPr>
                <w:rFonts w:cstheme="minorHAnsi"/>
                <w:sz w:val="16"/>
                <w:szCs w:val="16"/>
                <w:vertAlign w:val="superscript"/>
                <w:lang w:val="nb-NO"/>
              </w:rPr>
              <w:t>3</w:t>
            </w:r>
            <w:r w:rsidRPr="00F32D14">
              <w:rPr>
                <w:rFonts w:cstheme="minorHAnsi"/>
                <w:sz w:val="16"/>
                <w:szCs w:val="16"/>
                <w:lang w:val="nb-NO"/>
              </w:rPr>
              <w:t>)</w:t>
            </w:r>
          </w:p>
        </w:tc>
      </w:tr>
      <w:bookmarkEnd w:id="1"/>
      <w:bookmarkEnd w:id="2"/>
    </w:tbl>
    <w:p w:rsidR="00F9119E" w:rsidRPr="00F32D14" w:rsidRDefault="00F9119E" w:rsidP="00F9119E">
      <w:pPr>
        <w:spacing w:after="0" w:line="240" w:lineRule="auto"/>
      </w:pPr>
    </w:p>
    <w:p w:rsidR="00F9119E" w:rsidRPr="00F32D14" w:rsidRDefault="00F9119E" w:rsidP="00F9119E">
      <w:pPr>
        <w:spacing w:after="0" w:line="240" w:lineRule="auto"/>
      </w:pPr>
    </w:p>
    <w:p w:rsidR="00F9119E" w:rsidRPr="00F32D14" w:rsidRDefault="00F9119E" w:rsidP="00F9119E">
      <w:pPr>
        <w:spacing w:after="0" w:line="240" w:lineRule="auto"/>
      </w:pPr>
    </w:p>
    <w:p w:rsidR="00851B71" w:rsidRPr="00F32D14" w:rsidRDefault="00851B71"/>
    <w:p w:rsidR="00320119" w:rsidRPr="00ED0536" w:rsidRDefault="00320119">
      <w:pPr>
        <w:rPr>
          <w:lang w:val="en-US"/>
        </w:rPr>
      </w:pPr>
    </w:p>
    <w:sectPr w:rsidR="00320119" w:rsidRPr="00ED0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F9"/>
    <w:rsid w:val="00005F34"/>
    <w:rsid w:val="000230B8"/>
    <w:rsid w:val="00076648"/>
    <w:rsid w:val="00076D31"/>
    <w:rsid w:val="000A30F9"/>
    <w:rsid w:val="000C0AE1"/>
    <w:rsid w:val="000D5EB1"/>
    <w:rsid w:val="000E1329"/>
    <w:rsid w:val="001125E0"/>
    <w:rsid w:val="00117AFC"/>
    <w:rsid w:val="001277C6"/>
    <w:rsid w:val="0014608C"/>
    <w:rsid w:val="00180393"/>
    <w:rsid w:val="0018288E"/>
    <w:rsid w:val="001B7919"/>
    <w:rsid w:val="001C6393"/>
    <w:rsid w:val="001D7D9B"/>
    <w:rsid w:val="00267084"/>
    <w:rsid w:val="00320119"/>
    <w:rsid w:val="00327BB1"/>
    <w:rsid w:val="00341967"/>
    <w:rsid w:val="00353FED"/>
    <w:rsid w:val="00354292"/>
    <w:rsid w:val="00372870"/>
    <w:rsid w:val="00382FFF"/>
    <w:rsid w:val="003872C4"/>
    <w:rsid w:val="003A21BA"/>
    <w:rsid w:val="003A6FB1"/>
    <w:rsid w:val="003F3035"/>
    <w:rsid w:val="003F6C78"/>
    <w:rsid w:val="004078AC"/>
    <w:rsid w:val="00425C1A"/>
    <w:rsid w:val="0044490B"/>
    <w:rsid w:val="00463133"/>
    <w:rsid w:val="00470F4C"/>
    <w:rsid w:val="004A568F"/>
    <w:rsid w:val="004E7E00"/>
    <w:rsid w:val="00502C07"/>
    <w:rsid w:val="00515A99"/>
    <w:rsid w:val="00516F94"/>
    <w:rsid w:val="00544B58"/>
    <w:rsid w:val="005722B5"/>
    <w:rsid w:val="00586EE4"/>
    <w:rsid w:val="005A6191"/>
    <w:rsid w:val="005C14C0"/>
    <w:rsid w:val="005D4DFD"/>
    <w:rsid w:val="005D67EA"/>
    <w:rsid w:val="005F504F"/>
    <w:rsid w:val="00616BF1"/>
    <w:rsid w:val="0062146C"/>
    <w:rsid w:val="00650B10"/>
    <w:rsid w:val="00662173"/>
    <w:rsid w:val="00667849"/>
    <w:rsid w:val="00673000"/>
    <w:rsid w:val="00682B88"/>
    <w:rsid w:val="006A5980"/>
    <w:rsid w:val="006B38FC"/>
    <w:rsid w:val="006E024E"/>
    <w:rsid w:val="006E22A4"/>
    <w:rsid w:val="006E653B"/>
    <w:rsid w:val="00793B02"/>
    <w:rsid w:val="007D1D41"/>
    <w:rsid w:val="007D21E9"/>
    <w:rsid w:val="007E224A"/>
    <w:rsid w:val="007E28DA"/>
    <w:rsid w:val="00845B78"/>
    <w:rsid w:val="00851B71"/>
    <w:rsid w:val="00873E8D"/>
    <w:rsid w:val="00893EF8"/>
    <w:rsid w:val="009203E4"/>
    <w:rsid w:val="00966A62"/>
    <w:rsid w:val="00993A60"/>
    <w:rsid w:val="009B3A7C"/>
    <w:rsid w:val="00A23A67"/>
    <w:rsid w:val="00A336F6"/>
    <w:rsid w:val="00A8504F"/>
    <w:rsid w:val="00AA2341"/>
    <w:rsid w:val="00AC3825"/>
    <w:rsid w:val="00AD2BB4"/>
    <w:rsid w:val="00AF1AB8"/>
    <w:rsid w:val="00AF7310"/>
    <w:rsid w:val="00B020A1"/>
    <w:rsid w:val="00B05867"/>
    <w:rsid w:val="00B36C90"/>
    <w:rsid w:val="00B76961"/>
    <w:rsid w:val="00BC086C"/>
    <w:rsid w:val="00BC6D71"/>
    <w:rsid w:val="00BE0BF8"/>
    <w:rsid w:val="00BE1CC1"/>
    <w:rsid w:val="00C22CF3"/>
    <w:rsid w:val="00C555D7"/>
    <w:rsid w:val="00C630BA"/>
    <w:rsid w:val="00CA70BC"/>
    <w:rsid w:val="00CD5119"/>
    <w:rsid w:val="00CE111C"/>
    <w:rsid w:val="00CF4649"/>
    <w:rsid w:val="00D00867"/>
    <w:rsid w:val="00D251F7"/>
    <w:rsid w:val="00D54FD9"/>
    <w:rsid w:val="00D6490C"/>
    <w:rsid w:val="00D802CF"/>
    <w:rsid w:val="00E23DD1"/>
    <w:rsid w:val="00EA0D04"/>
    <w:rsid w:val="00EA558E"/>
    <w:rsid w:val="00EB5A6B"/>
    <w:rsid w:val="00ED0536"/>
    <w:rsid w:val="00F21E96"/>
    <w:rsid w:val="00F32D14"/>
    <w:rsid w:val="00F503CF"/>
    <w:rsid w:val="00F51781"/>
    <w:rsid w:val="00F559F8"/>
    <w:rsid w:val="00F63555"/>
    <w:rsid w:val="00F64E52"/>
    <w:rsid w:val="00F8278F"/>
    <w:rsid w:val="00F9119E"/>
    <w:rsid w:val="00F94A9D"/>
    <w:rsid w:val="00FB3405"/>
    <w:rsid w:val="00FC1364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9E31"/>
  <w15:chartTrackingRefBased/>
  <w15:docId w15:val="{7A195B6A-001B-40A7-B7FD-162413CB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3728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37287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D511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51B7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1E553620.dotm</Template>
  <TotalTime>161</TotalTime>
  <Pages>3</Pages>
  <Words>885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Burr Nyberg</dc:creator>
  <cp:keywords/>
  <dc:description/>
  <cp:lastModifiedBy>Bjørn Burr Nyberg</cp:lastModifiedBy>
  <cp:revision>101</cp:revision>
  <dcterms:created xsi:type="dcterms:W3CDTF">2018-05-09T13:01:00Z</dcterms:created>
  <dcterms:modified xsi:type="dcterms:W3CDTF">2018-05-11T16:13:00Z</dcterms:modified>
</cp:coreProperties>
</file>