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385" w:rsidRDefault="000F2385" w:rsidP="000F23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385" w:rsidRDefault="000F2385" w:rsidP="000F23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385" w:rsidRDefault="000F2385" w:rsidP="000F23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385" w:rsidRDefault="000F2385" w:rsidP="000F23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385" w:rsidRPr="00EB3ADC" w:rsidRDefault="000F2385" w:rsidP="000F238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F2385" w:rsidRPr="000F2385" w:rsidRDefault="000F2385" w:rsidP="000F23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:rsidR="000F2385" w:rsidRPr="00B51E3F" w:rsidRDefault="000F2385" w:rsidP="000F23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«Численные методы решения задачи Коши для ОДУ»</w:t>
      </w:r>
    </w:p>
    <w:p w:rsidR="000F2385" w:rsidRDefault="005602A9" w:rsidP="000F2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0F2385" w:rsidRDefault="000F2385" w:rsidP="000F23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 курса 2 группы ФПМИ</w:t>
      </w: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Сараев Владислав Максимович</w:t>
      </w: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F2385" w:rsidRDefault="000F2385" w:rsidP="000F2385">
      <w:pPr>
        <w:rPr>
          <w:rFonts w:ascii="Times New Roman" w:hAnsi="Times New Roman" w:cs="Times New Roman"/>
          <w:sz w:val="28"/>
          <w:szCs w:val="28"/>
        </w:rPr>
      </w:pPr>
    </w:p>
    <w:p w:rsidR="004D0F44" w:rsidRDefault="000F2385" w:rsidP="008E4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8E495C" w:rsidRDefault="008E495C" w:rsidP="008E4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8E495C" w:rsidRPr="008E495C" w:rsidRDefault="008E495C" w:rsidP="008E495C">
      <w:pPr>
        <w:jc w:val="both"/>
        <w:rPr>
          <w:rFonts w:ascii="Times New Roman" w:hAnsi="Times New Roman" w:cs="Times New Roman"/>
          <w:sz w:val="24"/>
          <w:szCs w:val="24"/>
        </w:rPr>
      </w:pPr>
      <w:r w:rsidRPr="008E495C">
        <w:rPr>
          <w:rFonts w:ascii="Times New Roman" w:hAnsi="Times New Roman" w:cs="Times New Roman"/>
          <w:sz w:val="24"/>
          <w:szCs w:val="24"/>
        </w:rPr>
        <w:t xml:space="preserve">Решить задачу Коши для обыкновенного дифференциального уравнения первого порядка на отрезке [0,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E495C">
        <w:rPr>
          <w:rFonts w:ascii="Times New Roman" w:hAnsi="Times New Roman" w:cs="Times New Roman"/>
          <w:sz w:val="24"/>
          <w:szCs w:val="24"/>
        </w:rPr>
        <w:t xml:space="preserve">] с шагом </w:t>
      </w:r>
      <w:r w:rsidRPr="008E495C">
        <w:rPr>
          <w:rFonts w:ascii="Times New Roman" w:hAnsi="Times New Roman" w:cs="Times New Roman"/>
          <w:sz w:val="24"/>
          <w:szCs w:val="24"/>
        </w:rPr>
        <w:sym w:font="Symbol" w:char="F074"/>
      </w:r>
      <w:r w:rsidRPr="008E495C">
        <w:rPr>
          <w:rFonts w:ascii="Times New Roman" w:hAnsi="Times New Roman" w:cs="Times New Roman"/>
          <w:sz w:val="24"/>
          <w:szCs w:val="24"/>
        </w:rPr>
        <w:sym w:font="Symbol" w:char="F03D"/>
      </w:r>
      <w:r w:rsidRPr="008E495C">
        <w:rPr>
          <w:rFonts w:ascii="Times New Roman" w:hAnsi="Times New Roman" w:cs="Times New Roman"/>
          <w:sz w:val="24"/>
          <w:szCs w:val="24"/>
        </w:rPr>
        <w:t xml:space="preserve"> 0.1 с помощью:</w:t>
      </w:r>
    </w:p>
    <w:p w:rsidR="008E495C" w:rsidRPr="008E495C" w:rsidRDefault="008E495C" w:rsidP="008E4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95C">
        <w:rPr>
          <w:rFonts w:ascii="Times New Roman" w:hAnsi="Times New Roman" w:cs="Times New Roman"/>
          <w:sz w:val="24"/>
          <w:szCs w:val="24"/>
        </w:rPr>
        <w:t>Явного метода средних прямоугольников</w:t>
      </w:r>
    </w:p>
    <w:p w:rsidR="008E495C" w:rsidRPr="008E495C" w:rsidRDefault="008E495C" w:rsidP="008E4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95C">
        <w:rPr>
          <w:rFonts w:ascii="Times New Roman" w:hAnsi="Times New Roman" w:cs="Times New Roman"/>
          <w:sz w:val="24"/>
          <w:szCs w:val="24"/>
        </w:rPr>
        <w:t>неявного метода Эйлера</w:t>
      </w:r>
    </w:p>
    <w:p w:rsidR="008E495C" w:rsidRPr="008E495C" w:rsidRDefault="008E495C" w:rsidP="008E4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495C">
        <w:rPr>
          <w:rFonts w:ascii="Times New Roman" w:hAnsi="Times New Roman" w:cs="Times New Roman"/>
          <w:sz w:val="24"/>
          <w:szCs w:val="24"/>
        </w:rPr>
        <w:t>явного метода Рунге-Кутта 4-го порядка</w:t>
      </w:r>
    </w:p>
    <w:p w:rsidR="008E495C" w:rsidRPr="008E495C" w:rsidRDefault="008E495C" w:rsidP="008E49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E495C">
        <w:rPr>
          <w:rFonts w:ascii="Times New Roman" w:hAnsi="Times New Roman" w:cs="Times New Roman"/>
          <w:sz w:val="24"/>
          <w:szCs w:val="24"/>
        </w:rPr>
        <w:t xml:space="preserve">Оценить погрешность численного решения с использованием правила Рунге и путем сравнения с точным решением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-t</m:t>
        </m:r>
      </m:oMath>
      <w:r w:rsidRPr="008E495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E495C" w:rsidRDefault="008E495C" w:rsidP="008E495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Задача Коши:</w:t>
      </w:r>
    </w:p>
    <w:p w:rsidR="008E495C" w:rsidRPr="0095307C" w:rsidRDefault="00D44235" w:rsidP="008E495C">
      <w:pPr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 xml:space="preserve"> u+t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 xml:space="preserve"> ,  t ∈[0,1]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=0</m:t>
                  </m:r>
                </m:e>
              </m:eqArr>
            </m:e>
          </m:d>
        </m:oMath>
      </m:oMathPara>
    </w:p>
    <w:p w:rsidR="0095307C" w:rsidRDefault="009530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E495C" w:rsidRDefault="0095307C" w:rsidP="009530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:rsidR="00A37C7D" w:rsidRPr="00A37C7D" w:rsidRDefault="00A37C7D" w:rsidP="00A37C7D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C7D">
        <w:rPr>
          <w:rFonts w:ascii="Times New Roman" w:hAnsi="Times New Roman" w:cs="Times New Roman"/>
          <w:b/>
          <w:sz w:val="24"/>
          <w:szCs w:val="24"/>
        </w:rPr>
        <w:t>Неявный метод Эйлера</w:t>
      </w:r>
    </w:p>
    <w:p w:rsidR="00A37C7D" w:rsidRPr="00A37C7D" w:rsidRDefault="00046972" w:rsidP="00A37C7D">
      <w:pPr>
        <w:jc w:val="both"/>
        <w:rPr>
          <w:rFonts w:ascii="Times New Roman" w:hAnsi="Times New Roman" w:cs="Times New Roman"/>
          <w:sz w:val="24"/>
          <w:szCs w:val="24"/>
        </w:rPr>
      </w:pPr>
      <w:r w:rsidRPr="00A37C7D">
        <w:rPr>
          <w:rFonts w:ascii="Times New Roman" w:hAnsi="Times New Roman" w:cs="Times New Roman"/>
          <w:sz w:val="24"/>
          <w:szCs w:val="24"/>
        </w:rPr>
        <w:t xml:space="preserve">Рассмотрим соотношение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+1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n+1 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z,  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="00A37C7D" w:rsidRPr="00A37C7D">
        <w:rPr>
          <w:rFonts w:ascii="Times New Roman" w:eastAsiaTheme="minorEastAsia" w:hAnsi="Times New Roman" w:cs="Times New Roman"/>
          <w:sz w:val="24"/>
          <w:szCs w:val="24"/>
        </w:rPr>
        <w:t xml:space="preserve">. Приблизим интеграл по </w:t>
      </w:r>
      <w:r w:rsidRPr="00A37C7D">
        <w:rPr>
          <w:rFonts w:ascii="Times New Roman" w:eastAsiaTheme="minorEastAsia" w:hAnsi="Times New Roman" w:cs="Times New Roman"/>
          <w:sz w:val="24"/>
          <w:szCs w:val="24"/>
        </w:rPr>
        <w:t>правилу</w:t>
      </w:r>
      <w:r w:rsidR="00A37C7D" w:rsidRPr="00A37C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37C7D">
        <w:rPr>
          <w:rFonts w:ascii="Times New Roman" w:hAnsi="Times New Roman" w:cs="Times New Roman"/>
          <w:sz w:val="24"/>
          <w:szCs w:val="24"/>
        </w:rPr>
        <w:t xml:space="preserve">правых прямоугольников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dx≈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b-a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f(b)</m:t>
            </m:r>
          </m:e>
        </m:nary>
      </m:oMath>
      <w:r w:rsidR="00A37C7D" w:rsidRPr="00A37C7D">
        <w:rPr>
          <w:rFonts w:ascii="Times New Roman" w:eastAsiaTheme="minorEastAsia" w:hAnsi="Times New Roman" w:cs="Times New Roman"/>
          <w:sz w:val="24"/>
          <w:szCs w:val="24"/>
        </w:rPr>
        <w:t xml:space="preserve"> и получим неявное </w:t>
      </w:r>
      <w:r w:rsidRPr="00A37C7D">
        <w:rPr>
          <w:rFonts w:ascii="Times New Roman" w:eastAsiaTheme="minorEastAsia" w:hAnsi="Times New Roman" w:cs="Times New Roman"/>
          <w:sz w:val="24"/>
          <w:szCs w:val="24"/>
        </w:rPr>
        <w:t>соотношение</w:t>
      </w:r>
      <w:r w:rsidR="00A37C7D" w:rsidRPr="00A37C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37C7D" w:rsidRPr="00A37C7D">
        <w:rPr>
          <w:rFonts w:ascii="Times New Roman" w:eastAsiaTheme="minorEastAsia" w:hAnsi="Times New Roman" w:cs="Times New Roman"/>
          <w:sz w:val="24"/>
          <w:szCs w:val="24"/>
        </w:rPr>
        <w:t xml:space="preserve"> – неявный метод Эйлера. Для нахождения приближения в </w:t>
      </w:r>
      <w:r w:rsidR="00A37C7D" w:rsidRPr="00A37C7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A37C7D" w:rsidRPr="00A37C7D">
        <w:rPr>
          <w:rFonts w:ascii="Times New Roman" w:eastAsiaTheme="minorEastAsia" w:hAnsi="Times New Roman" w:cs="Times New Roman"/>
          <w:sz w:val="24"/>
          <w:szCs w:val="24"/>
        </w:rPr>
        <w:t>+1 узле необходимо решить нелинейное уравнение, например, с помощью формулы Ньютона.</w:t>
      </w:r>
    </w:p>
    <w:p w:rsidR="00046972" w:rsidRPr="00A37C7D" w:rsidRDefault="00A37C7D" w:rsidP="00A37C7D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C7D">
        <w:rPr>
          <w:rFonts w:ascii="Times New Roman" w:hAnsi="Times New Roman" w:cs="Times New Roman"/>
          <w:b/>
          <w:sz w:val="24"/>
          <w:szCs w:val="24"/>
        </w:rPr>
        <w:t>Явный метод средних прямоугольников и</w:t>
      </w:r>
      <w:r w:rsidR="00D5237D">
        <w:rPr>
          <w:rFonts w:ascii="Times New Roman" w:hAnsi="Times New Roman" w:cs="Times New Roman"/>
          <w:b/>
          <w:sz w:val="24"/>
          <w:szCs w:val="24"/>
        </w:rPr>
        <w:t xml:space="preserve"> явный</w:t>
      </w:r>
      <w:r w:rsidRPr="00A37C7D">
        <w:rPr>
          <w:rFonts w:ascii="Times New Roman" w:hAnsi="Times New Roman" w:cs="Times New Roman"/>
          <w:b/>
          <w:sz w:val="24"/>
          <w:szCs w:val="24"/>
        </w:rPr>
        <w:t xml:space="preserve"> метод Рунге-Кутта 4-ого порядка</w:t>
      </w:r>
    </w:p>
    <w:p w:rsidR="0095307C" w:rsidRPr="00046972" w:rsidRDefault="0095307C" w:rsidP="0095307C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46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Семей</w:t>
      </w:r>
      <w:r w:rsidR="00CB79CB" w:rsidRPr="00046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ство явных методов Рунге — Кутта</w:t>
      </w:r>
      <w:r w:rsidRPr="00046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является обобщением как явного метода Эйлера, так и кл</w:t>
      </w:r>
      <w:r w:rsidR="00CB79CB" w:rsidRPr="00046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ассического метода Рунге — Кутта</w:t>
      </w:r>
      <w:r w:rsidRPr="00046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четвёртого порядка. Оно задаётся формулами:</w:t>
      </w:r>
    </w:p>
    <w:p w:rsidR="00CB79CB" w:rsidRPr="00046972" w:rsidRDefault="00D44235" w:rsidP="009530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+τ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95307C" w:rsidRPr="000469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</m:t>
        </m:r>
      </m:oMath>
      <w:r w:rsidR="0095307C" w:rsidRPr="00046972">
        <w:rPr>
          <w:rFonts w:ascii="Times New Roman" w:eastAsiaTheme="minorEastAsia" w:hAnsi="Times New Roman" w:cs="Times New Roman"/>
          <w:sz w:val="24"/>
          <w:szCs w:val="24"/>
        </w:rPr>
        <w:t xml:space="preserve"> – величина шага сетки.</w:t>
      </w:r>
    </w:p>
    <w:p w:rsidR="00CB79CB" w:rsidRPr="00046972" w:rsidRDefault="00D44235" w:rsidP="009530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CB79CB" w:rsidRPr="00046972" w:rsidRDefault="00D44235" w:rsidP="009530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τ,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τ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B79CB" w:rsidRPr="00046972" w:rsidRDefault="00CB79CB" w:rsidP="0095307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46972">
        <w:rPr>
          <w:rFonts w:ascii="Times New Roman" w:eastAsiaTheme="minorEastAsia" w:hAnsi="Times New Roman" w:cs="Times New Roman"/>
          <w:sz w:val="24"/>
          <w:szCs w:val="24"/>
          <w:lang w:val="en-US"/>
        </w:rPr>
        <w:t>…</w:t>
      </w:r>
    </w:p>
    <w:p w:rsidR="00CB79CB" w:rsidRPr="00046972" w:rsidRDefault="00D44235" w:rsidP="0095307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τ,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τ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τ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s,s-1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τ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B79CB" w:rsidRPr="00046972" w:rsidRDefault="00CB79CB" w:rsidP="009530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46972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046972">
        <w:rPr>
          <w:rFonts w:ascii="Times New Roman" w:eastAsiaTheme="minorEastAsia" w:hAnsi="Times New Roman" w:cs="Times New Roman"/>
          <w:sz w:val="24"/>
          <w:szCs w:val="24"/>
        </w:rPr>
        <w:t xml:space="preserve"> определяются по матрице </w:t>
      </w:r>
      <w:proofErr w:type="spellStart"/>
      <w:r w:rsidRPr="00046972">
        <w:rPr>
          <w:rFonts w:ascii="Times New Roman" w:eastAsiaTheme="minorEastAsia" w:hAnsi="Times New Roman" w:cs="Times New Roman"/>
          <w:sz w:val="24"/>
          <w:szCs w:val="24"/>
        </w:rPr>
        <w:t>Бутчера</w:t>
      </w:r>
      <w:proofErr w:type="spellEnd"/>
      <w:r w:rsidRPr="000469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46972" w:rsidRPr="00046972" w:rsidRDefault="00046972" w:rsidP="009530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46972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A37C7D">
        <w:rPr>
          <w:rFonts w:ascii="Times New Roman" w:eastAsiaTheme="minorEastAsia" w:hAnsi="Times New Roman" w:cs="Times New Roman"/>
          <w:b/>
          <w:sz w:val="24"/>
          <w:szCs w:val="24"/>
        </w:rPr>
        <w:t>явного метода средних прямоугольников</w:t>
      </w:r>
      <w:r w:rsidRPr="00046972">
        <w:rPr>
          <w:rFonts w:ascii="Times New Roman" w:eastAsiaTheme="minorEastAsia" w:hAnsi="Times New Roman" w:cs="Times New Roman"/>
          <w:sz w:val="24"/>
          <w:szCs w:val="24"/>
        </w:rPr>
        <w:t xml:space="preserve"> имеем формулы:</w:t>
      </w:r>
    </w:p>
    <w:p w:rsidR="00046972" w:rsidRPr="00046972" w:rsidRDefault="00D44235" w:rsidP="00046972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46972" w:rsidRPr="00046972" w:rsidRDefault="00D44235" w:rsidP="00046972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046972" w:rsidRPr="00046972" w:rsidRDefault="00D44235" w:rsidP="00046972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+τ,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+τ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CB79CB" w:rsidRPr="00046972" w:rsidRDefault="00CB79CB" w:rsidP="0095307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46972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A37C7D">
        <w:rPr>
          <w:rFonts w:ascii="Times New Roman" w:eastAsiaTheme="minorEastAsia" w:hAnsi="Times New Roman" w:cs="Times New Roman"/>
          <w:b/>
          <w:sz w:val="24"/>
          <w:szCs w:val="24"/>
        </w:rPr>
        <w:t xml:space="preserve">явного метода Рунге-Кутта </w:t>
      </w:r>
      <w:r w:rsidR="00046972" w:rsidRPr="00A37C7D">
        <w:rPr>
          <w:rFonts w:ascii="Times New Roman" w:eastAsiaTheme="minorEastAsia" w:hAnsi="Times New Roman" w:cs="Times New Roman"/>
          <w:b/>
          <w:sz w:val="24"/>
          <w:szCs w:val="24"/>
        </w:rPr>
        <w:t>четвертого порядка</w:t>
      </w:r>
      <w:r w:rsidR="00046972" w:rsidRPr="00046972">
        <w:rPr>
          <w:rFonts w:ascii="Times New Roman" w:eastAsiaTheme="minorEastAsia" w:hAnsi="Times New Roman" w:cs="Times New Roman"/>
          <w:sz w:val="24"/>
          <w:szCs w:val="24"/>
        </w:rPr>
        <w:t xml:space="preserve"> имеем формулы</w:t>
      </w:r>
      <w:r w:rsidRPr="0004697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B79CB" w:rsidRPr="00046972" w:rsidRDefault="00D44235" w:rsidP="0095307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B79CB" w:rsidRPr="00046972" w:rsidRDefault="00D44235" w:rsidP="0095307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:rsidR="00CB79CB" w:rsidRPr="00046972" w:rsidRDefault="00D44235" w:rsidP="0095307C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CB79CB" w:rsidRPr="00046972" w:rsidRDefault="00D44235" w:rsidP="0095307C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046972" w:rsidRPr="00046972" w:rsidRDefault="00D44235" w:rsidP="0095307C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τ,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+τ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A37C7D" w:rsidRDefault="00A37C7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0" w:name="_GoBack"/>
      <w:bookmarkEnd w:id="0"/>
    </w:p>
    <w:p w:rsidR="003C682D" w:rsidRDefault="00A37C7D" w:rsidP="00A37C7D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37C7D">
        <w:rPr>
          <w:rFonts w:ascii="Times New Roman" w:eastAsiaTheme="minorEastAsia" w:hAnsi="Times New Roman" w:cs="Times New Roman"/>
          <w:b/>
          <w:sz w:val="24"/>
          <w:szCs w:val="24"/>
        </w:rPr>
        <w:t>Правило Рунге</w:t>
      </w:r>
    </w:p>
    <w:p w:rsidR="00A37C7D" w:rsidRPr="00D44235" w:rsidRDefault="00A37C7D" w:rsidP="003C682D">
      <w:pPr>
        <w:pStyle w:val="a3"/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D4423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τ</m:t>
                </m: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max(|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τ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i,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τ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|)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-1</m:t>
            </m:r>
          </m:den>
        </m:f>
      </m:oMath>
    </w:p>
    <w:p w:rsidR="00A37C7D" w:rsidRPr="00D44235" w:rsidRDefault="00A37C7D" w:rsidP="00A37C7D">
      <w:pPr>
        <w:pStyle w:val="a3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D44235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br w:type="page"/>
      </w:r>
    </w:p>
    <w:p w:rsidR="00046972" w:rsidRPr="003C682D" w:rsidRDefault="003C682D" w:rsidP="00A37C7D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Листинг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pyplot</w:t>
      </w:r>
      <w:proofErr w:type="spellEnd"/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plot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tan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epsilon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u0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C682D" w:rsidRPr="005602A9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602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602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tan</w:t>
      </w:r>
      <w:r w:rsidRPr="005602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602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602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602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02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602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</w:p>
    <w:p w:rsidR="003C682D" w:rsidRPr="005602A9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5602A9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u_t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u_t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der_</w:t>
      </w:r>
      <w:proofErr w:type="gram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u_t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u_t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newton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y_j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t_j1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y_k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y_j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epsilon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y_k1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y_j</w:t>
      </w:r>
      <w:proofErr w:type="spellEnd"/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y_k1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y_k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epsilon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y_k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y_k1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y_k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y_j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t_j1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y_k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den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der_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t_j1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y_k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y_k1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y_k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y_k1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explicit_mean_rect_</w:t>
      </w:r>
      <w:proofErr w:type="gram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method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dots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u_values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u0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k1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k2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u_values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implicit_Euler_</w:t>
      </w:r>
      <w:proofErr w:type="gram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method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dots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u_values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u0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newton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u_values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explicit_Runge_Kutta_method_4_</w:t>
      </w:r>
      <w:proofErr w:type="gram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order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dots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u_values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y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zeros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u0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k1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k2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k3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k4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tau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k2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k3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k4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u_values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Runge_</w:t>
      </w:r>
      <w:proofErr w:type="gram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fault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y_h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y_h_2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max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y_h_2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y_h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zip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y_h_2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y_h_2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))])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out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u_values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"Approximation "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u_values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"Function"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legend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proofErr w:type="gram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"_____________________________________________"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"Approximation "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values:"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delta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abs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u_values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))]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"Max delta: "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max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Явный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средних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прямоугольников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y1_h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explicit_mean_rect_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y1_h_2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explicit_mean_rect_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Runge</w:t>
      </w:r>
      <w:proofErr w:type="spellEnd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fault 1: "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Runge_fault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y1_h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y1_h_2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Неявный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Эйлера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y2_h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implicit_Euler_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0.01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y2_h_2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implicit_Euler_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0.02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Runge</w:t>
      </w:r>
      <w:proofErr w:type="spellEnd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fault 2: "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Runge_fault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y2_h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y2_h_2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82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Явный метод Рунге-Кутта 4-ого порядка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y3_h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explicit_Runge_Kutta_method_4_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0.1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y3_h_2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explicit_Runge_Kutta_method_4_</w:t>
      </w:r>
      <w:proofErr w:type="gram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0.2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C682D" w:rsidRPr="003C682D" w:rsidRDefault="003C682D" w:rsidP="003C68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Runge</w:t>
      </w:r>
      <w:proofErr w:type="spellEnd"/>
      <w:r w:rsidRPr="003C68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fault 3: "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C682D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Runge_fault</w:t>
      </w:r>
      <w:proofErr w:type="spellEnd"/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y3_h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y3_h_2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C68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682D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3C68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</w:t>
      </w:r>
    </w:p>
    <w:p w:rsidR="003C682D" w:rsidRDefault="003C682D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3C682D" w:rsidRDefault="003C682D" w:rsidP="00A37C7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Результаты</w:t>
      </w:r>
    </w:p>
    <w:p w:rsidR="003C682D" w:rsidRDefault="003C682D" w:rsidP="00A37C7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C682D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899BD7" wp14:editId="3061B8FE">
            <wp:extent cx="5939790" cy="44551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2D" w:rsidRDefault="003C682D" w:rsidP="00A37C7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C682D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EFD0DC3" wp14:editId="240566D0">
            <wp:extent cx="5939790" cy="44551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2D" w:rsidRDefault="003C682D" w:rsidP="00A37C7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C682D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89081E" wp14:editId="59F31894">
            <wp:extent cx="5939790" cy="44551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2D" w:rsidRDefault="003C682D" w:rsidP="003C6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843"/>
        <w:gridCol w:w="2126"/>
        <w:gridCol w:w="2126"/>
        <w:gridCol w:w="1836"/>
      </w:tblGrid>
      <w:tr w:rsidR="003C682D" w:rsidTr="001F5B86">
        <w:tc>
          <w:tcPr>
            <w:tcW w:w="562" w:type="dxa"/>
            <w:vMerge w:val="restart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851" w:type="dxa"/>
            <w:vMerge w:val="restart"/>
          </w:tcPr>
          <w:p w:rsidR="003C682D" w:rsidRDefault="00D44235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43" w:type="dxa"/>
            <w:vMerge w:val="restart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Точное решение</w:t>
            </w:r>
          </w:p>
        </w:tc>
        <w:tc>
          <w:tcPr>
            <w:tcW w:w="6088" w:type="dxa"/>
            <w:gridSpan w:val="3"/>
          </w:tcPr>
          <w:p w:rsid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Численное решение задачи Коши с шагом 0.1</w:t>
            </w:r>
          </w:p>
        </w:tc>
      </w:tr>
      <w:tr w:rsidR="003C682D" w:rsidTr="001F5B86">
        <w:tc>
          <w:tcPr>
            <w:tcW w:w="562" w:type="dxa"/>
            <w:vMerge/>
          </w:tcPr>
          <w:p w:rsid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Метод 1</w:t>
            </w:r>
          </w:p>
        </w:tc>
        <w:tc>
          <w:tcPr>
            <w:tcW w:w="2126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Метод 2</w:t>
            </w:r>
          </w:p>
        </w:tc>
        <w:tc>
          <w:tcPr>
            <w:tcW w:w="1836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Метод 3</w:t>
            </w:r>
          </w:p>
        </w:tc>
      </w:tr>
      <w:tr w:rsidR="003C682D" w:rsidTr="001F5B86">
        <w:tc>
          <w:tcPr>
            <w:tcW w:w="562" w:type="dxa"/>
            <w:vMerge/>
          </w:tcPr>
          <w:p w:rsid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126" w:type="dxa"/>
          </w:tcPr>
          <w:p w:rsidR="003C682D" w:rsidRPr="003C682D" w:rsidRDefault="00D44235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3C682D" w:rsidRDefault="00D44235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3C682D" w:rsidRDefault="00D44235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36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843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3.34672085e-04</w:t>
            </w:r>
          </w:p>
        </w:tc>
        <w:tc>
          <w:tcPr>
            <w:tcW w:w="2126" w:type="dxa"/>
          </w:tcPr>
          <w:p w:rsidR="003C682D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2.50000000e-04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3.87015598e-04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3.34589078e-04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843" w:type="dxa"/>
          </w:tcPr>
          <w:p w:rsidR="003C682D" w:rsidRDefault="00186F20" w:rsidP="001F5B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2.71003551e-03</w:t>
            </w:r>
          </w:p>
        </w:tc>
        <w:tc>
          <w:tcPr>
            <w:tcW w:w="2126" w:type="dxa"/>
          </w:tcPr>
          <w:p w:rsidR="003C682D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2.52263172e-03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2.92372185e-03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2.70987823e-03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843" w:type="dxa"/>
          </w:tcPr>
          <w:p w:rsidR="003C682D" w:rsidRDefault="00186F20" w:rsidP="001F5B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9.33624961e-03</w:t>
            </w:r>
          </w:p>
        </w:tc>
        <w:tc>
          <w:tcPr>
            <w:tcW w:w="2126" w:type="dxa"/>
          </w:tcPr>
          <w:p w:rsidR="003C682D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9.00339345e-03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9.84455367e-03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9.33603934e-03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1843" w:type="dxa"/>
          </w:tcPr>
          <w:p w:rsidR="003C682D" w:rsidRDefault="00186F20" w:rsidP="001F5B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2.27932187e-02</w:t>
            </w:r>
          </w:p>
        </w:tc>
        <w:tc>
          <w:tcPr>
            <w:tcW w:w="2126" w:type="dxa"/>
          </w:tcPr>
          <w:p w:rsidR="003C682D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2.22368039e-02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2.37762683e-02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2.27929929e-02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843" w:type="dxa"/>
          </w:tcPr>
          <w:p w:rsidR="003C682D" w:rsidRDefault="00186F20" w:rsidP="001F5B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4.63024898e-02</w:t>
            </w:r>
          </w:p>
        </w:tc>
        <w:tc>
          <w:tcPr>
            <w:tcW w:w="2126" w:type="dxa"/>
          </w:tcPr>
          <w:p w:rsidR="003C682D" w:rsidRDefault="001F5B86" w:rsidP="001F5B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4.53874324e-02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4.80226611e-02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4.63023076e-02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1843" w:type="dxa"/>
          </w:tcPr>
          <w:p w:rsidR="003C682D" w:rsidRDefault="00186F20" w:rsidP="001F5B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8.41368083e-02</w:t>
            </w:r>
          </w:p>
        </w:tc>
        <w:tc>
          <w:tcPr>
            <w:tcW w:w="2126" w:type="dxa"/>
          </w:tcPr>
          <w:p w:rsidR="003C682D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8.26291353e-02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8.69994654e-02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8.41367567e-02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1843" w:type="dxa"/>
          </w:tcPr>
          <w:p w:rsidR="003C682D" w:rsidRDefault="00186F20" w:rsidP="001F5B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1.42288380e-01</w:t>
            </w:r>
          </w:p>
        </w:tc>
        <w:tc>
          <w:tcPr>
            <w:tcW w:w="2126" w:type="dxa"/>
          </w:tcPr>
          <w:p w:rsidR="003C682D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1.39771889e-01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1.46953804e-01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1.42288569e-01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1843" w:type="dxa"/>
          </w:tcPr>
          <w:p w:rsidR="003C682D" w:rsidRDefault="00186F20" w:rsidP="001F5B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2.29638557e-01</w:t>
            </w:r>
          </w:p>
        </w:tc>
        <w:tc>
          <w:tcPr>
            <w:tcW w:w="2126" w:type="dxa"/>
          </w:tcPr>
          <w:p w:rsidR="003C682D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2.25340444e-01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2.37243033e-01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2.29639061e-01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843" w:type="dxa"/>
          </w:tcPr>
          <w:p w:rsidR="003C682D" w:rsidRDefault="00186F20" w:rsidP="001F5B86">
            <w:pPr>
              <w:tabs>
                <w:tab w:val="left" w:pos="231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3.60158218e-01</w:t>
            </w:r>
          </w:p>
        </w:tc>
        <w:tc>
          <w:tcPr>
            <w:tcW w:w="2126" w:type="dxa"/>
          </w:tcPr>
          <w:p w:rsidR="003C682D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3.52557773e-01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3.72786529e-01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3.60158783e-01</w:t>
            </w:r>
          </w:p>
        </w:tc>
      </w:tr>
      <w:tr w:rsidR="003C682D" w:rsidTr="001F5B86">
        <w:tc>
          <w:tcPr>
            <w:tcW w:w="562" w:type="dxa"/>
          </w:tcPr>
          <w:p w:rsidR="003C682D" w:rsidRPr="003C682D" w:rsidRDefault="003C682D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851" w:type="dxa"/>
          </w:tcPr>
          <w:p w:rsidR="003C682D" w:rsidRPr="001F5B86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3C682D" w:rsidRDefault="00186F20" w:rsidP="001F5B8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5.57407725e-01</w:t>
            </w:r>
          </w:p>
        </w:tc>
        <w:tc>
          <w:tcPr>
            <w:tcW w:w="2126" w:type="dxa"/>
          </w:tcPr>
          <w:p w:rsidR="003C682D" w:rsidRDefault="001F5B86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F5B86">
              <w:rPr>
                <w:rFonts w:ascii="Times New Roman" w:eastAsiaTheme="minorEastAsia" w:hAnsi="Times New Roman" w:cs="Times New Roman"/>
                <w:sz w:val="24"/>
                <w:szCs w:val="24"/>
              </w:rPr>
              <w:t>5.43274653e-01</w:t>
            </w:r>
          </w:p>
        </w:tc>
        <w:tc>
          <w:tcPr>
            <w:tcW w:w="212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5.79206593e-01</w:t>
            </w:r>
          </w:p>
        </w:tc>
        <w:tc>
          <w:tcPr>
            <w:tcW w:w="1836" w:type="dxa"/>
          </w:tcPr>
          <w:p w:rsidR="003C682D" w:rsidRDefault="00186F20" w:rsidP="003C682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86F20">
              <w:rPr>
                <w:rFonts w:ascii="Times New Roman" w:eastAsiaTheme="minorEastAsia" w:hAnsi="Times New Roman" w:cs="Times New Roman"/>
                <w:sz w:val="24"/>
                <w:szCs w:val="24"/>
              </w:rPr>
              <w:t>5.57406443e-01</w:t>
            </w:r>
          </w:p>
        </w:tc>
      </w:tr>
    </w:tbl>
    <w:p w:rsidR="003C682D" w:rsidRDefault="003C682D" w:rsidP="003C682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6F20" w:rsidRDefault="00186F20" w:rsidP="003C68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9"/>
        <w:gridCol w:w="2196"/>
        <w:gridCol w:w="2196"/>
        <w:gridCol w:w="2143"/>
      </w:tblGrid>
      <w:tr w:rsidR="00186F20" w:rsidTr="001F1990">
        <w:tc>
          <w:tcPr>
            <w:tcW w:w="3539" w:type="dxa"/>
          </w:tcPr>
          <w:p w:rsidR="00186F20" w:rsidRDefault="00186F2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86F20" w:rsidRPr="00186F20" w:rsidRDefault="00186F2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Метод 1</w:t>
            </w:r>
          </w:p>
        </w:tc>
        <w:tc>
          <w:tcPr>
            <w:tcW w:w="1985" w:type="dxa"/>
          </w:tcPr>
          <w:p w:rsidR="00186F20" w:rsidRPr="00186F20" w:rsidRDefault="00186F2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Метод 2</w:t>
            </w:r>
          </w:p>
        </w:tc>
        <w:tc>
          <w:tcPr>
            <w:tcW w:w="1694" w:type="dxa"/>
          </w:tcPr>
          <w:p w:rsidR="00186F20" w:rsidRPr="00186F20" w:rsidRDefault="00186F2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Метод 3</w:t>
            </w:r>
          </w:p>
        </w:tc>
      </w:tr>
      <w:tr w:rsidR="00186F20" w:rsidTr="001F1990">
        <w:tc>
          <w:tcPr>
            <w:tcW w:w="3539" w:type="dxa"/>
          </w:tcPr>
          <w:p w:rsidR="00186F20" w:rsidRPr="00186F20" w:rsidRDefault="00186F2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Оценка погрешности по правилу Рунге</w:t>
            </w:r>
          </w:p>
        </w:tc>
        <w:tc>
          <w:tcPr>
            <w:tcW w:w="2126" w:type="dxa"/>
          </w:tcPr>
          <w:p w:rsidR="00186F20" w:rsidRDefault="001F1990" w:rsidP="001F1990">
            <w:pPr>
              <w:tabs>
                <w:tab w:val="left" w:pos="680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0.010638632938512</w:t>
            </w:r>
          </w:p>
        </w:tc>
        <w:tc>
          <w:tcPr>
            <w:tcW w:w="1985" w:type="dxa"/>
          </w:tcPr>
          <w:p w:rsidR="00186F20" w:rsidRDefault="001F199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0.023339168991571</w:t>
            </w:r>
          </w:p>
        </w:tc>
        <w:tc>
          <w:tcPr>
            <w:tcW w:w="1694" w:type="dxa"/>
          </w:tcPr>
          <w:p w:rsidR="00186F20" w:rsidRDefault="001F199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3.650112490549</w:t>
            </w:r>
            <w:r w:rsidRPr="001F1990">
              <w:rPr>
                <w:rFonts w:ascii="Times New Roman" w:eastAsiaTheme="minorEastAsia" w:hAnsi="Times New Roman" w:cs="Times New Roman"/>
                <w:sz w:val="24"/>
                <w:szCs w:val="24"/>
              </w:rPr>
              <w:t>e-06</w:t>
            </w:r>
          </w:p>
        </w:tc>
      </w:tr>
      <w:tr w:rsidR="00186F20" w:rsidTr="001F1990">
        <w:tc>
          <w:tcPr>
            <w:tcW w:w="3539" w:type="dxa"/>
          </w:tcPr>
          <w:p w:rsidR="00186F20" w:rsidRPr="00186F20" w:rsidRDefault="00D44235" w:rsidP="00186F20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j=0, N</m:t>
                        </m:r>
                      </m:lim>
                    </m:limLow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(|u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|)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func>
              </m:oMath>
            </m:oMathPara>
          </w:p>
        </w:tc>
        <w:tc>
          <w:tcPr>
            <w:tcW w:w="2126" w:type="dxa"/>
          </w:tcPr>
          <w:p w:rsidR="00186F20" w:rsidRDefault="001F199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0.014133072083173</w:t>
            </w:r>
          </w:p>
        </w:tc>
        <w:tc>
          <w:tcPr>
            <w:tcW w:w="1985" w:type="dxa"/>
          </w:tcPr>
          <w:p w:rsidR="00186F20" w:rsidRDefault="001F199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0.021798868596310</w:t>
            </w:r>
          </w:p>
        </w:tc>
        <w:tc>
          <w:tcPr>
            <w:tcW w:w="1694" w:type="dxa"/>
          </w:tcPr>
          <w:p w:rsidR="00186F20" w:rsidRDefault="001F1990" w:rsidP="00186F2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1.2818099061062</w:t>
            </w:r>
            <w:r w:rsidRPr="001F1990">
              <w:rPr>
                <w:rFonts w:ascii="Times New Roman" w:eastAsiaTheme="minorEastAsia" w:hAnsi="Times New Roman" w:cs="Times New Roman"/>
                <w:sz w:val="24"/>
                <w:szCs w:val="24"/>
              </w:rPr>
              <w:t>e-06</w:t>
            </w:r>
          </w:p>
        </w:tc>
      </w:tr>
    </w:tbl>
    <w:p w:rsidR="000D5E32" w:rsidRDefault="000D5E32" w:rsidP="003C682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D5E32" w:rsidRDefault="000D5E3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186F20" w:rsidRDefault="000D5E32" w:rsidP="000D5E32">
      <w:pPr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lastRenderedPageBreak/>
        <w:t>Выводы</w:t>
      </w:r>
    </w:p>
    <w:p w:rsidR="000D5E32" w:rsidRPr="000D5E32" w:rsidRDefault="000D5E32" w:rsidP="000D5E3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t>Для решения данной задачи были применены методы с различной степенью точности. Наиболее точным оказался метод Рунге-Кутта 4-ого порядка</w:t>
      </w:r>
    </w:p>
    <w:sectPr w:rsidR="000D5E32" w:rsidRPr="000D5E32" w:rsidSect="003C682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367A4"/>
    <w:multiLevelType w:val="hybridMultilevel"/>
    <w:tmpl w:val="A6A8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31695"/>
    <w:multiLevelType w:val="hybridMultilevel"/>
    <w:tmpl w:val="FE7C7D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B38DD"/>
    <w:multiLevelType w:val="hybridMultilevel"/>
    <w:tmpl w:val="63EC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44"/>
    <w:rsid w:val="00046972"/>
    <w:rsid w:val="000D5E32"/>
    <w:rsid w:val="000F2385"/>
    <w:rsid w:val="00186F20"/>
    <w:rsid w:val="001F1990"/>
    <w:rsid w:val="001F5B86"/>
    <w:rsid w:val="003C682D"/>
    <w:rsid w:val="004D0F44"/>
    <w:rsid w:val="005602A9"/>
    <w:rsid w:val="006F085B"/>
    <w:rsid w:val="008E495C"/>
    <w:rsid w:val="0095307C"/>
    <w:rsid w:val="00A37C7D"/>
    <w:rsid w:val="00CB79CB"/>
    <w:rsid w:val="00D44235"/>
    <w:rsid w:val="00D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E1A0"/>
  <w15:chartTrackingRefBased/>
  <w15:docId w15:val="{3581CEC4-AA69-467D-B270-3BFC7F9B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85B"/>
    <w:pPr>
      <w:ind w:left="720"/>
      <w:contextualSpacing/>
    </w:pPr>
  </w:style>
  <w:style w:type="table" w:styleId="a4">
    <w:name w:val="Table Grid"/>
    <w:basedOn w:val="a1"/>
    <w:uiPriority w:val="39"/>
    <w:rsid w:val="006F0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E4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8</cp:revision>
  <dcterms:created xsi:type="dcterms:W3CDTF">2020-10-08T22:01:00Z</dcterms:created>
  <dcterms:modified xsi:type="dcterms:W3CDTF">2020-10-09T10:19:00Z</dcterms:modified>
</cp:coreProperties>
</file>