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9720"/>
      </w:tblGrid>
      <w:tr w:rsidR="004B4EE0" w14:paraId="29AD4A38" w14:textId="77777777" w:rsidTr="00252D5B">
        <w:tc>
          <w:tcPr>
            <w:tcW w:w="500" w:type="pct"/>
          </w:tcPr>
          <w:p w14:paraId="451ADD72" w14:textId="77777777" w:rsidR="004B4EE0" w:rsidRDefault="004B4EE0">
            <w:r>
              <w:rPr>
                <w:noProof/>
              </w:rPr>
              <w:drawing>
                <wp:inline distT="0" distB="0" distL="0" distR="0" wp14:anchorId="1B245ABB" wp14:editId="5CB96CC2">
                  <wp:extent cx="518160" cy="513970"/>
                  <wp:effectExtent l="0" t="0" r="0" b="635"/>
                  <wp:docPr id="1" name="Picture 1" descr="Kuwait University 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uwait University 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74" cy="568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pct"/>
          </w:tcPr>
          <w:p w14:paraId="32AE315C" w14:textId="77777777" w:rsidR="004B4EE0" w:rsidRDefault="004B4EE0">
            <w:r>
              <w:t>Kuwait University</w:t>
            </w:r>
          </w:p>
          <w:p w14:paraId="5FA8732E" w14:textId="77777777" w:rsidR="004B4EE0" w:rsidRDefault="004B4EE0">
            <w:r>
              <w:t>College of Business Administration</w:t>
            </w:r>
          </w:p>
          <w:p w14:paraId="5C57A6F7" w14:textId="77777777" w:rsidR="004B4EE0" w:rsidRDefault="004B4EE0">
            <w:r>
              <w:t>International Academic Accreditation Unit</w:t>
            </w:r>
          </w:p>
        </w:tc>
      </w:tr>
    </w:tbl>
    <w:p w14:paraId="7804FCD0" w14:textId="77777777" w:rsidR="003A4DC0" w:rsidRDefault="00FA6584"/>
    <w:p w14:paraId="7263B9C9" w14:textId="77777777" w:rsidR="004B4EE0" w:rsidRPr="00B61F27" w:rsidRDefault="004B4EE0" w:rsidP="00CE25B7">
      <w:pPr>
        <w:spacing w:after="0"/>
        <w:jc w:val="center"/>
        <w:rPr>
          <w:sz w:val="30"/>
          <w:szCs w:val="30"/>
        </w:rPr>
      </w:pPr>
      <w:r w:rsidRPr="00B61F27">
        <w:rPr>
          <w:sz w:val="30"/>
          <w:szCs w:val="30"/>
        </w:rPr>
        <w:t xml:space="preserve">Rubric for </w:t>
      </w:r>
      <w:r w:rsidR="00CE25B7">
        <w:rPr>
          <w:sz w:val="30"/>
          <w:szCs w:val="30"/>
        </w:rPr>
        <w:t>Oral Communication</w:t>
      </w:r>
      <w:r w:rsidRPr="00B61F27">
        <w:rPr>
          <w:sz w:val="30"/>
          <w:szCs w:val="30"/>
        </w:rPr>
        <w:t xml:space="preserve"> Skills</w:t>
      </w:r>
    </w:p>
    <w:p w14:paraId="76DB4888" w14:textId="77777777" w:rsidR="004B4EE0" w:rsidRPr="00B61F27" w:rsidRDefault="004B4EE0" w:rsidP="00B61F27">
      <w:pPr>
        <w:spacing w:after="0"/>
        <w:jc w:val="center"/>
        <w:rPr>
          <w:sz w:val="30"/>
          <w:szCs w:val="30"/>
        </w:rPr>
      </w:pPr>
      <w:r w:rsidRPr="00B61F27">
        <w:rPr>
          <w:sz w:val="30"/>
          <w:szCs w:val="30"/>
        </w:rPr>
        <w:t>(Undergraduate Program)</w:t>
      </w:r>
    </w:p>
    <w:p w14:paraId="557A74A1" w14:textId="77777777" w:rsidR="00B61F27" w:rsidRPr="00B61F27" w:rsidRDefault="00B61F27" w:rsidP="00B61F27">
      <w:pPr>
        <w:spacing w:after="0"/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7"/>
        <w:gridCol w:w="1458"/>
        <w:gridCol w:w="1459"/>
        <w:gridCol w:w="1459"/>
        <w:gridCol w:w="1459"/>
        <w:gridCol w:w="1459"/>
        <w:gridCol w:w="1459"/>
      </w:tblGrid>
      <w:tr w:rsidR="00616E83" w14:paraId="77AB93FD" w14:textId="77777777" w:rsidTr="00252D5B">
        <w:tc>
          <w:tcPr>
            <w:tcW w:w="0" w:type="auto"/>
            <w:vMerge w:val="restart"/>
            <w:vAlign w:val="bottom"/>
          </w:tcPr>
          <w:p w14:paraId="55D91BA1" w14:textId="77777777" w:rsidR="00616E83" w:rsidRDefault="00616E83" w:rsidP="00616E83">
            <w:pPr>
              <w:jc w:val="center"/>
            </w:pPr>
            <w:r>
              <w:t>Trait</w:t>
            </w:r>
          </w:p>
        </w:tc>
        <w:tc>
          <w:tcPr>
            <w:tcW w:w="2917" w:type="dxa"/>
            <w:gridSpan w:val="2"/>
          </w:tcPr>
          <w:p w14:paraId="0505D2D9" w14:textId="77777777" w:rsidR="00616E83" w:rsidRDefault="00616E83" w:rsidP="004B4EE0">
            <w:pPr>
              <w:jc w:val="center"/>
            </w:pPr>
            <w:r>
              <w:t>Below Expectation</w:t>
            </w:r>
          </w:p>
        </w:tc>
        <w:tc>
          <w:tcPr>
            <w:tcW w:w="2918" w:type="dxa"/>
            <w:gridSpan w:val="2"/>
          </w:tcPr>
          <w:p w14:paraId="4B767CC3" w14:textId="77777777" w:rsidR="00616E83" w:rsidRDefault="00616E83" w:rsidP="004B4EE0">
            <w:pPr>
              <w:jc w:val="center"/>
            </w:pPr>
            <w:r>
              <w:t>Meets Expectation</w:t>
            </w:r>
          </w:p>
        </w:tc>
        <w:tc>
          <w:tcPr>
            <w:tcW w:w="2918" w:type="dxa"/>
            <w:gridSpan w:val="2"/>
          </w:tcPr>
          <w:p w14:paraId="1B9D2BF2" w14:textId="77777777" w:rsidR="00616E83" w:rsidRDefault="00616E83" w:rsidP="004B4EE0">
            <w:pPr>
              <w:jc w:val="center"/>
            </w:pPr>
            <w:r>
              <w:t>Exceeds Expectation</w:t>
            </w:r>
          </w:p>
        </w:tc>
      </w:tr>
      <w:tr w:rsidR="00616E83" w14:paraId="4A75D04C" w14:textId="77777777" w:rsidTr="00252D5B">
        <w:tc>
          <w:tcPr>
            <w:tcW w:w="0" w:type="auto"/>
            <w:vMerge/>
            <w:vAlign w:val="center"/>
          </w:tcPr>
          <w:p w14:paraId="0C595024" w14:textId="77777777" w:rsidR="00616E83" w:rsidRPr="004B4EE0" w:rsidRDefault="00616E83" w:rsidP="004B4EE0">
            <w:pPr>
              <w:jc w:val="center"/>
              <w:rPr>
                <w:b/>
                <w:bCs/>
              </w:rPr>
            </w:pPr>
          </w:p>
        </w:tc>
        <w:tc>
          <w:tcPr>
            <w:tcW w:w="1458" w:type="dxa"/>
          </w:tcPr>
          <w:p w14:paraId="59643909" w14:textId="77777777" w:rsidR="00616E83" w:rsidRPr="004B4EE0" w:rsidRDefault="00616E83" w:rsidP="00616E83">
            <w:pPr>
              <w:jc w:val="center"/>
            </w:pPr>
            <w:r>
              <w:t>0</w:t>
            </w:r>
          </w:p>
        </w:tc>
        <w:tc>
          <w:tcPr>
            <w:tcW w:w="1459" w:type="dxa"/>
          </w:tcPr>
          <w:p w14:paraId="74ED04CE" w14:textId="77777777" w:rsidR="00616E83" w:rsidRPr="004B4EE0" w:rsidRDefault="00616E83" w:rsidP="00616E83">
            <w:pPr>
              <w:jc w:val="center"/>
            </w:pPr>
            <w:r>
              <w:t>1</w:t>
            </w:r>
          </w:p>
        </w:tc>
        <w:tc>
          <w:tcPr>
            <w:tcW w:w="1459" w:type="dxa"/>
          </w:tcPr>
          <w:p w14:paraId="43DE3A50" w14:textId="77777777" w:rsidR="00616E83" w:rsidRPr="004B4EE0" w:rsidRDefault="00616E83" w:rsidP="00616E83">
            <w:pPr>
              <w:jc w:val="center"/>
            </w:pPr>
            <w:r>
              <w:t>2</w:t>
            </w:r>
          </w:p>
        </w:tc>
        <w:tc>
          <w:tcPr>
            <w:tcW w:w="1459" w:type="dxa"/>
          </w:tcPr>
          <w:p w14:paraId="3F6FE30F" w14:textId="77777777" w:rsidR="00616E83" w:rsidRPr="004B4EE0" w:rsidRDefault="00616E83" w:rsidP="00616E83">
            <w:pPr>
              <w:jc w:val="center"/>
            </w:pPr>
            <w:r>
              <w:t>3</w:t>
            </w:r>
          </w:p>
        </w:tc>
        <w:tc>
          <w:tcPr>
            <w:tcW w:w="1459" w:type="dxa"/>
          </w:tcPr>
          <w:p w14:paraId="426681AD" w14:textId="77777777" w:rsidR="00616E83" w:rsidRPr="004B4EE0" w:rsidRDefault="00616E83" w:rsidP="00616E83">
            <w:pPr>
              <w:jc w:val="center"/>
            </w:pPr>
            <w:r>
              <w:t>4</w:t>
            </w:r>
          </w:p>
        </w:tc>
        <w:tc>
          <w:tcPr>
            <w:tcW w:w="1459" w:type="dxa"/>
          </w:tcPr>
          <w:p w14:paraId="7189B1C5" w14:textId="77777777" w:rsidR="00616E83" w:rsidRPr="004B4EE0" w:rsidRDefault="00616E83" w:rsidP="00616E83">
            <w:pPr>
              <w:jc w:val="center"/>
            </w:pPr>
            <w:r>
              <w:t>5</w:t>
            </w:r>
          </w:p>
        </w:tc>
      </w:tr>
      <w:tr w:rsidR="009F1E1E" w14:paraId="5231D035" w14:textId="77777777" w:rsidTr="00252D5B">
        <w:tc>
          <w:tcPr>
            <w:tcW w:w="0" w:type="auto"/>
            <w:vAlign w:val="center"/>
          </w:tcPr>
          <w:p w14:paraId="17A29247" w14:textId="77777777" w:rsidR="009F1E1E" w:rsidRPr="009F1E1E" w:rsidRDefault="009F1E1E" w:rsidP="009F1E1E">
            <w:pPr>
              <w:jc w:val="center"/>
              <w:rPr>
                <w:b/>
                <w:bCs/>
              </w:rPr>
            </w:pPr>
            <w:r w:rsidRPr="009F1E1E">
              <w:rPr>
                <w:b/>
                <w:bCs/>
              </w:rPr>
              <w:t xml:space="preserve">Personal Appearance </w:t>
            </w:r>
          </w:p>
          <w:p w14:paraId="24C4C5A8" w14:textId="52D25AAD" w:rsidR="009F1E1E" w:rsidRPr="009F1E1E" w:rsidRDefault="009F1E1E" w:rsidP="009F1E1E">
            <w:pPr>
              <w:jc w:val="center"/>
              <w:rPr>
                <w:b/>
                <w:bCs/>
              </w:rPr>
            </w:pPr>
            <w:r w:rsidRPr="009F1E1E">
              <w:rPr>
                <w:b/>
                <w:bCs/>
              </w:rPr>
              <w:t>(In-person or on-camera)</w:t>
            </w:r>
          </w:p>
        </w:tc>
        <w:tc>
          <w:tcPr>
            <w:tcW w:w="2917" w:type="dxa"/>
            <w:gridSpan w:val="2"/>
            <w:vAlign w:val="center"/>
          </w:tcPr>
          <w:p w14:paraId="2BDF93E7" w14:textId="321976AC" w:rsidR="009F1E1E" w:rsidRPr="009F1E1E" w:rsidRDefault="009F1E1E" w:rsidP="009F1E1E">
            <w:pPr>
              <w:jc w:val="center"/>
            </w:pPr>
            <w:r w:rsidRPr="009F1E1E">
              <w:t>Inappropriate appearance in-person or on-camera.</w:t>
            </w:r>
          </w:p>
        </w:tc>
        <w:tc>
          <w:tcPr>
            <w:tcW w:w="2918" w:type="dxa"/>
            <w:gridSpan w:val="2"/>
            <w:vAlign w:val="center"/>
          </w:tcPr>
          <w:p w14:paraId="3B39BE8A" w14:textId="5F11526D" w:rsidR="009F1E1E" w:rsidRPr="009F1E1E" w:rsidRDefault="009F1E1E" w:rsidP="009F1E1E">
            <w:pPr>
              <w:jc w:val="center"/>
            </w:pPr>
            <w:r w:rsidRPr="009F1E1E">
              <w:t>Adequate appearance in-person or on-camera.</w:t>
            </w:r>
          </w:p>
        </w:tc>
        <w:tc>
          <w:tcPr>
            <w:tcW w:w="2918" w:type="dxa"/>
            <w:gridSpan w:val="2"/>
            <w:vAlign w:val="center"/>
          </w:tcPr>
          <w:p w14:paraId="314F81C2" w14:textId="6A69DA98" w:rsidR="009F1E1E" w:rsidRPr="009F1E1E" w:rsidRDefault="009F1E1E" w:rsidP="009F1E1E">
            <w:pPr>
              <w:jc w:val="center"/>
            </w:pPr>
            <w:r w:rsidRPr="009F1E1E">
              <w:t>Appropriate appearance in-person or on-camera, meets corporate and business standard of dress code.</w:t>
            </w:r>
          </w:p>
        </w:tc>
      </w:tr>
      <w:tr w:rsidR="00252D5B" w14:paraId="7018DC62" w14:textId="77777777" w:rsidTr="00252D5B">
        <w:tc>
          <w:tcPr>
            <w:tcW w:w="0" w:type="auto"/>
            <w:vAlign w:val="center"/>
          </w:tcPr>
          <w:p w14:paraId="5C0D6E33" w14:textId="79F3D933" w:rsidR="00252D5B" w:rsidRPr="009F1E1E" w:rsidRDefault="00252D5B" w:rsidP="00252D5B">
            <w:pPr>
              <w:jc w:val="center"/>
              <w:rPr>
                <w:b/>
                <w:bCs/>
              </w:rPr>
            </w:pPr>
            <w:r w:rsidRPr="009F1E1E">
              <w:rPr>
                <w:b/>
                <w:bCs/>
              </w:rPr>
              <w:t xml:space="preserve">Opening Statement </w:t>
            </w:r>
          </w:p>
        </w:tc>
        <w:tc>
          <w:tcPr>
            <w:tcW w:w="2917" w:type="dxa"/>
            <w:gridSpan w:val="2"/>
            <w:vAlign w:val="center"/>
          </w:tcPr>
          <w:p w14:paraId="0A49786B" w14:textId="77777777" w:rsidR="00252D5B" w:rsidRPr="009F1E1E" w:rsidRDefault="00252D5B" w:rsidP="00252D5B">
            <w:pPr>
              <w:jc w:val="center"/>
            </w:pPr>
            <w:r w:rsidRPr="009F1E1E">
              <w:t>No Opening statement or opening statement addressing minor issues/ purpose of presentation.</w:t>
            </w:r>
          </w:p>
        </w:tc>
        <w:tc>
          <w:tcPr>
            <w:tcW w:w="2918" w:type="dxa"/>
            <w:gridSpan w:val="2"/>
            <w:vAlign w:val="center"/>
          </w:tcPr>
          <w:p w14:paraId="3F9D44D6" w14:textId="77777777" w:rsidR="00252D5B" w:rsidRPr="009F1E1E" w:rsidRDefault="00252D5B" w:rsidP="00252D5B">
            <w:pPr>
              <w:jc w:val="center"/>
            </w:pPr>
            <w:r w:rsidRPr="009F1E1E">
              <w:t>Opening statement is clear and relevant, addressing purpose of presentation.</w:t>
            </w:r>
          </w:p>
        </w:tc>
        <w:tc>
          <w:tcPr>
            <w:tcW w:w="2918" w:type="dxa"/>
            <w:gridSpan w:val="2"/>
            <w:vAlign w:val="center"/>
          </w:tcPr>
          <w:p w14:paraId="0F66A6C7" w14:textId="2ED641B0" w:rsidR="00252D5B" w:rsidRPr="009F1E1E" w:rsidRDefault="00252D5B" w:rsidP="00252D5B">
            <w:pPr>
              <w:jc w:val="center"/>
            </w:pPr>
            <w:r w:rsidRPr="009F1E1E">
              <w:t xml:space="preserve">A clear and captivating opening statement </w:t>
            </w:r>
            <w:r w:rsidR="009F1E1E" w:rsidRPr="009F1E1E">
              <w:t>revealing purpose</w:t>
            </w:r>
            <w:r w:rsidRPr="009F1E1E">
              <w:t xml:space="preserve"> of presentation. </w:t>
            </w:r>
          </w:p>
        </w:tc>
      </w:tr>
      <w:tr w:rsidR="00252D5B" w14:paraId="7C8ADA18" w14:textId="77777777" w:rsidTr="00252D5B">
        <w:tc>
          <w:tcPr>
            <w:tcW w:w="0" w:type="auto"/>
            <w:vAlign w:val="center"/>
          </w:tcPr>
          <w:p w14:paraId="04CB8F5F" w14:textId="77777777" w:rsidR="00252D5B" w:rsidRPr="009F1E1E" w:rsidRDefault="00252D5B" w:rsidP="00252D5B">
            <w:pPr>
              <w:jc w:val="center"/>
              <w:rPr>
                <w:b/>
                <w:bCs/>
              </w:rPr>
            </w:pPr>
            <w:r w:rsidRPr="009F1E1E">
              <w:rPr>
                <w:b/>
                <w:bCs/>
              </w:rPr>
              <w:t>Presentation Organization/</w:t>
            </w:r>
          </w:p>
          <w:p w14:paraId="1047D50E" w14:textId="77777777" w:rsidR="00252D5B" w:rsidRPr="009F1E1E" w:rsidRDefault="00252D5B" w:rsidP="00252D5B">
            <w:pPr>
              <w:jc w:val="center"/>
              <w:rPr>
                <w:b/>
                <w:bCs/>
              </w:rPr>
            </w:pPr>
            <w:r w:rsidRPr="009F1E1E">
              <w:rPr>
                <w:b/>
                <w:bCs/>
              </w:rPr>
              <w:t>Coherence</w:t>
            </w:r>
          </w:p>
          <w:p w14:paraId="2EC52DA3" w14:textId="77777777" w:rsidR="00252D5B" w:rsidRPr="009F1E1E" w:rsidRDefault="00252D5B" w:rsidP="00252D5B">
            <w:pPr>
              <w:jc w:val="center"/>
              <w:rPr>
                <w:b/>
                <w:bCs/>
              </w:rPr>
            </w:pPr>
            <w:r w:rsidRPr="009F1E1E">
              <w:rPr>
                <w:b/>
                <w:bCs/>
              </w:rPr>
              <w:t>(Presentation flow)</w:t>
            </w:r>
          </w:p>
        </w:tc>
        <w:tc>
          <w:tcPr>
            <w:tcW w:w="2917" w:type="dxa"/>
            <w:gridSpan w:val="2"/>
          </w:tcPr>
          <w:p w14:paraId="5D749EDB" w14:textId="77777777" w:rsidR="00252D5B" w:rsidRPr="009F1E1E" w:rsidRDefault="00252D5B" w:rsidP="00252D5B">
            <w:pPr>
              <w:jc w:val="center"/>
            </w:pPr>
            <w:r w:rsidRPr="009F1E1E">
              <w:rPr>
                <w:b/>
                <w:bCs/>
              </w:rPr>
              <w:t>Individual Presentation:</w:t>
            </w:r>
            <w:r w:rsidRPr="009F1E1E">
              <w:t xml:space="preserve"> Presentation is generally unclear. Listeners have difficultly following along, occasional have loss of focus.</w:t>
            </w:r>
          </w:p>
          <w:p w14:paraId="5DFF0CD3" w14:textId="77777777" w:rsidR="00252D5B" w:rsidRPr="009F1E1E" w:rsidRDefault="00252D5B" w:rsidP="00252D5B">
            <w:pPr>
              <w:jc w:val="center"/>
            </w:pPr>
          </w:p>
          <w:p w14:paraId="1C9BEF9E" w14:textId="77777777" w:rsidR="00252D5B" w:rsidRPr="009F1E1E" w:rsidRDefault="00252D5B" w:rsidP="00252D5B">
            <w:pPr>
              <w:jc w:val="center"/>
              <w:rPr>
                <w:b/>
                <w:bCs/>
              </w:rPr>
            </w:pPr>
            <w:r w:rsidRPr="009F1E1E">
              <w:rPr>
                <w:b/>
                <w:bCs/>
              </w:rPr>
              <w:t>Part of Group Presentation:</w:t>
            </w:r>
          </w:p>
          <w:p w14:paraId="254448A2" w14:textId="77777777" w:rsidR="00252D5B" w:rsidRPr="009F1E1E" w:rsidRDefault="00252D5B" w:rsidP="00252D5B">
            <w:pPr>
              <w:jc w:val="center"/>
            </w:pPr>
            <w:r w:rsidRPr="009F1E1E">
              <w:t>Poor or no acknowledgement of previous speaker and previous speaker’s content. Poor hand off to the next presenter.</w:t>
            </w:r>
          </w:p>
        </w:tc>
        <w:tc>
          <w:tcPr>
            <w:tcW w:w="2918" w:type="dxa"/>
            <w:gridSpan w:val="2"/>
          </w:tcPr>
          <w:p w14:paraId="47A32639" w14:textId="77777777" w:rsidR="00252D5B" w:rsidRPr="009F1E1E" w:rsidRDefault="00252D5B" w:rsidP="00252D5B">
            <w:pPr>
              <w:jc w:val="center"/>
              <w:rPr>
                <w:b/>
                <w:bCs/>
              </w:rPr>
            </w:pPr>
            <w:r w:rsidRPr="009F1E1E">
              <w:rPr>
                <w:b/>
                <w:bCs/>
              </w:rPr>
              <w:t>Individual Presentation:</w:t>
            </w:r>
          </w:p>
          <w:p w14:paraId="58FE3B76" w14:textId="77777777" w:rsidR="00252D5B" w:rsidRPr="009F1E1E" w:rsidRDefault="00252D5B" w:rsidP="00252D5B">
            <w:pPr>
              <w:jc w:val="center"/>
            </w:pPr>
            <w:r w:rsidRPr="009F1E1E">
              <w:t>Presentation is clear.  Listeners’ loss of focus is minimal.</w:t>
            </w:r>
          </w:p>
          <w:p w14:paraId="2C3C0725" w14:textId="77777777" w:rsidR="00252D5B" w:rsidRPr="009F1E1E" w:rsidRDefault="00252D5B" w:rsidP="00252D5B">
            <w:pPr>
              <w:jc w:val="center"/>
              <w:rPr>
                <w:b/>
                <w:bCs/>
              </w:rPr>
            </w:pPr>
          </w:p>
          <w:p w14:paraId="15EAD1CA" w14:textId="77777777" w:rsidR="00252D5B" w:rsidRPr="009F1E1E" w:rsidRDefault="00252D5B" w:rsidP="00252D5B">
            <w:pPr>
              <w:jc w:val="center"/>
              <w:rPr>
                <w:b/>
                <w:bCs/>
              </w:rPr>
            </w:pPr>
          </w:p>
          <w:p w14:paraId="6C7EE076" w14:textId="77777777" w:rsidR="00252D5B" w:rsidRPr="009F1E1E" w:rsidRDefault="00252D5B" w:rsidP="00252D5B">
            <w:pPr>
              <w:jc w:val="center"/>
              <w:rPr>
                <w:b/>
                <w:bCs/>
              </w:rPr>
            </w:pPr>
            <w:r w:rsidRPr="009F1E1E">
              <w:rPr>
                <w:b/>
                <w:bCs/>
              </w:rPr>
              <w:t>Part of Group Presentation:</w:t>
            </w:r>
          </w:p>
          <w:p w14:paraId="5A7603E7" w14:textId="77777777" w:rsidR="00252D5B" w:rsidRPr="009F1E1E" w:rsidRDefault="00252D5B" w:rsidP="00252D5B">
            <w:pPr>
              <w:jc w:val="center"/>
            </w:pPr>
            <w:r w:rsidRPr="009F1E1E">
              <w:t>Fair attempt to acknowledge previous speaker and weave comments into logical following sequence. Provides some brief introduction of next presenter and topic.</w:t>
            </w:r>
          </w:p>
        </w:tc>
        <w:tc>
          <w:tcPr>
            <w:tcW w:w="2918" w:type="dxa"/>
            <w:gridSpan w:val="2"/>
          </w:tcPr>
          <w:p w14:paraId="7C80AAA0" w14:textId="77777777" w:rsidR="00252D5B" w:rsidRPr="009F1E1E" w:rsidRDefault="00252D5B" w:rsidP="00252D5B">
            <w:pPr>
              <w:jc w:val="center"/>
              <w:rPr>
                <w:b/>
                <w:bCs/>
              </w:rPr>
            </w:pPr>
            <w:r w:rsidRPr="009F1E1E">
              <w:rPr>
                <w:b/>
                <w:bCs/>
              </w:rPr>
              <w:t>Individual Presentation:</w:t>
            </w:r>
          </w:p>
          <w:p w14:paraId="6F1ECA09" w14:textId="77777777" w:rsidR="00252D5B" w:rsidRPr="009F1E1E" w:rsidRDefault="00252D5B" w:rsidP="00252D5B">
            <w:pPr>
              <w:jc w:val="center"/>
            </w:pPr>
            <w:r w:rsidRPr="009F1E1E">
              <w:t>Presentation is clear, logical, and easy to follow. Listeners stay focused throughout the presentation.</w:t>
            </w:r>
          </w:p>
          <w:p w14:paraId="0B39BCAD" w14:textId="77777777" w:rsidR="00252D5B" w:rsidRPr="009F1E1E" w:rsidRDefault="00252D5B" w:rsidP="00252D5B">
            <w:pPr>
              <w:jc w:val="center"/>
              <w:rPr>
                <w:b/>
                <w:bCs/>
              </w:rPr>
            </w:pPr>
          </w:p>
          <w:p w14:paraId="4107E0A3" w14:textId="77777777" w:rsidR="00252D5B" w:rsidRPr="009F1E1E" w:rsidRDefault="00252D5B" w:rsidP="00252D5B">
            <w:pPr>
              <w:jc w:val="center"/>
              <w:rPr>
                <w:b/>
                <w:bCs/>
              </w:rPr>
            </w:pPr>
            <w:r w:rsidRPr="009F1E1E">
              <w:rPr>
                <w:b/>
                <w:bCs/>
              </w:rPr>
              <w:t>Part of Group Presentation:</w:t>
            </w:r>
          </w:p>
          <w:p w14:paraId="664191FF" w14:textId="77777777" w:rsidR="00252D5B" w:rsidRPr="009F1E1E" w:rsidRDefault="00252D5B" w:rsidP="00252D5B">
            <w:pPr>
              <w:jc w:val="center"/>
            </w:pPr>
            <w:r w:rsidRPr="009F1E1E">
              <w:t>Strong integration of where previous presenter left off. Strong hand off to next presenter.</w:t>
            </w:r>
          </w:p>
        </w:tc>
      </w:tr>
      <w:tr w:rsidR="00252D5B" w14:paraId="46BD3740" w14:textId="77777777" w:rsidTr="00252D5B">
        <w:tc>
          <w:tcPr>
            <w:tcW w:w="0" w:type="auto"/>
            <w:vAlign w:val="center"/>
          </w:tcPr>
          <w:p w14:paraId="75DDD196" w14:textId="77777777" w:rsidR="00252D5B" w:rsidRPr="009F1E1E" w:rsidRDefault="00252D5B" w:rsidP="00252D5B">
            <w:pPr>
              <w:jc w:val="center"/>
              <w:rPr>
                <w:b/>
                <w:bCs/>
              </w:rPr>
            </w:pPr>
            <w:r w:rsidRPr="009F1E1E">
              <w:rPr>
                <w:b/>
                <w:bCs/>
              </w:rPr>
              <w:t>Slides Quality and Content</w:t>
            </w:r>
          </w:p>
        </w:tc>
        <w:tc>
          <w:tcPr>
            <w:tcW w:w="2917" w:type="dxa"/>
            <w:gridSpan w:val="2"/>
            <w:vAlign w:val="center"/>
          </w:tcPr>
          <w:p w14:paraId="59BE65E5" w14:textId="77777777" w:rsidR="00252D5B" w:rsidRPr="009F1E1E" w:rsidRDefault="00252D5B" w:rsidP="00252D5B">
            <w:pPr>
              <w:jc w:val="center"/>
            </w:pPr>
            <w:r w:rsidRPr="009F1E1E">
              <w:t>Slides with poor quality, content not relevant to the topic</w:t>
            </w:r>
          </w:p>
        </w:tc>
        <w:tc>
          <w:tcPr>
            <w:tcW w:w="2918" w:type="dxa"/>
            <w:gridSpan w:val="2"/>
            <w:vAlign w:val="center"/>
          </w:tcPr>
          <w:p w14:paraId="7857EC83" w14:textId="77777777" w:rsidR="00252D5B" w:rsidRPr="009F1E1E" w:rsidRDefault="00252D5B" w:rsidP="00252D5B">
            <w:pPr>
              <w:jc w:val="center"/>
            </w:pPr>
            <w:r w:rsidRPr="009F1E1E">
              <w:t>Slides with adequate quality, Content is mostly relevant to the topic.</w:t>
            </w:r>
          </w:p>
        </w:tc>
        <w:tc>
          <w:tcPr>
            <w:tcW w:w="2918" w:type="dxa"/>
            <w:gridSpan w:val="2"/>
            <w:vAlign w:val="center"/>
          </w:tcPr>
          <w:p w14:paraId="60195420" w14:textId="77777777" w:rsidR="00252D5B" w:rsidRPr="009F1E1E" w:rsidRDefault="00252D5B" w:rsidP="00252D5B">
            <w:pPr>
              <w:jc w:val="center"/>
            </w:pPr>
            <w:r w:rsidRPr="009F1E1E">
              <w:t>Slides with excellent quality, Content is clearly relevant to the topic.</w:t>
            </w:r>
          </w:p>
        </w:tc>
      </w:tr>
      <w:tr w:rsidR="00252D5B" w14:paraId="4B253AC6" w14:textId="77777777" w:rsidTr="00252D5B">
        <w:tc>
          <w:tcPr>
            <w:tcW w:w="0" w:type="auto"/>
            <w:vAlign w:val="center"/>
          </w:tcPr>
          <w:p w14:paraId="1BB9E14A" w14:textId="77777777" w:rsidR="00252D5B" w:rsidRPr="009F1E1E" w:rsidRDefault="00252D5B" w:rsidP="00252D5B">
            <w:pPr>
              <w:jc w:val="center"/>
              <w:rPr>
                <w:b/>
                <w:bCs/>
              </w:rPr>
            </w:pPr>
            <w:r w:rsidRPr="009F1E1E">
              <w:rPr>
                <w:b/>
                <w:bCs/>
              </w:rPr>
              <w:t>Concluding Statement</w:t>
            </w:r>
          </w:p>
        </w:tc>
        <w:tc>
          <w:tcPr>
            <w:tcW w:w="2917" w:type="dxa"/>
            <w:gridSpan w:val="2"/>
            <w:vAlign w:val="center"/>
          </w:tcPr>
          <w:p w14:paraId="45049705" w14:textId="77777777" w:rsidR="00252D5B" w:rsidRPr="009F1E1E" w:rsidRDefault="00252D5B" w:rsidP="00252D5B">
            <w:pPr>
              <w:jc w:val="center"/>
            </w:pPr>
            <w:r w:rsidRPr="009F1E1E">
              <w:t xml:space="preserve">No / unplanned conclusion statement to summarize, no learning experience stated. </w:t>
            </w:r>
          </w:p>
        </w:tc>
        <w:tc>
          <w:tcPr>
            <w:tcW w:w="2918" w:type="dxa"/>
            <w:gridSpan w:val="2"/>
            <w:vAlign w:val="center"/>
          </w:tcPr>
          <w:p w14:paraId="5C226B10" w14:textId="77777777" w:rsidR="00252D5B" w:rsidRPr="009F1E1E" w:rsidRDefault="00252D5B" w:rsidP="00252D5B">
            <w:pPr>
              <w:jc w:val="center"/>
            </w:pPr>
            <w:r w:rsidRPr="009F1E1E">
              <w:t xml:space="preserve">Concluding remarks are not planned, but presenter refers to learning experiences.  </w:t>
            </w:r>
          </w:p>
        </w:tc>
        <w:tc>
          <w:tcPr>
            <w:tcW w:w="2918" w:type="dxa"/>
            <w:gridSpan w:val="2"/>
            <w:vAlign w:val="center"/>
          </w:tcPr>
          <w:p w14:paraId="2F723342" w14:textId="77777777" w:rsidR="00252D5B" w:rsidRPr="009F1E1E" w:rsidRDefault="00252D5B" w:rsidP="00252D5B">
            <w:pPr>
              <w:jc w:val="center"/>
            </w:pPr>
            <w:r w:rsidRPr="009F1E1E">
              <w:t>Well-stated conclusion statements with expressed learning experiences.</w:t>
            </w:r>
          </w:p>
        </w:tc>
      </w:tr>
      <w:tr w:rsidR="009F1E1E" w14:paraId="2D654C2A" w14:textId="77777777" w:rsidTr="00252D5B">
        <w:tc>
          <w:tcPr>
            <w:tcW w:w="0" w:type="auto"/>
            <w:vAlign w:val="center"/>
          </w:tcPr>
          <w:p w14:paraId="1B76B461" w14:textId="77777777" w:rsidR="009F1E1E" w:rsidRPr="009F1E1E" w:rsidRDefault="009F1E1E" w:rsidP="009F1E1E">
            <w:pPr>
              <w:jc w:val="center"/>
              <w:rPr>
                <w:b/>
                <w:bCs/>
              </w:rPr>
            </w:pPr>
            <w:r w:rsidRPr="009F1E1E">
              <w:rPr>
                <w:b/>
                <w:bCs/>
              </w:rPr>
              <w:t>Voice and Body language</w:t>
            </w:r>
          </w:p>
          <w:p w14:paraId="0DF974A0" w14:textId="77777777" w:rsidR="009F1E1E" w:rsidRPr="009F1E1E" w:rsidRDefault="009F1E1E" w:rsidP="009F1E1E">
            <w:pPr>
              <w:jc w:val="center"/>
              <w:rPr>
                <w:b/>
                <w:bCs/>
              </w:rPr>
            </w:pPr>
          </w:p>
        </w:tc>
        <w:tc>
          <w:tcPr>
            <w:tcW w:w="2917" w:type="dxa"/>
            <w:gridSpan w:val="2"/>
            <w:vAlign w:val="center"/>
          </w:tcPr>
          <w:p w14:paraId="35FBE096" w14:textId="00C9BE9A" w:rsidR="009F1E1E" w:rsidRPr="009F1E1E" w:rsidRDefault="009F1E1E" w:rsidP="009F1E1E">
            <w:pPr>
              <w:jc w:val="center"/>
            </w:pPr>
            <w:r w:rsidRPr="009F1E1E">
              <w:t>Voice and body language reveals a reluctance to interact with audience or lack of confidence.</w:t>
            </w:r>
          </w:p>
        </w:tc>
        <w:tc>
          <w:tcPr>
            <w:tcW w:w="2918" w:type="dxa"/>
            <w:gridSpan w:val="2"/>
            <w:vAlign w:val="center"/>
          </w:tcPr>
          <w:p w14:paraId="1AE3B8C1" w14:textId="170AC8A7" w:rsidR="009F1E1E" w:rsidRPr="009F1E1E" w:rsidRDefault="009F1E1E" w:rsidP="009F1E1E">
            <w:pPr>
              <w:jc w:val="center"/>
            </w:pPr>
            <w:r w:rsidRPr="009F1E1E">
              <w:t>Voice and body language reveals acceptable tone and interaction with the audience.</w:t>
            </w:r>
          </w:p>
        </w:tc>
        <w:tc>
          <w:tcPr>
            <w:tcW w:w="2918" w:type="dxa"/>
            <w:gridSpan w:val="2"/>
            <w:vAlign w:val="center"/>
          </w:tcPr>
          <w:p w14:paraId="2D338AEC" w14:textId="5992B3CE" w:rsidR="009F1E1E" w:rsidRPr="009F1E1E" w:rsidRDefault="009F1E1E" w:rsidP="009F1E1E">
            <w:pPr>
              <w:jc w:val="center"/>
            </w:pPr>
            <w:r w:rsidRPr="009F1E1E">
              <w:t>Voice and body language reflect confidence and use of appropriate body language.</w:t>
            </w:r>
          </w:p>
        </w:tc>
      </w:tr>
    </w:tbl>
    <w:p w14:paraId="3313D6CE" w14:textId="77777777" w:rsidR="004B4EE0" w:rsidRDefault="004B4EE0" w:rsidP="00911A15"/>
    <w:sectPr w:rsidR="004B4EE0" w:rsidSect="00252D5B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3EE2AC" w14:textId="77777777" w:rsidR="00FA6584" w:rsidRDefault="00FA6584" w:rsidP="00071DC2">
      <w:pPr>
        <w:spacing w:after="0" w:line="240" w:lineRule="auto"/>
      </w:pPr>
      <w:r>
        <w:separator/>
      </w:r>
    </w:p>
  </w:endnote>
  <w:endnote w:type="continuationSeparator" w:id="0">
    <w:p w14:paraId="4F5C99D4" w14:textId="77777777" w:rsidR="00FA6584" w:rsidRDefault="00FA6584" w:rsidP="00071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20551" w14:textId="77777777" w:rsidR="00071DC2" w:rsidRDefault="00071DC2" w:rsidP="00483A67">
    <w:pPr>
      <w:pStyle w:val="Footer"/>
      <w:jc w:val="right"/>
    </w:pPr>
    <w:r>
      <w:t>Ver</w:t>
    </w:r>
    <w:r w:rsidR="00483A67">
      <w:t>.</w:t>
    </w:r>
    <w:r>
      <w:t xml:space="preserve"> </w:t>
    </w:r>
    <w:proofErr w:type="gramStart"/>
    <w:r>
      <w:t>1.0 :</w:t>
    </w:r>
    <w:proofErr w:type="gramEnd"/>
    <w:r>
      <w:t xml:space="preserve"> Developed by </w:t>
    </w:r>
    <w:r w:rsidR="00483A67">
      <w:t>***</w:t>
    </w:r>
    <w:r>
      <w:t xml:space="preserve"> 11/16/2015</w:t>
    </w:r>
  </w:p>
  <w:p w14:paraId="72C2D1D1" w14:textId="77777777" w:rsidR="00071DC2" w:rsidRDefault="00071D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669BDF" w14:textId="77777777" w:rsidR="00FA6584" w:rsidRDefault="00FA6584" w:rsidP="00071DC2">
      <w:pPr>
        <w:spacing w:after="0" w:line="240" w:lineRule="auto"/>
      </w:pPr>
      <w:r>
        <w:separator/>
      </w:r>
    </w:p>
  </w:footnote>
  <w:footnote w:type="continuationSeparator" w:id="0">
    <w:p w14:paraId="158355D9" w14:textId="77777777" w:rsidR="00FA6584" w:rsidRDefault="00FA6584" w:rsidP="00071D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B6121"/>
    <w:multiLevelType w:val="hybridMultilevel"/>
    <w:tmpl w:val="954040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EE0"/>
    <w:rsid w:val="00071DC2"/>
    <w:rsid w:val="001A15D7"/>
    <w:rsid w:val="00236F1F"/>
    <w:rsid w:val="00252D5B"/>
    <w:rsid w:val="00467BD0"/>
    <w:rsid w:val="00483A67"/>
    <w:rsid w:val="00493019"/>
    <w:rsid w:val="004B4EE0"/>
    <w:rsid w:val="00515917"/>
    <w:rsid w:val="005B4F89"/>
    <w:rsid w:val="005C4028"/>
    <w:rsid w:val="005F4EA2"/>
    <w:rsid w:val="00616E83"/>
    <w:rsid w:val="007D545A"/>
    <w:rsid w:val="00911A15"/>
    <w:rsid w:val="0095489C"/>
    <w:rsid w:val="0096175F"/>
    <w:rsid w:val="00977224"/>
    <w:rsid w:val="009F1E1E"/>
    <w:rsid w:val="00A30B0C"/>
    <w:rsid w:val="00B17DBE"/>
    <w:rsid w:val="00B61F27"/>
    <w:rsid w:val="00B77088"/>
    <w:rsid w:val="00CE25B7"/>
    <w:rsid w:val="00D61A8A"/>
    <w:rsid w:val="00E331D9"/>
    <w:rsid w:val="00E3403A"/>
    <w:rsid w:val="00F70F22"/>
    <w:rsid w:val="00F769DB"/>
    <w:rsid w:val="00FA0D5D"/>
    <w:rsid w:val="00FA6584"/>
    <w:rsid w:val="00FD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EDED7"/>
  <w15:chartTrackingRefBased/>
  <w15:docId w15:val="{F9EE6860-8C65-4188-8787-51EC712D8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4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1D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DC2"/>
  </w:style>
  <w:style w:type="paragraph" w:styleId="Footer">
    <w:name w:val="footer"/>
    <w:basedOn w:val="Normal"/>
    <w:link w:val="FooterChar"/>
    <w:uiPriority w:val="99"/>
    <w:unhideWhenUsed/>
    <w:rsid w:val="00071D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DC2"/>
  </w:style>
  <w:style w:type="paragraph" w:styleId="ListParagraph">
    <w:name w:val="List Paragraph"/>
    <w:basedOn w:val="Normal"/>
    <w:uiPriority w:val="34"/>
    <w:qFormat/>
    <w:rsid w:val="00252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67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1FE14C1F74F9448E1298047A5BADEB" ma:contentTypeVersion="8" ma:contentTypeDescription="Create a new document." ma:contentTypeScope="" ma:versionID="5618bb1bb762bdbc2ef42f7ae8d1c010">
  <xsd:schema xmlns:xsd="http://www.w3.org/2001/XMLSchema" xmlns:xs="http://www.w3.org/2001/XMLSchema" xmlns:p="http://schemas.microsoft.com/office/2006/metadata/properties" xmlns:ns2="7c412ec5-51a3-4747-9f80-768deabdbc2a" targetNamespace="http://schemas.microsoft.com/office/2006/metadata/properties" ma:root="true" ma:fieldsID="6c981f859d0041fe937292c62b84ae46" ns2:_="">
    <xsd:import namespace="7c412ec5-51a3-4747-9f80-768deabdbc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412ec5-51a3-4747-9f80-768deabdbc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CB768F-BAB1-422A-AC1A-F587985071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7EE3109-6392-4037-A7AE-C433ECA0C47C}"/>
</file>

<file path=customXml/itemProps3.xml><?xml version="1.0" encoding="utf-8"?>
<ds:datastoreItem xmlns:ds="http://schemas.openxmlformats.org/officeDocument/2006/customXml" ds:itemID="{77D3E44B-C73A-416C-8E17-092EF48848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Mohammad Ghuloum</dc:creator>
  <cp:keywords/>
  <dc:description/>
  <cp:lastModifiedBy>Mohammad Almarzouq</cp:lastModifiedBy>
  <cp:revision>9</cp:revision>
  <dcterms:created xsi:type="dcterms:W3CDTF">2015-11-16T09:11:00Z</dcterms:created>
  <dcterms:modified xsi:type="dcterms:W3CDTF">2021-03-18T12:29:00Z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0x0101007B1FE14C1F74F9448E1298047A5BADEB</vt:lpwstr>
  </property>
</Properties>
</file>