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5E409C" w:rsidP="005E409C">
      <w:pPr>
        <w:pStyle w:val="ListParagraph"/>
        <w:numPr>
          <w:ilvl w:val="0"/>
          <w:numId w:val="2"/>
        </w:numPr>
      </w:pPr>
      <w:r>
        <w:t xml:space="preserve">Should be high d18O </w:t>
      </w:r>
      <w:r>
        <w:sym w:font="Wingdings" w:char="F0E0"/>
      </w:r>
      <w:r>
        <w:t xml:space="preserve"> low temperature.</w:t>
      </w:r>
    </w:p>
    <w:p w:rsidR="005E409C" w:rsidRDefault="005E409C" w:rsidP="005E409C">
      <w:pPr>
        <w:pStyle w:val="ListParagraph"/>
        <w:numPr>
          <w:ilvl w:val="0"/>
          <w:numId w:val="2"/>
        </w:numPr>
      </w:pPr>
      <w:r>
        <w:t xml:space="preserve">So high d18O_oto – d18O_water </w:t>
      </w:r>
      <w:r>
        <w:sym w:font="Wingdings" w:char="F0E0"/>
      </w:r>
      <w:r>
        <w:t xml:space="preserve"> low temperature.</w:t>
      </w:r>
    </w:p>
    <w:p w:rsidR="005E409C" w:rsidRDefault="00F43133" w:rsidP="00F43133">
      <w:proofErr w:type="spellStart"/>
      <w:proofErr w:type="gramStart"/>
      <w:r>
        <w:t>dC</w:t>
      </w:r>
      <w:proofErr w:type="spellEnd"/>
      <w:proofErr w:type="gramEnd"/>
      <w:r>
        <w:t xml:space="preserve"> – </w:t>
      </w:r>
      <w:proofErr w:type="spellStart"/>
      <w:r>
        <w:t>dW</w:t>
      </w:r>
      <w:proofErr w:type="spellEnd"/>
      <w:r>
        <w:t xml:space="preserve"> </w:t>
      </w:r>
      <w:r w:rsidR="00E06BD8">
        <w:t xml:space="preserve">= </w:t>
      </w:r>
      <w:r>
        <w:t xml:space="preserve">a </w:t>
      </w:r>
      <w:r w:rsidR="00E06BD8">
        <w:t>+ b</w:t>
      </w:r>
      <w:r>
        <w:t xml:space="preserve"> * T</w:t>
      </w:r>
    </w:p>
    <w:p w:rsidR="006E3B5D" w:rsidRDefault="0069795F" w:rsidP="000C022B">
      <w:pPr>
        <w:pStyle w:val="Heading2"/>
      </w:pPr>
      <w:r>
        <w:t>Notes on Selecting a Temperature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3B5D" w:rsidTr="006E3B5D">
        <w:tc>
          <w:tcPr>
            <w:tcW w:w="3005" w:type="dxa"/>
          </w:tcPr>
          <w:p w:rsidR="006E3B5D" w:rsidRPr="006E3B5D" w:rsidRDefault="006E3B5D" w:rsidP="006E3B5D">
            <w:pPr>
              <w:rPr>
                <w:b/>
              </w:rPr>
            </w:pPr>
            <w:r w:rsidRPr="006E3B5D">
              <w:rPr>
                <w:b/>
              </w:rPr>
              <w:t>Paper</w:t>
            </w:r>
          </w:p>
        </w:tc>
        <w:tc>
          <w:tcPr>
            <w:tcW w:w="3005" w:type="dxa"/>
          </w:tcPr>
          <w:p w:rsidR="006E3B5D" w:rsidRPr="006E3B5D" w:rsidRDefault="006E3B5D" w:rsidP="006E3B5D">
            <w:pPr>
              <w:rPr>
                <w:b/>
              </w:rPr>
            </w:pPr>
            <w:r w:rsidRPr="006E3B5D">
              <w:rPr>
                <w:b/>
              </w:rPr>
              <w:t>Min</w:t>
            </w:r>
          </w:p>
        </w:tc>
        <w:tc>
          <w:tcPr>
            <w:tcW w:w="3006" w:type="dxa"/>
          </w:tcPr>
          <w:p w:rsidR="006E3B5D" w:rsidRPr="006E3B5D" w:rsidRDefault="006E3B5D" w:rsidP="006E3B5D">
            <w:pPr>
              <w:rPr>
                <w:b/>
              </w:rPr>
            </w:pPr>
            <w:r w:rsidRPr="006E3B5D">
              <w:rPr>
                <w:b/>
              </w:rPr>
              <w:t>Max</w:t>
            </w:r>
          </w:p>
        </w:tc>
      </w:tr>
      <w:tr w:rsidR="006E3B5D" w:rsidTr="006E3B5D">
        <w:tc>
          <w:tcPr>
            <w:tcW w:w="3005" w:type="dxa"/>
          </w:tcPr>
          <w:p w:rsidR="006E3B5D" w:rsidRDefault="000E2CE9" w:rsidP="006E3B5D">
            <w:r>
              <w:t>Collins 2008</w:t>
            </w:r>
          </w:p>
        </w:tc>
        <w:tc>
          <w:tcPr>
            <w:tcW w:w="3005" w:type="dxa"/>
          </w:tcPr>
          <w:p w:rsidR="006E3B5D" w:rsidRDefault="000E2CE9" w:rsidP="006E3B5D">
            <w:r>
              <w:t>1.4</w:t>
            </w:r>
          </w:p>
        </w:tc>
        <w:tc>
          <w:tcPr>
            <w:tcW w:w="3006" w:type="dxa"/>
          </w:tcPr>
          <w:p w:rsidR="006E3B5D" w:rsidRDefault="000E2CE9" w:rsidP="006E3B5D">
            <w:r>
              <w:t>3</w:t>
            </w:r>
          </w:p>
        </w:tc>
      </w:tr>
      <w:tr w:rsidR="006E3B5D" w:rsidTr="006E3B5D">
        <w:tc>
          <w:tcPr>
            <w:tcW w:w="3005" w:type="dxa"/>
          </w:tcPr>
          <w:p w:rsidR="006E3B5D" w:rsidRDefault="00CC2258" w:rsidP="006E3B5D">
            <w:proofErr w:type="spellStart"/>
            <w:r>
              <w:t>Kozlov</w:t>
            </w:r>
            <w:proofErr w:type="spellEnd"/>
            <w:r>
              <w:t xml:space="preserve"> 1991</w:t>
            </w:r>
          </w:p>
        </w:tc>
        <w:tc>
          <w:tcPr>
            <w:tcW w:w="3005" w:type="dxa"/>
          </w:tcPr>
          <w:p w:rsidR="006E3B5D" w:rsidRDefault="00CC2258" w:rsidP="006E3B5D">
            <w:r>
              <w:t>1.5</w:t>
            </w:r>
          </w:p>
        </w:tc>
        <w:tc>
          <w:tcPr>
            <w:tcW w:w="3006" w:type="dxa"/>
          </w:tcPr>
          <w:p w:rsidR="006E3B5D" w:rsidRDefault="004B36F7" w:rsidP="004B36F7">
            <w:r>
              <w:t>5</w:t>
            </w:r>
          </w:p>
        </w:tc>
      </w:tr>
      <w:tr w:rsidR="006E3B5D" w:rsidTr="006E3B5D">
        <w:tc>
          <w:tcPr>
            <w:tcW w:w="3005" w:type="dxa"/>
          </w:tcPr>
          <w:p w:rsidR="006E3B5D" w:rsidRDefault="004B36F7" w:rsidP="006E3B5D">
            <w:r>
              <w:t>Lourenco 2017</w:t>
            </w:r>
          </w:p>
        </w:tc>
        <w:tc>
          <w:tcPr>
            <w:tcW w:w="3005" w:type="dxa"/>
          </w:tcPr>
          <w:p w:rsidR="006E3B5D" w:rsidRDefault="004B36F7" w:rsidP="006E3B5D">
            <w:r>
              <w:t>-0.2</w:t>
            </w:r>
          </w:p>
        </w:tc>
        <w:tc>
          <w:tcPr>
            <w:tcW w:w="3006" w:type="dxa"/>
          </w:tcPr>
          <w:p w:rsidR="006E3B5D" w:rsidRDefault="00C3279C" w:rsidP="006E3B5D">
            <w:r>
              <w:t>4</w:t>
            </w:r>
          </w:p>
        </w:tc>
      </w:tr>
      <w:tr w:rsidR="006E3B5D" w:rsidTr="006E3B5D">
        <w:tc>
          <w:tcPr>
            <w:tcW w:w="3005" w:type="dxa"/>
          </w:tcPr>
          <w:p w:rsidR="006E3B5D" w:rsidRDefault="00C3279C" w:rsidP="006E3B5D">
            <w:proofErr w:type="spellStart"/>
            <w:r>
              <w:t>Piatkowski</w:t>
            </w:r>
            <w:proofErr w:type="spellEnd"/>
            <w:r>
              <w:t xml:space="preserve"> 1994</w:t>
            </w:r>
          </w:p>
        </w:tc>
        <w:tc>
          <w:tcPr>
            <w:tcW w:w="3005" w:type="dxa"/>
          </w:tcPr>
          <w:p w:rsidR="006E3B5D" w:rsidRDefault="00C3279C" w:rsidP="006E3B5D">
            <w:r>
              <w:t>-0.7</w:t>
            </w:r>
          </w:p>
        </w:tc>
        <w:tc>
          <w:tcPr>
            <w:tcW w:w="3006" w:type="dxa"/>
          </w:tcPr>
          <w:p w:rsidR="006E3B5D" w:rsidRDefault="00C3279C" w:rsidP="006E3B5D">
            <w:r>
              <w:t>2.9</w:t>
            </w:r>
          </w:p>
        </w:tc>
      </w:tr>
      <w:tr w:rsidR="006E3B5D" w:rsidTr="006E3B5D">
        <w:tc>
          <w:tcPr>
            <w:tcW w:w="3005" w:type="dxa"/>
          </w:tcPr>
          <w:p w:rsidR="006E3B5D" w:rsidRDefault="00C3279C" w:rsidP="006E3B5D">
            <w:r>
              <w:t>Saunders 2014</w:t>
            </w:r>
          </w:p>
        </w:tc>
        <w:tc>
          <w:tcPr>
            <w:tcW w:w="3005" w:type="dxa"/>
          </w:tcPr>
          <w:p w:rsidR="006E3B5D" w:rsidRDefault="00C3279C" w:rsidP="006E3B5D">
            <w:r>
              <w:t>-1.6</w:t>
            </w:r>
          </w:p>
        </w:tc>
        <w:tc>
          <w:tcPr>
            <w:tcW w:w="3006" w:type="dxa"/>
          </w:tcPr>
          <w:p w:rsidR="006E3B5D" w:rsidRDefault="00C3279C" w:rsidP="006E3B5D">
            <w:r>
              <w:t>1.5</w:t>
            </w:r>
          </w:p>
        </w:tc>
      </w:tr>
      <w:tr w:rsidR="006E3B5D" w:rsidTr="006E3B5D">
        <w:tc>
          <w:tcPr>
            <w:tcW w:w="3005" w:type="dxa"/>
          </w:tcPr>
          <w:p w:rsidR="006E3B5D" w:rsidRDefault="00C3279C" w:rsidP="006E3B5D">
            <w:r>
              <w:t>JR16003 Cruise Reports</w:t>
            </w:r>
          </w:p>
        </w:tc>
        <w:tc>
          <w:tcPr>
            <w:tcW w:w="3005" w:type="dxa"/>
          </w:tcPr>
          <w:p w:rsidR="006E3B5D" w:rsidRDefault="00C3279C" w:rsidP="00C3279C">
            <w:r>
              <w:t>-1</w:t>
            </w:r>
          </w:p>
        </w:tc>
        <w:tc>
          <w:tcPr>
            <w:tcW w:w="3006" w:type="dxa"/>
          </w:tcPr>
          <w:p w:rsidR="006E3B5D" w:rsidRDefault="00A776C8" w:rsidP="006E3B5D">
            <w:r>
              <w:t>5</w:t>
            </w:r>
            <w:r w:rsidR="00B42F27">
              <w:t>.6</w:t>
            </w:r>
          </w:p>
        </w:tc>
      </w:tr>
      <w:tr w:rsidR="00B42F27" w:rsidTr="006E3B5D">
        <w:tc>
          <w:tcPr>
            <w:tcW w:w="3005" w:type="dxa"/>
          </w:tcPr>
          <w:p w:rsidR="00B42F27" w:rsidRDefault="00B42F27" w:rsidP="006E3B5D">
            <w:r>
              <w:t>JR15004 Cruise Reports</w:t>
            </w:r>
          </w:p>
        </w:tc>
        <w:tc>
          <w:tcPr>
            <w:tcW w:w="3005" w:type="dxa"/>
          </w:tcPr>
          <w:p w:rsidR="00B42F27" w:rsidRDefault="00037442" w:rsidP="00C3279C">
            <w:r>
              <w:t>-0.8</w:t>
            </w:r>
          </w:p>
        </w:tc>
        <w:tc>
          <w:tcPr>
            <w:tcW w:w="3006" w:type="dxa"/>
          </w:tcPr>
          <w:p w:rsidR="00B42F27" w:rsidRDefault="00037442" w:rsidP="006E3B5D">
            <w:r>
              <w:t>-0.6</w:t>
            </w:r>
          </w:p>
        </w:tc>
      </w:tr>
      <w:tr w:rsidR="00037442" w:rsidTr="006E3B5D">
        <w:tc>
          <w:tcPr>
            <w:tcW w:w="3005" w:type="dxa"/>
          </w:tcPr>
          <w:p w:rsidR="00037442" w:rsidRDefault="00D77A2B" w:rsidP="006E3B5D">
            <w:r>
              <w:t>JR177</w:t>
            </w:r>
            <w:r w:rsidR="00037442">
              <w:t xml:space="preserve"> Cruise Reports</w:t>
            </w:r>
          </w:p>
        </w:tc>
        <w:tc>
          <w:tcPr>
            <w:tcW w:w="3005" w:type="dxa"/>
          </w:tcPr>
          <w:p w:rsidR="00037442" w:rsidRDefault="00037442" w:rsidP="00C3279C">
            <w:r>
              <w:t>-3.5</w:t>
            </w:r>
          </w:p>
        </w:tc>
        <w:tc>
          <w:tcPr>
            <w:tcW w:w="3006" w:type="dxa"/>
          </w:tcPr>
          <w:p w:rsidR="00037442" w:rsidRDefault="00037442" w:rsidP="006E3B5D">
            <w:r>
              <w:t>-1.5</w:t>
            </w:r>
          </w:p>
        </w:tc>
      </w:tr>
    </w:tbl>
    <w:p w:rsidR="000C022B" w:rsidRDefault="000C022B" w:rsidP="000C022B">
      <w:pPr>
        <w:pStyle w:val="ListParagraph"/>
        <w:numPr>
          <w:ilvl w:val="0"/>
          <w:numId w:val="3"/>
        </w:numPr>
      </w:pPr>
      <w:r>
        <w:t xml:space="preserve">Set prior as normal distribution with a mean of </w:t>
      </w:r>
      <w:proofErr w:type="gramStart"/>
      <w:r>
        <w:t>2</w:t>
      </w:r>
      <w:proofErr w:type="gramEnd"/>
      <w:r>
        <w:t xml:space="preserve"> and SD of 3.</w:t>
      </w:r>
    </w:p>
    <w:p w:rsidR="003063B6" w:rsidRDefault="003063B6" w:rsidP="003063B6">
      <w:pPr>
        <w:pStyle w:val="ListParagraph"/>
        <w:numPr>
          <w:ilvl w:val="1"/>
          <w:numId w:val="3"/>
        </w:numPr>
      </w:pPr>
      <w:r>
        <w:t>E</w:t>
      </w:r>
      <w:r w:rsidR="000C022B">
        <w:t>ncompasses most reported</w:t>
      </w:r>
      <w:r>
        <w:t xml:space="preserve"> temperatures in literature and cruise reports.</w:t>
      </w:r>
    </w:p>
    <w:p w:rsidR="000C022B" w:rsidRDefault="000C022B" w:rsidP="000C022B">
      <w:pPr>
        <w:pStyle w:val="ListParagraph"/>
        <w:numPr>
          <w:ilvl w:val="0"/>
          <w:numId w:val="3"/>
        </w:numPr>
      </w:pPr>
      <w:r>
        <w:t>Prevents estimates below freezing point of seawater.</w:t>
      </w:r>
    </w:p>
    <w:p w:rsidR="003063B6" w:rsidRDefault="003063B6" w:rsidP="003063B6">
      <w:pPr>
        <w:pStyle w:val="ListParagraph"/>
        <w:numPr>
          <w:ilvl w:val="1"/>
          <w:numId w:val="3"/>
        </w:numPr>
      </w:pPr>
      <w:r>
        <w:t>Lower end at freezing point of seawater (</w:t>
      </w:r>
      <w:proofErr w:type="spellStart"/>
      <w:r>
        <w:t>DeVries</w:t>
      </w:r>
      <w:proofErr w:type="spellEnd"/>
      <w:r>
        <w:t xml:space="preserve"> and </w:t>
      </w:r>
      <w:proofErr w:type="spellStart"/>
      <w:r>
        <w:t>Wohlschlag</w:t>
      </w:r>
      <w:proofErr w:type="spellEnd"/>
      <w:r>
        <w:t xml:space="preserve"> 1969).</w:t>
      </w:r>
    </w:p>
    <w:p w:rsidR="00644CB3" w:rsidRDefault="00644CB3" w:rsidP="00DE68D7">
      <w:bookmarkStart w:id="0" w:name="_GoBack"/>
      <w:bookmarkEnd w:id="0"/>
    </w:p>
    <w:p w:rsidR="001D17E6" w:rsidRPr="001D17E6" w:rsidRDefault="001D17E6" w:rsidP="000C022B">
      <w:pPr>
        <w:pStyle w:val="ListParagraph"/>
      </w:pPr>
    </w:p>
    <w:sectPr w:rsidR="001D17E6" w:rsidRPr="001D17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81B" w:rsidRDefault="0079381B" w:rsidP="005E409C">
      <w:pPr>
        <w:spacing w:after="0" w:line="240" w:lineRule="auto"/>
      </w:pPr>
      <w:r>
        <w:separator/>
      </w:r>
    </w:p>
  </w:endnote>
  <w:endnote w:type="continuationSeparator" w:id="0">
    <w:p w:rsidR="0079381B" w:rsidRDefault="0079381B" w:rsidP="005E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81B" w:rsidRDefault="0079381B" w:rsidP="005E409C">
      <w:pPr>
        <w:spacing w:after="0" w:line="240" w:lineRule="auto"/>
      </w:pPr>
      <w:r>
        <w:separator/>
      </w:r>
    </w:p>
  </w:footnote>
  <w:footnote w:type="continuationSeparator" w:id="0">
    <w:p w:rsidR="0079381B" w:rsidRDefault="0079381B" w:rsidP="005E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9C" w:rsidRDefault="005E409C" w:rsidP="005E409C">
    <w:pPr>
      <w:pStyle w:val="Heading1"/>
    </w:pPr>
    <w:r>
      <w:t>JAGS Temperature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6BA0"/>
    <w:multiLevelType w:val="hybridMultilevel"/>
    <w:tmpl w:val="38FA3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49C8"/>
    <w:multiLevelType w:val="hybridMultilevel"/>
    <w:tmpl w:val="A6160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0B8B"/>
    <w:multiLevelType w:val="hybridMultilevel"/>
    <w:tmpl w:val="CACA6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9C"/>
    <w:rsid w:val="00037442"/>
    <w:rsid w:val="000C022B"/>
    <w:rsid w:val="000E2CE9"/>
    <w:rsid w:val="001D17E6"/>
    <w:rsid w:val="001D20FC"/>
    <w:rsid w:val="003063B6"/>
    <w:rsid w:val="004B36F7"/>
    <w:rsid w:val="004B6D93"/>
    <w:rsid w:val="00562947"/>
    <w:rsid w:val="005E409C"/>
    <w:rsid w:val="00644CB3"/>
    <w:rsid w:val="0069795F"/>
    <w:rsid w:val="006E3B5D"/>
    <w:rsid w:val="0079381B"/>
    <w:rsid w:val="009A7976"/>
    <w:rsid w:val="009D5521"/>
    <w:rsid w:val="009E6B15"/>
    <w:rsid w:val="00A776C8"/>
    <w:rsid w:val="00B42F27"/>
    <w:rsid w:val="00BF3B88"/>
    <w:rsid w:val="00C06FED"/>
    <w:rsid w:val="00C3279C"/>
    <w:rsid w:val="00CC2258"/>
    <w:rsid w:val="00D77A2B"/>
    <w:rsid w:val="00DB061D"/>
    <w:rsid w:val="00DE68D7"/>
    <w:rsid w:val="00E06BD8"/>
    <w:rsid w:val="00F43133"/>
    <w:rsid w:val="00F4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61B"/>
  <w15:chartTrackingRefBased/>
  <w15:docId w15:val="{B4A4A0C8-B431-401A-93B7-37DF39C8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9C"/>
  </w:style>
  <w:style w:type="paragraph" w:styleId="Footer">
    <w:name w:val="footer"/>
    <w:basedOn w:val="Normal"/>
    <w:link w:val="FooterChar"/>
    <w:uiPriority w:val="99"/>
    <w:unhideWhenUsed/>
    <w:rsid w:val="005E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9C"/>
  </w:style>
  <w:style w:type="character" w:customStyle="1" w:styleId="Heading1Char">
    <w:name w:val="Heading 1 Char"/>
    <w:basedOn w:val="DefaultParagraphFont"/>
    <w:link w:val="Heading1"/>
    <w:uiPriority w:val="9"/>
    <w:rsid w:val="005E4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0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21</cp:revision>
  <dcterms:created xsi:type="dcterms:W3CDTF">2019-09-24T08:54:00Z</dcterms:created>
  <dcterms:modified xsi:type="dcterms:W3CDTF">2019-10-03T12:25:00Z</dcterms:modified>
</cp:coreProperties>
</file>