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133" w:after="0"/>
        <w:rPr>
          <w:sz w:val="36"/>
          <w:szCs w:val="36"/>
        </w:rPr>
      </w:pPr>
      <w:r>
        <w:rPr/>
        <w:drawing>
          <wp:inline distT="0" distB="0" distL="0" distR="0">
            <wp:extent cx="1022350" cy="463550"/>
            <wp:effectExtent l="0" t="0" r="0" b="0"/>
            <wp:docPr id="1" name="Image 1" descr="C:\Users\Admin\AppData\Local\Microsoft\Windows\INetCache\Content.Word\Logo-IG2I-couleur-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Admin\AppData\Local\Microsoft\Windows\INetCache\Content.Word\Logo-IG2I-couleur-RVB.PNG"/>
                    <pic:cNvPicPr>
                      <a:picLocks noChangeAspect="1" noChangeArrowheads="1"/>
                    </pic:cNvPicPr>
                  </pic:nvPicPr>
                  <pic:blipFill>
                    <a:blip r:embed="rId2"/>
                    <a:stretch>
                      <a:fillRect/>
                    </a:stretch>
                  </pic:blipFill>
                  <pic:spPr bwMode="auto">
                    <a:xfrm>
                      <a:off x="0" y="0"/>
                      <a:ext cx="1022350" cy="463550"/>
                    </a:xfrm>
                    <a:prstGeom prst="rect">
                      <a:avLst/>
                    </a:prstGeom>
                  </pic:spPr>
                </pic:pic>
              </a:graphicData>
            </a:graphic>
          </wp:inline>
        </w:drawing>
      </w:r>
    </w:p>
    <w:p>
      <w:pPr>
        <w:pStyle w:val="Titre1"/>
        <w:jc w:val="center"/>
        <w:rPr>
          <w:sz w:val="36"/>
          <w:szCs w:val="36"/>
        </w:rPr>
      </w:pPr>
      <w:r>
        <w:rPr>
          <w:sz w:val="36"/>
          <w:szCs w:val="36"/>
        </w:rPr>
        <w:t>TP_5</w:t>
      </w:r>
    </w:p>
    <w:p>
      <w:pPr>
        <w:pStyle w:val="Corpsdetexte"/>
        <w:ind w:left="373" w:hanging="0"/>
        <w:jc w:val="center"/>
        <w:rPr>
          <w:rFonts w:ascii="Arial" w:hAnsi="Arial" w:cs="Arial" w:asciiTheme="minorBidi" w:cstheme="minorBidi" w:hAnsiTheme="minorBidi"/>
          <w:b/>
          <w:b/>
          <w:bCs/>
          <w:sz w:val="36"/>
          <w:szCs w:val="36"/>
        </w:rPr>
      </w:pPr>
      <w:r>
        <w:rPr>
          <w:rFonts w:cs="Arial" w:ascii="Arial" w:hAnsi="Arial" w:asciiTheme="minorBidi" w:cstheme="minorBidi" w:hAnsiTheme="minorBidi"/>
          <w:b/>
          <w:bCs/>
          <w:w w:val="95"/>
          <w:sz w:val="36"/>
          <w:szCs w:val="36"/>
        </w:rPr>
        <w:t>Compression par la méthode d’Huffman</w:t>
      </w:r>
    </w:p>
    <w:p>
      <w:pPr>
        <w:pStyle w:val="Corpsdetexte"/>
        <w:rPr>
          <w:sz w:val="20"/>
        </w:rPr>
      </w:pPr>
      <w:r>
        <w:rPr>
          <w:sz w:val="20"/>
        </w:rPr>
      </w:r>
    </w:p>
    <w:p>
      <w:pPr>
        <w:pStyle w:val="Corpsdetexte"/>
        <w:rPr>
          <w:sz w:val="20"/>
        </w:rPr>
      </w:pPr>
      <w:r>
        <w:rPr>
          <w:sz w:val="20"/>
        </w:rPr>
      </w:r>
    </w:p>
    <w:p>
      <w:pPr>
        <w:pStyle w:val="Corpsdetexte"/>
        <w:ind w:left="0" w:hanging="0"/>
        <w:rPr>
          <w:sz w:val="32"/>
          <w:szCs w:val="32"/>
        </w:rPr>
      </w:pPr>
      <w:r>
        <w:rPr>
          <w:rFonts w:ascii="Arial" w:hAnsi="Arial"/>
          <w:b/>
          <w:sz w:val="32"/>
          <w:szCs w:val="32"/>
        </w:rPr>
        <w:t>Introduction</w:t>
      </w:r>
    </w:p>
    <w:p>
      <w:pPr>
        <w:pStyle w:val="Normal"/>
        <w:spacing w:lineRule="auto" w:line="276"/>
        <w:jc w:val="both"/>
        <w:rPr>
          <w:rStyle w:val="Fontstyle01"/>
          <w:rFonts w:ascii="Times New Roman" w:hAnsi="Times New Roman"/>
        </w:rPr>
      </w:pPr>
      <w:r>
        <w:rPr>
          <w:rStyle w:val="Fontstyle01"/>
        </w:rPr>
        <w:t>Cette partie porte sur l’implémentation d’une méthode de compression de données sans perte, inventée par David Huffman en 1959</w:t>
      </w:r>
    </w:p>
    <w:p>
      <w:pPr>
        <w:pStyle w:val="Normal"/>
        <w:suppressAutoHyphens w:val="false"/>
        <w:spacing w:lineRule="auto" w:line="276"/>
        <w:rPr>
          <w:rFonts w:eastAsia="Calibri" w:eastAsiaTheme="minorHAnsi"/>
          <w:sz w:val="24"/>
          <w:szCs w:val="24"/>
        </w:rPr>
      </w:pPr>
      <w:r>
        <w:rPr>
          <w:rFonts w:eastAsia="Calibri" w:eastAsiaTheme="minorHAnsi"/>
          <w:sz w:val="24"/>
          <w:szCs w:val="24"/>
        </w:rPr>
        <w:t>Cette méthode s’appuie sur un codage des symboles du document initial, d’autant plus court que ceux-ci sont fréquents dans ce document.</w:t>
      </w:r>
    </w:p>
    <w:p>
      <w:pPr>
        <w:pStyle w:val="Normal"/>
        <w:suppressAutoHyphens w:val="false"/>
        <w:spacing w:lineRule="auto" w:line="276"/>
        <w:rPr>
          <w:rFonts w:eastAsia="Calibri" w:eastAsiaTheme="minorHAnsi"/>
          <w:sz w:val="24"/>
          <w:szCs w:val="24"/>
        </w:rPr>
      </w:pPr>
      <w:r>
        <w:rPr>
          <w:rFonts w:eastAsia="Calibri" w:eastAsiaTheme="minorHAnsi"/>
          <w:sz w:val="24"/>
          <w:szCs w:val="24"/>
        </w:rPr>
        <w:t xml:space="preserve">Le principe de cette méthode repose sur l’utilisation d’un </w:t>
      </w:r>
      <w:r>
        <w:rPr>
          <w:rFonts w:eastAsia="Calibri" w:eastAsiaTheme="minorHAnsi"/>
          <w:b/>
          <w:bCs/>
          <w:sz w:val="24"/>
          <w:szCs w:val="24"/>
        </w:rPr>
        <w:t xml:space="preserve">arbre de codage </w:t>
      </w:r>
      <w:r>
        <w:rPr>
          <w:rFonts w:eastAsia="Calibri" w:eastAsiaTheme="minorHAnsi"/>
          <w:sz w:val="24"/>
          <w:szCs w:val="24"/>
        </w:rPr>
        <w:t xml:space="preserve">et sur un </w:t>
      </w:r>
      <w:r>
        <w:rPr>
          <w:rFonts w:eastAsia="Calibri" w:eastAsiaTheme="minorHAnsi"/>
          <w:b/>
          <w:bCs/>
          <w:sz w:val="24"/>
          <w:szCs w:val="24"/>
        </w:rPr>
        <w:t xml:space="preserve">minimier </w:t>
      </w:r>
      <w:r>
        <w:rPr>
          <w:rFonts w:eastAsia="Calibri" w:eastAsiaTheme="minorHAnsi"/>
          <w:sz w:val="24"/>
          <w:szCs w:val="24"/>
        </w:rPr>
        <w:t xml:space="preserve">qui améliore l’efficacité de sa construction. Cet arbre de codage permet de produire un </w:t>
      </w:r>
      <w:r>
        <w:rPr>
          <w:rFonts w:eastAsia="Calibri" w:eastAsiaTheme="minorHAnsi"/>
          <w:b/>
          <w:bCs/>
          <w:sz w:val="24"/>
          <w:szCs w:val="24"/>
        </w:rPr>
        <w:t>codage préfixe</w:t>
      </w:r>
      <w:r>
        <w:rPr>
          <w:rFonts w:eastAsia="Calibri" w:eastAsiaTheme="minorHAnsi"/>
          <w:sz w:val="24"/>
          <w:szCs w:val="24"/>
        </w:rPr>
        <w:t>.</w:t>
      </w:r>
    </w:p>
    <w:p>
      <w:pPr>
        <w:pStyle w:val="Normal"/>
        <w:suppressAutoHyphens w:val="false"/>
        <w:spacing w:lineRule="auto" w:line="276"/>
        <w:rPr>
          <w:rStyle w:val="Fontstyle01"/>
          <w:rFonts w:ascii="Times New Roman" w:hAnsi="Times New Roman"/>
        </w:rPr>
      </w:pPr>
      <w:r>
        <w:rPr>
          <w:rFonts w:eastAsia="Calibri" w:eastAsiaTheme="minorHAnsi"/>
          <w:sz w:val="24"/>
          <w:szCs w:val="24"/>
        </w:rPr>
        <w:t xml:space="preserve">Des informations complémentaires sur cette méthode, les structures de données et le codage préfixe sont présentes dans le document d’accompagnement – </w:t>
      </w:r>
      <w:r>
        <w:rPr>
          <w:rFonts w:eastAsia="Calibri" w:eastAsiaTheme="minorHAnsi"/>
          <w:i/>
          <w:iCs/>
          <w:sz w:val="24"/>
          <w:szCs w:val="24"/>
        </w:rPr>
        <w:t xml:space="preserve">poly de cours </w:t>
      </w:r>
      <w:r>
        <w:rPr>
          <w:rFonts w:eastAsia="Calibri" w:eastAsiaTheme="minorHAnsi"/>
          <w:sz w:val="24"/>
          <w:szCs w:val="24"/>
        </w:rPr>
        <w:t>–.</w:t>
      </w:r>
    </w:p>
    <w:p>
      <w:pPr>
        <w:pStyle w:val="Normal"/>
        <w:spacing w:lineRule="auto" w:line="276"/>
        <w:jc w:val="both"/>
        <w:rPr>
          <w:rStyle w:val="Fontstyle01"/>
          <w:rFonts w:ascii="Times New Roman" w:hAnsi="Times New Roman"/>
          <w:sz w:val="22"/>
          <w:szCs w:val="22"/>
        </w:rPr>
      </w:pPr>
      <w:r>
        <w:rPr>
          <w:sz w:val="22"/>
          <w:szCs w:val="22"/>
        </w:rPr>
      </w:r>
    </w:p>
    <w:p>
      <w:pPr>
        <w:pStyle w:val="Normal"/>
        <w:spacing w:lineRule="auto" w:line="276"/>
        <w:jc w:val="both"/>
        <w:rPr>
          <w:rStyle w:val="Fontstyle01"/>
          <w:rFonts w:ascii="Times New Roman" w:hAnsi="Times New Roman"/>
          <w:sz w:val="22"/>
          <w:szCs w:val="22"/>
        </w:rPr>
      </w:pPr>
      <w:r>
        <w:rPr>
          <w:sz w:val="22"/>
          <w:szCs w:val="22"/>
        </w:rPr>
      </w:r>
    </w:p>
    <w:p>
      <w:pPr>
        <w:pStyle w:val="Corpsdetexte"/>
        <w:ind w:left="0" w:hanging="0"/>
        <w:rPr>
          <w:sz w:val="32"/>
          <w:szCs w:val="32"/>
        </w:rPr>
      </w:pPr>
      <w:r>
        <w:rPr>
          <w:rFonts w:ascii="Arial" w:hAnsi="Arial"/>
          <w:b/>
          <w:sz w:val="32"/>
          <w:szCs w:val="32"/>
        </w:rPr>
        <w:t>La méthode</w:t>
      </w:r>
    </w:p>
    <w:p>
      <w:pPr>
        <w:pStyle w:val="Normal"/>
        <w:spacing w:lineRule="auto" w:line="276"/>
        <w:jc w:val="both"/>
        <w:rPr>
          <w:rStyle w:val="Fontstyle01"/>
          <w:rFonts w:ascii="Times New Roman" w:hAnsi="Times New Roman"/>
          <w:sz w:val="22"/>
          <w:szCs w:val="22"/>
        </w:rPr>
      </w:pPr>
      <w:r>
        <w:rPr>
          <w:rStyle w:val="Fontstyle01"/>
          <w:sz w:val="22"/>
          <w:szCs w:val="22"/>
        </w:rPr>
        <w:t>La méthode de compression de Huffman procède de la façon suivante :</w:t>
      </w:r>
    </w:p>
    <w:p>
      <w:pPr>
        <w:pStyle w:val="ListParagraph"/>
        <w:numPr>
          <w:ilvl w:val="0"/>
          <w:numId w:val="1"/>
        </w:numPr>
        <w:spacing w:lineRule="auto" w:line="276"/>
        <w:jc w:val="both"/>
        <w:rPr>
          <w:rStyle w:val="Fontstyle01"/>
          <w:rFonts w:ascii="Times New Roman" w:hAnsi="Times New Roman"/>
          <w:sz w:val="22"/>
          <w:szCs w:val="22"/>
        </w:rPr>
      </w:pPr>
      <w:r>
        <w:rPr>
          <w:rStyle w:val="Fontstyle01"/>
          <w:sz w:val="22"/>
          <w:szCs w:val="22"/>
        </w:rPr>
        <w:t xml:space="preserve">On cherche tout d’abord le nombre d’occurrences de chaque caractère à traiter </w:t>
      </w:r>
    </w:p>
    <w:p>
      <w:pPr>
        <w:pStyle w:val="ListParagraph"/>
        <w:numPr>
          <w:ilvl w:val="0"/>
          <w:numId w:val="1"/>
        </w:numPr>
        <w:spacing w:lineRule="auto" w:line="276"/>
        <w:jc w:val="both"/>
        <w:rPr>
          <w:rStyle w:val="Fontstyle01"/>
          <w:rFonts w:ascii="Times New Roman" w:hAnsi="Times New Roman"/>
          <w:sz w:val="22"/>
          <w:szCs w:val="22"/>
        </w:rPr>
      </w:pPr>
      <w:r>
        <w:rPr>
          <w:rStyle w:val="Fontstyle01"/>
          <w:sz w:val="22"/>
          <w:szCs w:val="22"/>
        </w:rPr>
        <w:t>Puis, on construit l’arbre de codage d’Huffman en partant des feuilles qui, associe aux caractères, portant comme information leur nombre d’occurrences. On associe ensuite les deux nœuds de plus faible nombre d’occurrences pour former un nouveau nœud interne dont la valeur est la somme des valeurs fils. On réitère ce processus avec les feuilles et les nœuds internes restants jusqu’à ne plu</w:t>
      </w:r>
      <w:r>
        <w:rPr>
          <w:rStyle w:val="Fontstyle01"/>
          <w:sz w:val="22"/>
          <w:szCs w:val="22"/>
        </w:rPr>
        <w:t>s</w:t>
      </w:r>
      <w:r>
        <w:rPr>
          <w:rStyle w:val="Fontstyle01"/>
          <w:sz w:val="22"/>
          <w:szCs w:val="22"/>
        </w:rPr>
        <w:t xml:space="preserve"> en avoir qu’un seul, la racine</w:t>
      </w:r>
    </w:p>
    <w:p>
      <w:pPr>
        <w:pStyle w:val="ListParagraph"/>
        <w:numPr>
          <w:ilvl w:val="0"/>
          <w:numId w:val="1"/>
        </w:numPr>
        <w:spacing w:lineRule="auto" w:line="276"/>
        <w:jc w:val="both"/>
        <w:rPr>
          <w:rStyle w:val="Fontstyle01"/>
          <w:rFonts w:ascii="Times New Roman" w:hAnsi="Times New Roman"/>
          <w:sz w:val="22"/>
          <w:szCs w:val="22"/>
        </w:rPr>
      </w:pPr>
      <w:r>
        <w:rPr>
          <w:rStyle w:val="Fontstyle01"/>
          <w:sz w:val="22"/>
          <w:szCs w:val="22"/>
        </w:rPr>
        <w:t>L’arbre de codage étant créé, le codage d’un caractère est déterminé par le chemin depuis la racine, permettant d’atteindre la feuille qui lui est associée. A la branche conduisant au fils de plus grand nombre d’occurrences on associe un bit à 1, l’autre un bit à 0 (ou inversement, car peu importe)</w:t>
      </w:r>
    </w:p>
    <w:p>
      <w:pPr>
        <w:pStyle w:val="ListParagraph"/>
        <w:numPr>
          <w:ilvl w:val="0"/>
          <w:numId w:val="1"/>
        </w:numPr>
        <w:spacing w:lineRule="auto" w:line="276"/>
        <w:jc w:val="both"/>
        <w:rPr>
          <w:rStyle w:val="Fontstyle01"/>
          <w:rFonts w:ascii="Times New Roman" w:hAnsi="Times New Roman"/>
          <w:sz w:val="22"/>
          <w:szCs w:val="22"/>
        </w:rPr>
      </w:pPr>
      <w:r>
        <w:rPr>
          <w:rStyle w:val="Fontstyle01"/>
          <w:sz w:val="22"/>
          <w:szCs w:val="22"/>
        </w:rPr>
        <w:t>On utilise le codage ainsi obtenu pour coder chaque caractère du document à traiter.</w:t>
      </w:r>
    </w:p>
    <w:p>
      <w:pPr>
        <w:pStyle w:val="Normal"/>
        <w:spacing w:lineRule="auto" w:line="276"/>
        <w:jc w:val="both"/>
        <w:rPr>
          <w:rStyle w:val="Fontstyle01"/>
          <w:rFonts w:ascii="Times New Roman" w:hAnsi="Times New Roman"/>
          <w:sz w:val="22"/>
          <w:szCs w:val="22"/>
        </w:rPr>
      </w:pPr>
      <w:r>
        <w:rPr>
          <w:sz w:val="22"/>
          <w:szCs w:val="22"/>
        </w:rPr>
      </w:r>
    </w:p>
    <w:p>
      <w:pPr>
        <w:pStyle w:val="Normal"/>
        <w:spacing w:lineRule="auto" w:line="276"/>
        <w:jc w:val="both"/>
        <w:rPr>
          <w:rStyle w:val="Fontstyle01"/>
          <w:rFonts w:ascii="Times New Roman" w:hAnsi="Times New Roman"/>
          <w:sz w:val="22"/>
          <w:szCs w:val="22"/>
        </w:rPr>
      </w:pPr>
      <w:r>
        <w:rPr>
          <w:rStyle w:val="Fontstyle01"/>
          <w:sz w:val="22"/>
          <w:szCs w:val="22"/>
        </w:rPr>
        <w:t>Toute cette démarche est présentée dans le cours avec l’exemple pas à pas.</w:t>
      </w:r>
    </w:p>
    <w:p>
      <w:pPr>
        <w:pStyle w:val="Corpsdetexte"/>
        <w:ind w:left="0" w:hanging="0"/>
        <w:rPr>
          <w:rFonts w:ascii="Arial" w:hAnsi="Arial"/>
          <w:b/>
          <w:b/>
          <w:sz w:val="32"/>
          <w:szCs w:val="32"/>
        </w:rPr>
      </w:pPr>
      <w:r>
        <w:rPr>
          <w:rFonts w:ascii="Arial" w:hAnsi="Arial"/>
          <w:b/>
          <w:sz w:val="32"/>
          <w:szCs w:val="32"/>
        </w:rPr>
      </w:r>
    </w:p>
    <w:p>
      <w:pPr>
        <w:pStyle w:val="Corpsdetexte"/>
        <w:ind w:left="0" w:hanging="0"/>
        <w:rPr>
          <w:sz w:val="32"/>
          <w:szCs w:val="32"/>
        </w:rPr>
      </w:pPr>
      <w:r>
        <w:rPr>
          <w:rFonts w:ascii="Arial" w:hAnsi="Arial"/>
          <w:b/>
          <w:sz w:val="32"/>
          <w:szCs w:val="32"/>
        </w:rPr>
        <w:t>Exemple</w:t>
      </w:r>
    </w:p>
    <w:p>
      <w:pPr>
        <w:pStyle w:val="Normal"/>
        <w:spacing w:lineRule="auto" w:line="276"/>
        <w:ind w:left="0" w:hanging="0"/>
        <w:jc w:val="both"/>
        <w:rPr>
          <w:rStyle w:val="Fontstyle01"/>
          <w:rFonts w:ascii="Times New Roman" w:hAnsi="Times New Roman"/>
          <w:sz w:val="22"/>
          <w:szCs w:val="22"/>
        </w:rPr>
      </w:pPr>
      <w:r>
        <w:rPr>
          <w:sz w:val="22"/>
          <w:szCs w:val="22"/>
        </w:rPr>
      </w:r>
    </w:p>
    <w:p>
      <w:pPr>
        <w:pStyle w:val="Normal"/>
        <w:suppressAutoHyphens w:val="false"/>
        <w:spacing w:lineRule="auto" w:line="276"/>
        <w:rPr>
          <w:sz w:val="24"/>
          <w:szCs w:val="24"/>
          <w:lang w:eastAsia="fr-FR"/>
        </w:rPr>
      </w:pPr>
      <w:r>
        <w:rPr>
          <w:color w:val="000000"/>
          <w:sz w:val="24"/>
          <w:szCs w:val="24"/>
          <w:lang w:eastAsia="fr-FR"/>
        </w:rPr>
        <w:t>Le programme devra réaliser un codage de huffman et afficher sur sa sortie standard la table de codage générée, le texte compressé ainsi qu’un bilan affichant le ratio de compression.  </w:t>
      </w:r>
    </w:p>
    <w:p>
      <w:pPr>
        <w:pStyle w:val="Normal"/>
        <w:suppressAutoHyphens w:val="false"/>
        <w:spacing w:lineRule="auto" w:line="276"/>
        <w:ind w:left="0" w:hanging="0"/>
        <w:rPr>
          <w:sz w:val="24"/>
          <w:szCs w:val="24"/>
          <w:lang w:eastAsia="fr-FR"/>
        </w:rPr>
      </w:pPr>
      <w:r>
        <w:rPr>
          <w:sz w:val="24"/>
          <w:szCs w:val="24"/>
          <w:lang w:eastAsia="fr-FR"/>
        </w:rPr>
      </w:r>
    </w:p>
    <w:p>
      <w:pPr>
        <w:pStyle w:val="Normal"/>
        <w:suppressAutoHyphens w:val="false"/>
        <w:spacing w:lineRule="auto" w:line="276"/>
        <w:rPr>
          <w:sz w:val="24"/>
          <w:szCs w:val="24"/>
          <w:lang w:eastAsia="fr-FR"/>
        </w:rPr>
      </w:pPr>
      <w:r>
        <w:rPr>
          <w:color w:val="000000"/>
          <w:sz w:val="24"/>
          <w:szCs w:val="24"/>
          <w:lang w:eastAsia="fr-FR"/>
        </w:rPr>
        <w:t xml:space="preserve">Par exemple, lors de l’encodage de la chaîne </w:t>
      </w:r>
      <w:r>
        <w:rPr>
          <w:color w:val="000000"/>
          <w:sz w:val="24"/>
          <w:szCs w:val="24"/>
          <w:shd w:fill="CFE2F3" w:val="clear"/>
          <w:lang w:eastAsia="fr-FR"/>
        </w:rPr>
        <w:t>"algorithme de huffman pour la compression de chaines"</w:t>
      </w:r>
      <w:r>
        <w:rPr>
          <w:color w:val="000000"/>
          <w:sz w:val="24"/>
          <w:szCs w:val="24"/>
          <w:lang w:eastAsia="fr-FR"/>
        </w:rPr>
        <w:t>, l’arbre de codage devra être affiché sous la forme suivante : </w:t>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sz w:val="24"/>
          <w:szCs w:val="24"/>
          <w:lang w:eastAsia="fr-FR"/>
        </w:rPr>
      </w:r>
      <w:bookmarkStart w:id="0" w:name="_GoBack"/>
      <w:bookmarkStart w:id="1" w:name="_GoBack"/>
      <w:bookmarkEnd w:id="1"/>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car : occ | long | bits</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 ' :   7 |    3 | 010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'a' :   4 |    4 | 0011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'c' :   2 |    5 | 00000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'd' :   2 |    5 | 01110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'e' :   5 |    3 | 111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'f' :   2 |    5 | 00001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'g' :   1 |    5 | 11000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'h' :   3 |    4 | 1010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'i' :   3 |    4 | 1001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'l' :   2 |    5 | 00011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'm' :   3 |    4 | 1000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'n' :   3 |    4 | 1011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'o' :   4 |    4 | 0010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'p' :   2 |    5 | 00010</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'r' :   3 |    4 | 1101</w:t>
      </w:r>
    </w:p>
    <w:p>
      <w:pPr>
        <w:pStyle w:val="Normal"/>
        <w:suppressAutoHyphens w:val="false"/>
        <w:ind w:left="0" w:hanging="0"/>
        <w:jc w:val="both"/>
        <w:rPr>
          <w:sz w:val="24"/>
          <w:szCs w:val="24"/>
          <w:lang w:val="en-US" w:eastAsia="fr-FR"/>
        </w:rPr>
      </w:pPr>
      <w:r>
        <w:rPr>
          <w:rFonts w:cs="Courier New" w:ascii="Courier New" w:hAnsi="Courier New"/>
          <w:color w:val="000000"/>
          <w:sz w:val="16"/>
          <w:szCs w:val="16"/>
          <w:shd w:fill="CFE2F3" w:val="clear"/>
          <w:lang w:val="en-US" w:eastAsia="fr-FR"/>
        </w:rPr>
        <w:t>'s' :   3 |    4 | 0110</w:t>
      </w:r>
    </w:p>
    <w:p>
      <w:pPr>
        <w:pStyle w:val="Normal"/>
        <w:suppressAutoHyphens w:val="false"/>
        <w:ind w:left="0" w:hanging="0"/>
        <w:jc w:val="both"/>
        <w:rPr>
          <w:sz w:val="24"/>
          <w:szCs w:val="24"/>
          <w:lang w:eastAsia="fr-FR"/>
        </w:rPr>
      </w:pPr>
      <w:r>
        <w:rPr>
          <w:rFonts w:cs="Courier New" w:ascii="Courier New" w:hAnsi="Courier New"/>
          <w:color w:val="000000"/>
          <w:sz w:val="16"/>
          <w:szCs w:val="16"/>
          <w:shd w:fill="CFE2F3" w:val="clear"/>
          <w:lang w:eastAsia="fr-FR"/>
        </w:rPr>
        <w:t>'t' :   1 |    5 | 11001</w:t>
      </w:r>
    </w:p>
    <w:p>
      <w:pPr>
        <w:pStyle w:val="Normal"/>
        <w:suppressAutoHyphens w:val="false"/>
        <w:ind w:left="0" w:hanging="0"/>
        <w:jc w:val="both"/>
        <w:rPr>
          <w:sz w:val="24"/>
          <w:szCs w:val="24"/>
          <w:lang w:eastAsia="fr-FR"/>
        </w:rPr>
      </w:pPr>
      <w:r>
        <w:rPr>
          <w:rFonts w:cs="Courier New" w:ascii="Courier New" w:hAnsi="Courier New"/>
          <w:color w:val="000000"/>
          <w:sz w:val="16"/>
          <w:szCs w:val="16"/>
          <w:shd w:fill="CFE2F3" w:val="clear"/>
          <w:lang w:eastAsia="fr-FR"/>
        </w:rPr>
        <w:t>'u' :   2 |    5 | 01111</w:t>
      </w:r>
    </w:p>
    <w:p>
      <w:pPr>
        <w:pStyle w:val="Normal"/>
        <w:suppressAutoHyphens w:val="false"/>
        <w:ind w:left="0" w:hanging="0"/>
        <w:jc w:val="both"/>
        <w:rPr>
          <w:sz w:val="24"/>
          <w:szCs w:val="24"/>
          <w:lang w:eastAsia="fr-FR"/>
        </w:rPr>
      </w:pPr>
      <w:r>
        <w:rPr>
          <w:sz w:val="24"/>
          <w:szCs w:val="24"/>
          <w:lang w:eastAsia="fr-FR"/>
        </w:rPr>
      </w:r>
    </w:p>
    <w:p>
      <w:pPr>
        <w:pStyle w:val="Normal"/>
        <w:suppressAutoHyphens w:val="false"/>
        <w:ind w:left="0" w:hanging="0"/>
        <w:rPr>
          <w:sz w:val="24"/>
          <w:szCs w:val="24"/>
          <w:lang w:eastAsia="fr-FR"/>
        </w:rPr>
      </w:pPr>
      <w:r>
        <w:rPr>
          <w:color w:val="000000"/>
          <w:sz w:val="24"/>
          <w:szCs w:val="24"/>
          <w:lang w:eastAsia="fr-FR"/>
        </w:rPr>
        <w:t>Le code généré devra être affiché sous cette forme : </w:t>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rFonts w:cs="Courier New" w:ascii="Courier New" w:hAnsi="Courier New"/>
          <w:color w:val="000000"/>
          <w:sz w:val="16"/>
          <w:szCs w:val="16"/>
          <w:shd w:fill="CFE2F3" w:val="clear"/>
          <w:lang w:eastAsia="fr-FR"/>
        </w:rPr>
        <w:t>001100011110000010110110011100110101000111010011101110101010011110000100001100000111011010000100010011111101010000110011010000000010100000010110111101100110100100101011010011101110100000010100011100110111110110</w:t>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color w:val="000000"/>
          <w:sz w:val="24"/>
          <w:szCs w:val="24"/>
          <w:lang w:eastAsia="fr-FR"/>
        </w:rPr>
        <w:t>La conclusion devra être affichée sous cette forme : </w:t>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rFonts w:cs="Courier New" w:ascii="Courier New" w:hAnsi="Courier New"/>
          <w:color w:val="000000"/>
          <w:sz w:val="16"/>
          <w:szCs w:val="16"/>
          <w:shd w:fill="CFE2F3" w:val="clear"/>
          <w:lang w:eastAsia="fr-FR"/>
        </w:rPr>
        <w:t>Longueur du code binaire : 416 bits</w:t>
      </w:r>
    </w:p>
    <w:p>
      <w:pPr>
        <w:pStyle w:val="Normal"/>
        <w:suppressAutoHyphens w:val="false"/>
        <w:ind w:left="0" w:hanging="0"/>
        <w:rPr>
          <w:sz w:val="24"/>
          <w:szCs w:val="24"/>
          <w:lang w:eastAsia="fr-FR"/>
        </w:rPr>
      </w:pPr>
      <w:r>
        <w:rPr>
          <w:rFonts w:cs="Courier New" w:ascii="Courier New" w:hAnsi="Courier New"/>
          <w:color w:val="000000"/>
          <w:sz w:val="16"/>
          <w:szCs w:val="16"/>
          <w:shd w:fill="CFE2F3" w:val="clear"/>
          <w:lang w:eastAsia="fr-FR"/>
        </w:rPr>
        <w:t>Longueur du code de huffman :</w:t>
        <w:tab/>
        <w:t>210 bits</w:t>
      </w:r>
    </w:p>
    <w:p>
      <w:pPr>
        <w:pStyle w:val="Normal"/>
        <w:suppressAutoHyphens w:val="false"/>
        <w:ind w:left="0" w:hanging="0"/>
        <w:rPr>
          <w:sz w:val="24"/>
          <w:szCs w:val="24"/>
          <w:lang w:eastAsia="fr-FR"/>
        </w:rPr>
      </w:pPr>
      <w:r>
        <w:rPr>
          <w:rFonts w:cs="Courier New" w:ascii="Courier New" w:hAnsi="Courier New"/>
          <w:color w:val="000000"/>
          <w:sz w:val="16"/>
          <w:szCs w:val="16"/>
          <w:shd w:fill="CFE2F3" w:val="clear"/>
          <w:lang w:eastAsia="fr-FR"/>
        </w:rPr>
        <w:t>Ratio de compression : 50.48%</w:t>
      </w:r>
    </w:p>
    <w:p>
      <w:pPr>
        <w:pStyle w:val="Normal"/>
        <w:suppressAutoHyphens w:val="false"/>
        <w:spacing w:before="0" w:after="240"/>
        <w:ind w:left="0" w:hanging="0"/>
        <w:rPr>
          <w:sz w:val="24"/>
          <w:szCs w:val="24"/>
          <w:lang w:eastAsia="fr-FR"/>
        </w:rPr>
      </w:pPr>
      <w:r>
        <w:rPr>
          <w:sz w:val="24"/>
          <w:szCs w:val="24"/>
          <w:lang w:eastAsia="fr-FR"/>
        </w:rPr>
      </w:r>
    </w:p>
    <w:p>
      <w:pPr>
        <w:pStyle w:val="Normal"/>
        <w:suppressAutoHyphens w:val="false"/>
        <w:ind w:left="0" w:hanging="0"/>
        <w:rPr>
          <w:sz w:val="24"/>
          <w:szCs w:val="24"/>
          <w:lang w:eastAsia="fr-FR"/>
        </w:rPr>
      </w:pPr>
      <w:r>
        <w:rPr>
          <w:color w:val="000000"/>
          <w:sz w:val="24"/>
          <w:szCs w:val="24"/>
          <w:lang w:eastAsia="fr-FR"/>
        </w:rPr>
        <w:t>Le programme devra respecter les contraintes suivantes :</w:t>
      </w:r>
    </w:p>
    <w:p>
      <w:pPr>
        <w:pStyle w:val="ListParagraph"/>
        <w:numPr>
          <w:ilvl w:val="0"/>
          <w:numId w:val="2"/>
        </w:numPr>
        <w:suppressAutoHyphens w:val="false"/>
        <w:textAlignment w:val="baseline"/>
        <w:rPr>
          <w:rFonts w:ascii="Arial" w:hAnsi="Arial" w:cs="Arial"/>
          <w:color w:val="000000"/>
          <w:lang w:eastAsia="fr-FR"/>
        </w:rPr>
      </w:pPr>
      <w:r>
        <w:rPr>
          <w:color w:val="000000"/>
          <w:sz w:val="24"/>
          <w:szCs w:val="24"/>
          <w:lang w:eastAsia="fr-FR"/>
        </w:rPr>
        <w:t>Au fur et à mesure de son exécution, le programme génère des fichiers permettant de visualiser l’arbre partiellement ordonné et l’arbre de codage de manière graphique, à l’aide de l’outil graphviz</w:t>
      </w:r>
      <w:r>
        <w:rPr>
          <w:rFonts w:cs="Arial" w:ascii="Arial" w:hAnsi="Arial"/>
          <w:color w:val="000000"/>
          <w:lang w:eastAsia="fr-FR"/>
        </w:rPr>
        <w:t>. </w:t>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color w:val="000000"/>
          <w:sz w:val="24"/>
          <w:szCs w:val="24"/>
          <w:lang w:eastAsia="fr-FR"/>
        </w:rPr>
      </w:pPr>
      <w:r>
        <w:rPr>
          <w:color w:val="000000"/>
          <w:sz w:val="24"/>
          <w:szCs w:val="24"/>
          <w:lang w:eastAsia="fr-FR"/>
        </w:rPr>
        <w:t>Par exemple, le minimier indirect présenté dans le poly du cours : </w:t>
      </w:r>
    </w:p>
    <w:p>
      <w:pPr>
        <w:pStyle w:val="Normal"/>
        <w:suppressAutoHyphens w:val="false"/>
        <w:ind w:left="0" w:hanging="0"/>
        <w:rPr>
          <w:color w:val="000000"/>
          <w:sz w:val="24"/>
          <w:szCs w:val="24"/>
          <w:lang w:eastAsia="fr-FR"/>
        </w:rPr>
      </w:pPr>
      <w:r>
        <w:rPr>
          <w:color w:val="000000"/>
          <w:sz w:val="24"/>
          <w:szCs w:val="24"/>
          <w:lang w:eastAsia="fr-FR"/>
        </w:rPr>
      </w:r>
    </w:p>
    <w:p>
      <w:pPr>
        <w:pStyle w:val="Normal"/>
        <w:suppressAutoHyphens w:val="false"/>
        <w:ind w:left="0" w:hanging="0"/>
        <w:rPr>
          <w:color w:val="000000"/>
          <w:sz w:val="24"/>
          <w:szCs w:val="24"/>
          <w:lang w:eastAsia="fr-FR"/>
        </w:rPr>
      </w:pPr>
      <w:r>
        <w:rPr/>
        <w:drawing>
          <wp:inline distT="0" distB="0" distL="0" distR="0">
            <wp:extent cx="5350510" cy="1341120"/>
            <wp:effectExtent l="0" t="0" r="0" b="0"/>
            <wp:docPr id="2" name="Imag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9" descr=""/>
                    <pic:cNvPicPr>
                      <a:picLocks noChangeAspect="1" noChangeArrowheads="1"/>
                    </pic:cNvPicPr>
                  </pic:nvPicPr>
                  <pic:blipFill>
                    <a:blip r:embed="rId3"/>
                    <a:stretch>
                      <a:fillRect/>
                    </a:stretch>
                  </pic:blipFill>
                  <pic:spPr bwMode="auto">
                    <a:xfrm>
                      <a:off x="0" y="0"/>
                      <a:ext cx="5350510" cy="1341120"/>
                    </a:xfrm>
                    <a:prstGeom prst="rect">
                      <a:avLst/>
                    </a:prstGeom>
                  </pic:spPr>
                </pic:pic>
              </a:graphicData>
            </a:graphic>
          </wp:inline>
        </w:drawing>
      </w:r>
    </w:p>
    <w:p>
      <w:pPr>
        <w:pStyle w:val="Normal"/>
        <w:suppressAutoHyphens w:val="false"/>
        <w:ind w:left="0" w:hanging="0"/>
        <w:rPr>
          <w:color w:val="000000"/>
          <w:sz w:val="24"/>
          <w:szCs w:val="24"/>
          <w:lang w:eastAsia="fr-FR"/>
        </w:rPr>
      </w:pPr>
      <w:r>
        <w:rPr>
          <w:color w:val="000000"/>
          <w:sz w:val="24"/>
          <w:szCs w:val="24"/>
          <w:lang w:eastAsia="fr-FR"/>
        </w:rPr>
      </w:r>
    </w:p>
    <w:p>
      <w:pPr>
        <w:pStyle w:val="Normal"/>
        <w:suppressAutoHyphens w:val="false"/>
        <w:ind w:left="0" w:hanging="0"/>
        <w:rPr>
          <w:sz w:val="24"/>
          <w:szCs w:val="24"/>
          <w:lang w:eastAsia="fr-FR"/>
        </w:rPr>
      </w:pPr>
      <w:r>
        <w:rPr>
          <w:color w:val="000000"/>
          <w:sz w:val="24"/>
          <w:szCs w:val="24"/>
          <w:lang w:eastAsia="fr-FR"/>
        </w:rPr>
        <w:t>devra être présenté sous la forme suivante</w:t>
      </w:r>
      <w:r>
        <w:rPr>
          <w:rFonts w:cs="Arial" w:ascii="Arial" w:hAnsi="Arial"/>
          <w:color w:val="000000"/>
          <w:lang w:eastAsia="fr-FR"/>
        </w:rPr>
        <w:t xml:space="preserve"> : </w:t>
      </w:r>
    </w:p>
    <w:p>
      <w:pPr>
        <w:pStyle w:val="NormalWeb"/>
        <w:rPr/>
      </w:pPr>
      <w:r>
        <w:rPr/>
        <w:drawing>
          <wp:inline distT="0" distB="0" distL="0" distR="0">
            <wp:extent cx="1652270" cy="1657985"/>
            <wp:effectExtent l="0" t="0" r="0" b="0"/>
            <wp:docPr id="3"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5" descr=""/>
                    <pic:cNvPicPr>
                      <a:picLocks noChangeAspect="1" noChangeArrowheads="1"/>
                    </pic:cNvPicPr>
                  </pic:nvPicPr>
                  <pic:blipFill>
                    <a:blip r:embed="rId4"/>
                    <a:stretch>
                      <a:fillRect/>
                    </a:stretch>
                  </pic:blipFill>
                  <pic:spPr bwMode="auto">
                    <a:xfrm>
                      <a:off x="0" y="0"/>
                      <a:ext cx="1652270" cy="1657985"/>
                    </a:xfrm>
                    <a:prstGeom prst="rect">
                      <a:avLst/>
                    </a:prstGeom>
                  </pic:spPr>
                </pic:pic>
              </a:graphicData>
            </a:graphic>
          </wp:inline>
        </w:drawing>
      </w:r>
    </w:p>
    <w:p>
      <w:pPr>
        <w:pStyle w:val="Normal"/>
        <w:suppressAutoHyphens w:val="false"/>
        <w:ind w:left="0" w:hanging="0"/>
        <w:rPr>
          <w:sz w:val="24"/>
          <w:szCs w:val="24"/>
          <w:lang w:eastAsia="fr-FR"/>
        </w:rPr>
      </w:pPr>
      <w:r>
        <w:rPr>
          <w:color w:val="000000"/>
          <w:sz w:val="24"/>
          <w:szCs w:val="24"/>
          <w:lang w:eastAsia="fr-FR"/>
        </w:rPr>
        <w:t>L’arbre de codage présenté ainsi : </w:t>
      </w:r>
    </w:p>
    <w:p>
      <w:pPr>
        <w:pStyle w:val="Normal"/>
        <w:suppressAutoHyphens w:val="false"/>
        <w:ind w:left="0" w:hanging="0"/>
        <w:rPr>
          <w:rFonts w:ascii="Arial" w:hAnsi="Arial" w:cs="Arial"/>
          <w:color w:val="000000"/>
          <w:lang w:eastAsia="fr-FR"/>
        </w:rPr>
      </w:pPr>
      <w:r>
        <w:rPr/>
        <w:drawing>
          <wp:inline distT="0" distB="0" distL="0" distR="0">
            <wp:extent cx="1767840" cy="1950720"/>
            <wp:effectExtent l="0" t="0" r="0" b="0"/>
            <wp:docPr id="4" name="Imag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0" descr=""/>
                    <pic:cNvPicPr>
                      <a:picLocks noChangeAspect="1" noChangeArrowheads="1"/>
                    </pic:cNvPicPr>
                  </pic:nvPicPr>
                  <pic:blipFill>
                    <a:blip r:embed="rId5"/>
                    <a:stretch>
                      <a:fillRect/>
                    </a:stretch>
                  </pic:blipFill>
                  <pic:spPr bwMode="auto">
                    <a:xfrm>
                      <a:off x="0" y="0"/>
                      <a:ext cx="1767840" cy="1950720"/>
                    </a:xfrm>
                    <a:prstGeom prst="rect">
                      <a:avLst/>
                    </a:prstGeom>
                  </pic:spPr>
                </pic:pic>
              </a:graphicData>
            </a:graphic>
          </wp:inline>
        </w:drawing>
      </w:r>
    </w:p>
    <w:p>
      <w:pPr>
        <w:pStyle w:val="Normal"/>
        <w:suppressAutoHyphens w:val="false"/>
        <w:ind w:left="0" w:hanging="0"/>
        <w:rPr>
          <w:rFonts w:ascii="Arial" w:hAnsi="Arial" w:cs="Arial"/>
          <w:color w:val="000000"/>
          <w:lang w:eastAsia="fr-FR"/>
        </w:rPr>
      </w:pPr>
      <w:r>
        <w:rPr>
          <w:rFonts w:cs="Arial" w:ascii="Arial" w:hAnsi="Arial"/>
          <w:color w:val="000000"/>
          <w:lang w:eastAsia="fr-FR"/>
        </w:rPr>
      </w:r>
    </w:p>
    <w:p>
      <w:pPr>
        <w:pStyle w:val="Normal"/>
        <w:suppressAutoHyphens w:val="false"/>
        <w:ind w:left="0" w:hanging="0"/>
        <w:rPr>
          <w:sz w:val="24"/>
          <w:szCs w:val="24"/>
          <w:lang w:eastAsia="fr-FR"/>
        </w:rPr>
      </w:pPr>
      <w:r>
        <w:rPr>
          <w:sz w:val="24"/>
          <w:szCs w:val="24"/>
          <w:lang w:eastAsia="fr-FR"/>
        </w:rPr>
      </w:r>
    </w:p>
    <w:p>
      <w:pPr>
        <w:pStyle w:val="Normal"/>
        <w:suppressAutoHyphens w:val="false"/>
        <w:ind w:left="0" w:hanging="0"/>
        <w:rPr>
          <w:rFonts w:ascii="Arial" w:hAnsi="Arial" w:cs="Arial"/>
          <w:color w:val="000000"/>
          <w:lang w:eastAsia="fr-FR"/>
        </w:rPr>
      </w:pPr>
      <w:r>
        <w:rPr>
          <w:rFonts w:cs="Arial" w:ascii="Arial" w:hAnsi="Arial"/>
          <w:color w:val="000000"/>
          <w:lang w:eastAsia="fr-FR"/>
        </w:rPr>
        <w:t>devra être présenté sans les occurrences et peut être obtenu par le code graphviz : </w:t>
      </w:r>
    </w:p>
    <w:p>
      <w:pPr>
        <w:pStyle w:val="Normal"/>
        <w:suppressAutoHyphens w:val="false"/>
        <w:ind w:left="0" w:hanging="0"/>
        <w:rPr>
          <w:sz w:val="24"/>
          <w:szCs w:val="24"/>
          <w:lang w:eastAsia="fr-FR"/>
        </w:rPr>
      </w:pPr>
      <w:r>
        <w:rPr/>
        <w:drawing>
          <wp:inline distT="0" distB="0" distL="0" distR="0">
            <wp:extent cx="1556385" cy="2990850"/>
            <wp:effectExtent l="0" t="0" r="0" b="0"/>
            <wp:docPr id="5" name="Imag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3" descr=""/>
                    <pic:cNvPicPr>
                      <a:picLocks noChangeAspect="1" noChangeArrowheads="1"/>
                    </pic:cNvPicPr>
                  </pic:nvPicPr>
                  <pic:blipFill>
                    <a:blip r:embed="rId6"/>
                    <a:stretch>
                      <a:fillRect/>
                    </a:stretch>
                  </pic:blipFill>
                  <pic:spPr bwMode="auto">
                    <a:xfrm>
                      <a:off x="0" y="0"/>
                      <a:ext cx="1556385" cy="2990850"/>
                    </a:xfrm>
                    <a:prstGeom prst="rect">
                      <a:avLst/>
                    </a:prstGeom>
                  </pic:spPr>
                </pic:pic>
              </a:graphicData>
            </a:graphic>
          </wp:inline>
        </w:drawing>
      </w:r>
    </w:p>
    <w:p>
      <w:pPr>
        <w:pStyle w:val="Normal"/>
        <w:suppressAutoHyphens w:val="false"/>
        <w:ind w:left="0" w:hanging="0"/>
        <w:rPr>
          <w:sz w:val="24"/>
          <w:szCs w:val="24"/>
          <w:lang w:eastAsia="fr-FR"/>
        </w:rPr>
      </w:pPr>
      <w:r>
        <w:rPr>
          <w:sz w:val="24"/>
          <w:szCs w:val="24"/>
          <w:lang w:eastAsia="fr-FR"/>
        </w:rPr>
      </w:r>
    </w:p>
    <w:p>
      <w:pPr>
        <w:pStyle w:val="Titre1"/>
        <w:spacing w:beforeAutospacing="0" w:before="400" w:afterAutospacing="0" w:after="120"/>
        <w:ind w:left="0" w:hanging="0"/>
        <w:rPr/>
      </w:pPr>
      <w:r>
        <w:rPr>
          <w:b w:val="false"/>
          <w:bCs w:val="false"/>
          <w:color w:val="000000"/>
          <w:sz w:val="40"/>
          <w:szCs w:val="40"/>
        </w:rPr>
        <w:t>TNE</w:t>
      </w:r>
    </w:p>
    <w:p>
      <w:pPr>
        <w:pStyle w:val="Normal"/>
        <w:rPr/>
      </w:pPr>
      <w:r>
        <w:rPr/>
      </w:r>
    </w:p>
    <w:p>
      <w:pPr>
        <w:pStyle w:val="NormalWeb"/>
        <w:rPr/>
      </w:pPr>
      <w:r>
        <w:rPr>
          <w:color w:val="000000"/>
        </w:rPr>
        <w:t>Produire un programme prenant un ou deux paramètres :</w:t>
      </w:r>
    </w:p>
    <w:p>
      <w:pPr>
        <w:pStyle w:val="NormalWeb"/>
        <w:numPr>
          <w:ilvl w:val="0"/>
          <w:numId w:val="3"/>
        </w:numPr>
        <w:suppressAutoHyphens w:val="false"/>
        <w:spacing w:beforeAutospacing="0" w:before="280" w:afterAutospacing="0" w:after="0"/>
        <w:textAlignment w:val="baseline"/>
        <w:rPr>
          <w:color w:val="000000"/>
        </w:rPr>
      </w:pPr>
      <w:r>
        <w:rPr>
          <w:color w:val="000000"/>
        </w:rPr>
        <w:t>Lorsque le programme prend deux paramètres, il doit compresser un texte et produire un fichier contenant le texte compressé précédé de l’entête de huffman permettant de le décompresser</w:t>
      </w:r>
    </w:p>
    <w:p>
      <w:pPr>
        <w:pStyle w:val="NormalWeb"/>
        <w:numPr>
          <w:ilvl w:val="1"/>
          <w:numId w:val="3"/>
        </w:numPr>
        <w:suppressAutoHyphens w:val="false"/>
        <w:spacing w:beforeAutospacing="0" w:before="280" w:afterAutospacing="0" w:after="0"/>
        <w:textAlignment w:val="baseline"/>
        <w:rPr>
          <w:color w:val="000000"/>
        </w:rPr>
      </w:pPr>
      <w:r>
        <w:rPr>
          <w:color w:val="000000"/>
        </w:rPr>
        <w:t>paramètre 1 : chemin du fichier à compresser</w:t>
      </w:r>
    </w:p>
    <w:p>
      <w:pPr>
        <w:pStyle w:val="NormalWeb"/>
        <w:numPr>
          <w:ilvl w:val="1"/>
          <w:numId w:val="3"/>
        </w:numPr>
        <w:suppressAutoHyphens w:val="false"/>
        <w:textAlignment w:val="baseline"/>
        <w:rPr>
          <w:color w:val="000000"/>
        </w:rPr>
      </w:pPr>
      <w:r>
        <w:rPr>
          <w:color w:val="000000"/>
        </w:rPr>
        <w:t>paramètre 2 : chemin du fichier à produire</w:t>
      </w:r>
    </w:p>
    <w:p>
      <w:pPr>
        <w:pStyle w:val="Normal"/>
        <w:rPr>
          <w:sz w:val="24"/>
          <w:szCs w:val="24"/>
        </w:rPr>
      </w:pPr>
      <w:r>
        <w:rPr>
          <w:sz w:val="24"/>
          <w:szCs w:val="24"/>
        </w:rPr>
      </w:r>
    </w:p>
    <w:p>
      <w:pPr>
        <w:pStyle w:val="NormalWeb"/>
        <w:rPr/>
      </w:pPr>
      <w:r>
        <w:rPr>
          <w:color w:val="000000"/>
        </w:rPr>
        <w:t xml:space="preserve">Exemple d’appel : </w:t>
      </w:r>
      <w:r>
        <w:rPr>
          <w:color w:val="000000"/>
          <w:shd w:fill="C9DAF8" w:val="clear"/>
        </w:rPr>
        <w:t>huffman.exe ./fichierACompresser ./fichierResultat</w:t>
      </w:r>
    </w:p>
    <w:p>
      <w:pPr>
        <w:pStyle w:val="Normal"/>
        <w:rPr>
          <w:sz w:val="24"/>
          <w:szCs w:val="24"/>
        </w:rPr>
      </w:pPr>
      <w:r>
        <w:rPr>
          <w:sz w:val="24"/>
          <w:szCs w:val="24"/>
        </w:rPr>
      </w:r>
    </w:p>
    <w:p>
      <w:pPr>
        <w:pStyle w:val="NormalWeb"/>
        <w:numPr>
          <w:ilvl w:val="0"/>
          <w:numId w:val="4"/>
        </w:numPr>
        <w:suppressAutoHyphens w:val="false"/>
        <w:textAlignment w:val="baseline"/>
        <w:rPr>
          <w:color w:val="000000"/>
        </w:rPr>
      </w:pPr>
      <w:r>
        <w:rPr>
          <w:color w:val="000000"/>
        </w:rPr>
        <w:t>Lorsque le programme prend un seul paramètre, il s’agit du chemin d’un fichier à décompresser. Le contenu du document décompressé doit s’afficher sur la sortie standard. </w:t>
      </w:r>
    </w:p>
    <w:p>
      <w:pPr>
        <w:pStyle w:val="Normal"/>
        <w:rPr>
          <w:sz w:val="24"/>
          <w:szCs w:val="24"/>
        </w:rPr>
      </w:pPr>
      <w:r>
        <w:rPr>
          <w:sz w:val="24"/>
          <w:szCs w:val="24"/>
        </w:rPr>
      </w:r>
    </w:p>
    <w:p>
      <w:pPr>
        <w:pStyle w:val="NormalWeb"/>
        <w:rPr/>
      </w:pPr>
      <w:r>
        <w:rPr>
          <w:color w:val="000000"/>
        </w:rPr>
        <w:t xml:space="preserve">Exemple d’appel : </w:t>
      </w:r>
      <w:r>
        <w:rPr>
          <w:color w:val="000000"/>
          <w:shd w:fill="C9DAF8" w:val="clear"/>
        </w:rPr>
        <w:t>huffman.exe ./fichierADecompresser</w:t>
      </w:r>
      <w:r>
        <w:rPr>
          <w:color w:val="000000"/>
        </w:rPr>
        <w:t> </w:t>
      </w:r>
    </w:p>
    <w:p>
      <w:pPr>
        <w:pStyle w:val="Normal"/>
        <w:rPr>
          <w:sz w:val="24"/>
          <w:szCs w:val="24"/>
        </w:rPr>
      </w:pPr>
      <w:r>
        <w:rPr>
          <w:sz w:val="24"/>
          <w:szCs w:val="24"/>
        </w:rPr>
      </w:r>
    </w:p>
    <w:p>
      <w:pPr>
        <w:pStyle w:val="NormalWeb"/>
        <w:rPr/>
      </w:pPr>
      <w:r>
        <w:rPr>
          <w:color w:val="000000"/>
        </w:rPr>
        <w:t>Bien entendu, votre programme doit pouvoir décompresser les fichiers qu’il a lui-même compressé. </w:t>
      </w:r>
    </w:p>
    <w:p>
      <w:pPr>
        <w:pStyle w:val="Normal"/>
        <w:suppressAutoHyphens w:val="false"/>
        <w:ind w:left="0" w:hanging="0"/>
        <w:rPr>
          <w:sz w:val="24"/>
          <w:szCs w:val="24"/>
          <w:lang w:eastAsia="fr-FR"/>
        </w:rPr>
      </w:pPr>
      <w:r>
        <w:rPr/>
      </w:r>
    </w:p>
    <w:sectPr>
      <w:type w:val="nextPage"/>
      <w:pgSz w:w="11906" w:h="16838"/>
      <w:pgMar w:left="760" w:right="1020" w:header="0" w:top="1540" w:footer="0" w:bottom="777"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Palatino Linotype">
    <w:charset w:val="01"/>
    <w:family w:val="roman"/>
    <w:pitch w:val="variable"/>
  </w:font>
  <w:font w:name="Tahoma">
    <w:charset w:val="01"/>
    <w:family w:val="roman"/>
    <w:pitch w:val="variable"/>
  </w:font>
  <w:font w:name="OpenSymbol">
    <w:altName w:val="Arial Unicode MS"/>
    <w:charset w:val="01"/>
    <w:family w:val="roman"/>
    <w:pitch w:val="variable"/>
  </w:font>
  <w:font w:name="Cambria">
    <w:charset w:val="01"/>
    <w:family w:val="roman"/>
    <w:pitch w:val="variable"/>
  </w:font>
  <w:font w:name="Cambria-Italic">
    <w:charset w:val="01"/>
    <w:family w:val="roman"/>
    <w:pitch w:val="variable"/>
  </w:font>
  <w:font w:name="Symbol">
    <w:charset w:val="01"/>
    <w:family w:val="roman"/>
    <w:pitch w:val="variable"/>
  </w:font>
  <w:font w:name="Cambria-Bold">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aramond">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ind w:left="720" w:hanging="0"/>
      <w:jc w:val="left"/>
    </w:pPr>
    <w:rPr>
      <w:rFonts w:ascii="Times New Roman" w:hAnsi="Times New Roman" w:eastAsia="Times New Roman" w:cs="Times New Roman"/>
      <w:color w:val="auto"/>
      <w:kern w:val="0"/>
      <w:sz w:val="22"/>
      <w:szCs w:val="22"/>
      <w:lang w:val="fr-FR" w:eastAsia="en-US" w:bidi="ar-SA"/>
    </w:rPr>
  </w:style>
  <w:style w:type="paragraph" w:styleId="Titre1">
    <w:name w:val="Heading 1"/>
    <w:basedOn w:val="Normal"/>
    <w:uiPriority w:val="1"/>
    <w:qFormat/>
    <w:pPr>
      <w:spacing w:before="133" w:after="0"/>
      <w:ind w:left="765" w:hanging="392"/>
      <w:outlineLvl w:val="0"/>
    </w:pPr>
    <w:rPr>
      <w:rFonts w:ascii="Arial" w:hAnsi="Arial" w:eastAsia="Arial" w:cs="Arial"/>
      <w:b/>
      <w:bCs/>
      <w:sz w:val="34"/>
      <w:szCs w:val="34"/>
    </w:rPr>
  </w:style>
  <w:style w:type="paragraph" w:styleId="Titre2">
    <w:name w:val="Heading 2"/>
    <w:basedOn w:val="Normal"/>
    <w:uiPriority w:val="1"/>
    <w:qFormat/>
    <w:pPr>
      <w:ind w:left="852" w:hanging="480"/>
      <w:outlineLvl w:val="1"/>
    </w:pPr>
    <w:rPr>
      <w:rFonts w:ascii="Palatino Linotype" w:hAnsi="Palatino Linotype" w:eastAsia="Palatino Linotype" w:cs="Palatino Linotype"/>
      <w:b/>
      <w:bCs/>
      <w:sz w:val="24"/>
      <w:szCs w:val="24"/>
    </w:rPr>
  </w:style>
  <w:style w:type="paragraph" w:styleId="Titre3">
    <w:name w:val="Heading 3"/>
    <w:basedOn w:val="Normal"/>
    <w:uiPriority w:val="1"/>
    <w:qFormat/>
    <w:pPr>
      <w:ind w:left="4239" w:right="3977" w:hanging="0"/>
      <w:jc w:val="center"/>
      <w:outlineLvl w:val="2"/>
    </w:pPr>
    <w:rPr>
      <w:sz w:val="24"/>
      <w:szCs w:val="24"/>
    </w:rPr>
  </w:style>
  <w:style w:type="paragraph" w:styleId="Titre4">
    <w:name w:val="Heading 4"/>
    <w:basedOn w:val="Normal"/>
    <w:uiPriority w:val="1"/>
    <w:qFormat/>
    <w:pPr>
      <w:spacing w:before="1" w:after="0"/>
      <w:ind w:left="851" w:right="592" w:hanging="0"/>
      <w:jc w:val="center"/>
      <w:outlineLvl w:val="3"/>
    </w:pPr>
    <w:rPr>
      <w:rFonts w:ascii="Palatino Linotype" w:hAnsi="Palatino Linotype" w:eastAsia="Palatino Linotype" w:cs="Palatino Linotype"/>
      <w:i/>
      <w:iCs/>
      <w:sz w:val="24"/>
      <w:szCs w:val="24"/>
    </w:rPr>
  </w:style>
  <w:style w:type="paragraph" w:styleId="Titre5">
    <w:name w:val="Heading 5"/>
    <w:basedOn w:val="Normal"/>
    <w:uiPriority w:val="1"/>
    <w:qFormat/>
    <w:pPr>
      <w:ind w:left="373" w:hanging="0"/>
      <w:outlineLvl w:val="4"/>
    </w:pPr>
    <w:rPr>
      <w:rFonts w:ascii="Palatino Linotype" w:hAnsi="Palatino Linotype" w:eastAsia="Palatino Linotype" w:cs="Palatino Linotype"/>
      <w:b/>
      <w:bCs/>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951e96"/>
    <w:rPr>
      <w:rFonts w:ascii="Tahoma" w:hAnsi="Tahoma" w:eastAsia="Times New Roman" w:cs="Tahoma"/>
      <w:sz w:val="16"/>
      <w:szCs w:val="16"/>
      <w:lang w:val="fr-FR"/>
    </w:rPr>
  </w:style>
  <w:style w:type="character" w:styleId="EntteCar" w:customStyle="1">
    <w:name w:val="En-tête Car"/>
    <w:basedOn w:val="DefaultParagraphFont"/>
    <w:uiPriority w:val="99"/>
    <w:qFormat/>
    <w:rsid w:val="00b87ee7"/>
    <w:rPr>
      <w:rFonts w:ascii="Times New Roman" w:hAnsi="Times New Roman" w:eastAsia="Times New Roman" w:cs="Times New Roman"/>
      <w:lang w:val="fr-FR"/>
    </w:rPr>
  </w:style>
  <w:style w:type="character" w:styleId="PieddepageCar" w:customStyle="1">
    <w:name w:val="Pied de page Car"/>
    <w:basedOn w:val="DefaultParagraphFont"/>
    <w:link w:val="Pieddepage"/>
    <w:uiPriority w:val="99"/>
    <w:qFormat/>
    <w:rsid w:val="00b87ee7"/>
    <w:rPr>
      <w:rFonts w:ascii="Times New Roman" w:hAnsi="Times New Roman" w:eastAsia="Times New Roman" w:cs="Times New Roman"/>
      <w:lang w:val="fr-FR"/>
    </w:rPr>
  </w:style>
  <w:style w:type="character" w:styleId="Puces" w:customStyle="1">
    <w:name w:val="Puces"/>
    <w:qFormat/>
    <w:rPr>
      <w:rFonts w:ascii="OpenSymbol" w:hAnsi="OpenSymbol" w:eastAsia="OpenSymbol" w:cs="OpenSymbol"/>
    </w:rPr>
  </w:style>
  <w:style w:type="character" w:styleId="Fontstyle01" w:customStyle="1">
    <w:name w:val="fontstyle01"/>
    <w:basedOn w:val="DefaultParagraphFont"/>
    <w:qFormat/>
    <w:rsid w:val="00c13cf4"/>
    <w:rPr>
      <w:rFonts w:ascii="Cambria" w:hAnsi="Cambria"/>
      <w:b w:val="false"/>
      <w:bCs w:val="false"/>
      <w:i w:val="false"/>
      <w:iCs w:val="false"/>
      <w:color w:val="000000"/>
      <w:sz w:val="24"/>
      <w:szCs w:val="24"/>
    </w:rPr>
  </w:style>
  <w:style w:type="character" w:styleId="Fontstyle21" w:customStyle="1">
    <w:name w:val="fontstyle21"/>
    <w:basedOn w:val="DefaultParagraphFont"/>
    <w:qFormat/>
    <w:rsid w:val="00c13cf4"/>
    <w:rPr>
      <w:rFonts w:ascii="Cambria-Italic" w:hAnsi="Cambria-Italic"/>
      <w:b w:val="false"/>
      <w:bCs w:val="false"/>
      <w:i/>
      <w:iCs/>
      <w:color w:val="000000"/>
      <w:sz w:val="24"/>
      <w:szCs w:val="24"/>
    </w:rPr>
  </w:style>
  <w:style w:type="character" w:styleId="Fontstyle31" w:customStyle="1">
    <w:name w:val="fontstyle31"/>
    <w:basedOn w:val="DefaultParagraphFont"/>
    <w:qFormat/>
    <w:rsid w:val="00c13cf4"/>
    <w:rPr>
      <w:rFonts w:ascii="Symbol" w:hAnsi="Symbol"/>
      <w:b w:val="false"/>
      <w:bCs w:val="false"/>
      <w:i w:val="false"/>
      <w:iCs w:val="false"/>
      <w:color w:val="000000"/>
      <w:sz w:val="24"/>
      <w:szCs w:val="24"/>
    </w:rPr>
  </w:style>
  <w:style w:type="character" w:styleId="Fontstyle11" w:customStyle="1">
    <w:name w:val="fontstyle11"/>
    <w:basedOn w:val="DefaultParagraphFont"/>
    <w:qFormat/>
    <w:rsid w:val="00ad104c"/>
    <w:rPr>
      <w:rFonts w:ascii="Cambria-Bold" w:hAnsi="Cambria-Bold"/>
      <w:b/>
      <w:bCs/>
      <w:i w:val="false"/>
      <w:iCs w:val="false"/>
      <w:color w:val="000000"/>
      <w:sz w:val="24"/>
      <w:szCs w:val="24"/>
    </w:rPr>
  </w:style>
  <w:style w:type="character" w:styleId="Markedcontent" w:customStyle="1">
    <w:name w:val="markedcontent"/>
    <w:basedOn w:val="DefaultParagraphFont"/>
    <w:qFormat/>
    <w:rsid w:val="00960415"/>
    <w:rPr/>
  </w:style>
  <w:style w:type="character" w:styleId="Appletabspan" w:customStyle="1">
    <w:name w:val="apple-tab-span"/>
    <w:basedOn w:val="DefaultParagraphFont"/>
    <w:qFormat/>
    <w:rsid w:val="00d84401"/>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Tabledesmatiresniveau1">
    <w:name w:val="TOC 1"/>
    <w:basedOn w:val="Normal"/>
    <w:uiPriority w:val="1"/>
    <w:qFormat/>
    <w:pPr>
      <w:spacing w:before="265" w:after="0"/>
      <w:ind w:left="770" w:hanging="398"/>
    </w:pPr>
    <w:rPr>
      <w:rFonts w:ascii="Palatino Linotype" w:hAnsi="Palatino Linotype" w:eastAsia="Palatino Linotype" w:cs="Palatino Linotype"/>
      <w:b/>
      <w:bCs/>
    </w:rPr>
  </w:style>
  <w:style w:type="paragraph" w:styleId="Tabledesmatiresniveau2">
    <w:name w:val="TOC 2"/>
    <w:basedOn w:val="Normal"/>
    <w:uiPriority w:val="1"/>
    <w:qFormat/>
    <w:pPr>
      <w:spacing w:before="963" w:after="0"/>
      <w:ind w:left="457" w:hanging="0"/>
    </w:pPr>
    <w:rPr>
      <w:rFonts w:ascii="Palatino Linotype" w:hAnsi="Palatino Linotype" w:eastAsia="Palatino Linotype" w:cs="Palatino Linotype"/>
      <w:b/>
      <w:bCs/>
    </w:rPr>
  </w:style>
  <w:style w:type="paragraph" w:styleId="Tabledesmatiresniveau3">
    <w:name w:val="TOC 3"/>
    <w:basedOn w:val="Normal"/>
    <w:uiPriority w:val="1"/>
    <w:qFormat/>
    <w:pPr>
      <w:spacing w:before="72" w:after="0"/>
      <w:ind w:left="701" w:hanging="397"/>
    </w:pPr>
    <w:rPr/>
  </w:style>
  <w:style w:type="paragraph" w:styleId="Tabledesmatiresniveau4">
    <w:name w:val="TOC 4"/>
    <w:basedOn w:val="Normal"/>
    <w:uiPriority w:val="1"/>
    <w:qFormat/>
    <w:pPr>
      <w:spacing w:before="72" w:after="0"/>
      <w:ind w:left="1599" w:hanging="398"/>
    </w:pPr>
    <w:rPr/>
  </w:style>
  <w:style w:type="paragraph" w:styleId="ListParagraph">
    <w:name w:val="List Paragraph"/>
    <w:basedOn w:val="Normal"/>
    <w:uiPriority w:val="1"/>
    <w:qFormat/>
    <w:pPr>
      <w:ind w:left="919" w:hanging="280"/>
    </w:pPr>
    <w:rPr/>
  </w:style>
  <w:style w:type="paragraph" w:styleId="TableParagraph" w:customStyle="1">
    <w:name w:val="Table Paragraph"/>
    <w:basedOn w:val="Normal"/>
    <w:uiPriority w:val="1"/>
    <w:qFormat/>
    <w:pPr/>
    <w:rPr/>
  </w:style>
  <w:style w:type="paragraph" w:styleId="BalloonText">
    <w:name w:val="Balloon Text"/>
    <w:basedOn w:val="Normal"/>
    <w:link w:val="TextedebullesCar"/>
    <w:uiPriority w:val="99"/>
    <w:semiHidden/>
    <w:unhideWhenUsed/>
    <w:qFormat/>
    <w:rsid w:val="00951e96"/>
    <w:pPr/>
    <w:rPr>
      <w:rFonts w:ascii="Tahoma" w:hAnsi="Tahoma" w:cs="Tahoma"/>
      <w:sz w:val="16"/>
      <w:szCs w:val="16"/>
    </w:rPr>
  </w:style>
  <w:style w:type="paragraph" w:styleId="Entteetpieddepage" w:customStyle="1">
    <w:name w:val="En-tête et pied de page"/>
    <w:basedOn w:val="Normal"/>
    <w:qFormat/>
    <w:pPr/>
    <w:rPr/>
  </w:style>
  <w:style w:type="paragraph" w:styleId="Entte">
    <w:name w:val="Header"/>
    <w:basedOn w:val="Normal"/>
    <w:uiPriority w:val="99"/>
    <w:unhideWhenUsed/>
    <w:rsid w:val="00b87ee7"/>
    <w:pPr>
      <w:tabs>
        <w:tab w:val="clear" w:pos="720"/>
        <w:tab w:val="center" w:pos="4536" w:leader="none"/>
        <w:tab w:val="right" w:pos="9072" w:leader="none"/>
      </w:tabs>
    </w:pPr>
    <w:rPr/>
  </w:style>
  <w:style w:type="paragraph" w:styleId="Pieddepage">
    <w:name w:val="Footer"/>
    <w:basedOn w:val="Normal"/>
    <w:link w:val="PieddepageCar"/>
    <w:uiPriority w:val="99"/>
    <w:unhideWhenUsed/>
    <w:rsid w:val="00b87ee7"/>
    <w:pPr>
      <w:tabs>
        <w:tab w:val="clear" w:pos="720"/>
        <w:tab w:val="center" w:pos="4536" w:leader="none"/>
        <w:tab w:val="right" w:pos="9072" w:leader="none"/>
      </w:tabs>
    </w:pPr>
    <w:rPr/>
  </w:style>
  <w:style w:type="paragraph" w:styleId="NormalWeb">
    <w:name w:val="Normal (Web)"/>
    <w:basedOn w:val="Normal"/>
    <w:uiPriority w:val="99"/>
    <w:unhideWhenUsed/>
    <w:qFormat/>
    <w:rsid w:val="00e345ad"/>
    <w:pPr>
      <w:spacing w:beforeAutospacing="1" w:afterAutospacing="1"/>
      <w:ind w:left="0" w:hanging="0"/>
    </w:pPr>
    <w:rPr>
      <w:sz w:val="24"/>
      <w:szCs w:val="24"/>
      <w:lang w:eastAsia="fr-FR"/>
    </w:rPr>
  </w:style>
  <w:style w:type="paragraph" w:styleId="Default" w:customStyle="1">
    <w:name w:val="Default"/>
    <w:qFormat/>
    <w:rsid w:val="002d4f1e"/>
    <w:pPr>
      <w:widowControl/>
      <w:suppressAutoHyphens w:val="true"/>
      <w:bidi w:val="0"/>
      <w:spacing w:before="0" w:after="0"/>
      <w:jc w:val="left"/>
    </w:pPr>
    <w:rPr>
      <w:rFonts w:ascii="Garamond" w:hAnsi="Garamond" w:eastAsia="Calibri" w:cs="Garamond"/>
      <w:color w:val="000000"/>
      <w:kern w:val="0"/>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4</Pages>
  <Words>705</Words>
  <Characters>3426</Characters>
  <CharactersWithSpaces>4166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2023-03-10T15:11:00Z</dcterms:created>
  <dc:creator>Admin</dc:creator>
  <dc:description/>
  <dc:language>fr-FR</dc:language>
  <cp:lastModifiedBy/>
  <cp:lastPrinted>2023-02-06T10:50:00Z</cp:lastPrinted>
  <dcterms:modified xsi:type="dcterms:W3CDTF">2023-03-16T09:08:29Z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2019-11-15T00:00:00Z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2019-11-15T00:00:00Z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