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Detailed validation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Estimation on France data: 2018, 2019, 2020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indicator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product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lit_midpoint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lit_min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lit_max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lit_source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rel_deviation_pct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pseudofarm_total_CH4_kgCO2e_per_LU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Beef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6,068.8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9,114.2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pseudofarm_total_CO2_kgCO2e_per_LU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Beef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pseudofarm_total_N2O_kgCO2e_per_LU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Beef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2,874.7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pseudofarm_total_ghge_kgCO2e_per_LU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Beef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10,670.5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15,138.9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5,442.2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pseudofarm_total_CH4_kgCO2e_per_LU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4,389.4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3,240.5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5,538.2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3,825.2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pseudofarm_total_CO2_kgCO2e_per_LU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1,697.1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2,555.6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pseudofarm_total_N2O_kgCO2e_per_LU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1,292.8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pseudofarm_total_ghge_kgCO2e_per_LU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kgCO2e_per_LU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7,370.2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9,567.3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6,880.1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pseudofarm_total_CH4_kgCO2e_per_ha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Field crop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pseudofarm_total_CO2_kgCO2e_per_ha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Field crop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pseudofarm_total_N2O_kgCO2e_per_ha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Field crop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1,564.6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pseudofarm_total_ghge_kgCO2e_per_ha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Field crop farms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3,694.1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ADEME data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2,889.2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6,962.5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9,931.0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CAP2ER_2025_BV_NE_boeufs; 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4,812.2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4,573.2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3,105.0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6,041.4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2,234.5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14,866.7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12,000.0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CAP2ER_2025_BV_NE_boeufs; 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25,520.8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1,375.6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9,900.0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12,500.0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14,785.6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3,893.5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cattle_meat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CAP2ER_2025_BV_E_JB_viande; CAP2ER_2025_BV_NE_boeufs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dairy_cows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 / head /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Flachowsky_2002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dairy_cows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MJ / head /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dairy_cows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 N / head /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UNFCCC_2020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first_calving_age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dairy_cows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renewal_rate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dairy_cows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share_concent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dairy_cows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Flachowsky_2002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3,193.4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Clune_2017; 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maize_grain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2,546.0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maize_grain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3,272.4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Lesschen_2011_compo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meat_chicken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4,382.9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Clune_2017; 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3,680.5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5,463.2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4,234.3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9,068.7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Chiriaco_2022; Extract_Agribalyse; Meier_2015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5,229.2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1,434.2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1,947.7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5,365.5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8,809.8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Chiriaco_2022; Clune_2017; Extract_Agribalyse; Meier_2015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9,777.7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1,755.4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meat_pork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3,686.1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D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❌ out of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7,303.9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9,252.4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CAP2ER_2025_bovin_laitier; Chiriaco_2022; Extract_Agribalyse; Meier_2015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6,100.6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3,950.4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4,477.9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1,760.0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Agribalyse_2025; Bellassen_2021; CAP2ER_2025_bovin_laitier; Chiriaco_2022; Clune_2017; Extract_Agribalyse; Meier_2015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1,404.8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GHGE_kgCO2e_t__Enteric Fermentation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Bellassen_2021; 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GHGE_kgCO2e_t__Manure Management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CAP2ER_2025_bovin_laitier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rapeseed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3,659.3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3,659.3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3,659.3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2,475.0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rapeseed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3,259.8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4,183.1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Bamber_2025_fig1; Bamber_2025_sup_tab5; Bellassen_2021; 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2,723.8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Bamber_2025_fig1; 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GHGE_kgCO2e_ha__Field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2,573.7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1,559.8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3,587.5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Bamber_2025_fig1; Bamber_2025_sup_tab5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1,477.8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Agribalyse_2024; Agribalyse_2025; Bamber_2025_fig1; Bamber_2025_sup_tab5; Bellassen_2021; Clune_2017; Extract_Agribalyse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GHGE_kgCO2e_t__Energy Use (Diesel/Elec)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GHGE_kgCO2e_t__Fertilizer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Bamber_2025_fig1; Bellassen_2021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GHGE_kgCO2e_t__Field N2O Emissions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kgCO2e_per_t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Bamber_2025_fig1; Bamber_2025_sup_tab5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mineral fertilization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 N / 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EPK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organic fertilizer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kg N / 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EPK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✅ in range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2026-08-31T07:45:59Z</dcterms:created>
  <dcterms:modified xsi:type="dcterms:W3CDTF">2026-08-31T07:45:59Z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