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80CA" w14:textId="77777777" w:rsidR="00B466CC" w:rsidRPr="00B466CC" w:rsidRDefault="00B466CC" w:rsidP="00B466CC">
      <w:pPr>
        <w:rPr>
          <w:rFonts w:ascii="Arial" w:hAnsi="Arial" w:cs="Arial"/>
          <w:b/>
          <w:bCs/>
        </w:rPr>
      </w:pPr>
      <w:r w:rsidRPr="00B466CC">
        <w:rPr>
          <w:rFonts w:ascii="Arial" w:hAnsi="Arial" w:cs="Arial"/>
          <w:b/>
          <w:bCs/>
        </w:rPr>
        <w:t>CloudDocs Pro Security Assessment Questionnaire</w:t>
      </w:r>
    </w:p>
    <w:p w14:paraId="0B8D9124" w14:textId="77777777" w:rsidR="00B466CC" w:rsidRPr="00B466CC" w:rsidRDefault="00B466CC" w:rsidP="00B466CC">
      <w:pPr>
        <w:rPr>
          <w:rFonts w:ascii="Arial" w:hAnsi="Arial" w:cs="Arial"/>
          <w:b/>
          <w:bCs/>
        </w:rPr>
      </w:pPr>
      <w:r w:rsidRPr="00B466CC">
        <w:rPr>
          <w:rFonts w:ascii="Arial" w:hAnsi="Arial" w:cs="Arial"/>
          <w:b/>
          <w:bCs/>
        </w:rPr>
        <w:t>Third-Party Vendor Risk Review</w:t>
      </w:r>
    </w:p>
    <w:p w14:paraId="5105B7B1" w14:textId="77777777" w:rsidR="00B466CC" w:rsidRPr="00B466CC" w:rsidRDefault="00B466CC" w:rsidP="00B466CC">
      <w:pPr>
        <w:rPr>
          <w:rFonts w:ascii="Arial" w:hAnsi="Arial" w:cs="Arial"/>
          <w:b/>
          <w:bCs/>
        </w:rPr>
      </w:pPr>
      <w:r w:rsidRPr="00B466CC">
        <w:rPr>
          <w:rFonts w:ascii="Arial" w:hAnsi="Arial" w:cs="Arial"/>
          <w:b/>
          <w:bCs/>
        </w:rPr>
        <w:t>Based on Common SOC 2 and ISO 27001 Control Areas</w:t>
      </w:r>
    </w:p>
    <w:p w14:paraId="6364E22E" w14:textId="77777777" w:rsidR="00B466CC" w:rsidRPr="00B466CC" w:rsidRDefault="00B466CC" w:rsidP="00B466CC">
      <w:pPr>
        <w:rPr>
          <w:rFonts w:ascii="Arial" w:hAnsi="Arial" w:cs="Arial"/>
        </w:rPr>
      </w:pPr>
      <w:r w:rsidRPr="00B466CC">
        <w:rPr>
          <w:rFonts w:ascii="Arial" w:hAnsi="Arial" w:cs="Arial"/>
        </w:rPr>
        <w:pict w14:anchorId="46A725F6">
          <v:rect id="_x0000_i1097" style="width:0;height:1.5pt" o:hralign="center" o:hrstd="t" o:hr="t" fillcolor="#a0a0a0" stroked="f"/>
        </w:pict>
      </w:r>
    </w:p>
    <w:p w14:paraId="3045F998" w14:textId="77777777" w:rsidR="00B466CC" w:rsidRPr="00B466CC" w:rsidRDefault="00B466CC" w:rsidP="00B466CC">
      <w:pPr>
        <w:rPr>
          <w:rFonts w:ascii="Arial" w:hAnsi="Arial" w:cs="Arial"/>
          <w:b/>
          <w:bCs/>
        </w:rPr>
      </w:pPr>
      <w:r w:rsidRPr="00B466CC">
        <w:rPr>
          <w:rFonts w:ascii="Arial" w:hAnsi="Arial" w:cs="Arial"/>
          <w:b/>
          <w:bCs/>
        </w:rPr>
        <w:t>Access Control &amp; Identity Management</w:t>
      </w:r>
    </w:p>
    <w:p w14:paraId="078511DE" w14:textId="77777777" w:rsidR="00B466CC" w:rsidRPr="00B466CC" w:rsidRDefault="00B466CC" w:rsidP="00B466CC">
      <w:pPr>
        <w:numPr>
          <w:ilvl w:val="0"/>
          <w:numId w:val="8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Do you enforce multifactor authentication (MFA) for privileged and administrative accounts? </w:t>
      </w:r>
    </w:p>
    <w:p w14:paraId="170B165E" w14:textId="77777777" w:rsidR="00B466CC" w:rsidRPr="00B466CC" w:rsidRDefault="00B466CC" w:rsidP="00B466CC">
      <w:pPr>
        <w:numPr>
          <w:ilvl w:val="0"/>
          <w:numId w:val="8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Are user access permissions assigned using role-based access control (RBAC)? </w:t>
      </w:r>
    </w:p>
    <w:p w14:paraId="1F65C7C7" w14:textId="77777777" w:rsidR="00B466CC" w:rsidRPr="00B466CC" w:rsidRDefault="00B466CC" w:rsidP="00B466CC">
      <w:pPr>
        <w:numPr>
          <w:ilvl w:val="0"/>
          <w:numId w:val="8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How frequently are user access reviews conducted? </w:t>
      </w:r>
    </w:p>
    <w:p w14:paraId="1EADD68A" w14:textId="77777777" w:rsidR="00B466CC" w:rsidRPr="00B466CC" w:rsidRDefault="00B466CC" w:rsidP="00B466CC">
      <w:pPr>
        <w:numPr>
          <w:ilvl w:val="0"/>
          <w:numId w:val="8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Are terminated or inactive user accounts disabled automatically? </w:t>
      </w:r>
    </w:p>
    <w:p w14:paraId="0E0C3D49" w14:textId="77777777" w:rsidR="00B466CC" w:rsidRPr="00B466CC" w:rsidRDefault="00B466CC" w:rsidP="00B466CC">
      <w:pPr>
        <w:numPr>
          <w:ilvl w:val="0"/>
          <w:numId w:val="8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Are privileged account activities logged and monitored? </w:t>
      </w:r>
    </w:p>
    <w:p w14:paraId="0697C222" w14:textId="77777777" w:rsidR="00B466CC" w:rsidRPr="00B466CC" w:rsidRDefault="00B466CC" w:rsidP="00B466CC">
      <w:pPr>
        <w:rPr>
          <w:rFonts w:ascii="Arial" w:hAnsi="Arial" w:cs="Arial"/>
        </w:rPr>
      </w:pPr>
      <w:r w:rsidRPr="00B466CC">
        <w:rPr>
          <w:rFonts w:ascii="Arial" w:hAnsi="Arial" w:cs="Arial"/>
        </w:rPr>
        <w:pict w14:anchorId="156825F6">
          <v:rect id="_x0000_i1068" style="width:0;height:1.5pt" o:hralign="center" o:hrstd="t" o:hr="t" fillcolor="#a0a0a0" stroked="f"/>
        </w:pict>
      </w:r>
    </w:p>
    <w:p w14:paraId="06FF5711" w14:textId="77777777" w:rsidR="00B466CC" w:rsidRPr="00B466CC" w:rsidRDefault="00B466CC" w:rsidP="00B466CC">
      <w:pPr>
        <w:rPr>
          <w:rFonts w:ascii="Arial" w:hAnsi="Arial" w:cs="Arial"/>
          <w:b/>
          <w:bCs/>
        </w:rPr>
      </w:pPr>
      <w:r w:rsidRPr="00B466CC">
        <w:rPr>
          <w:rFonts w:ascii="Arial" w:hAnsi="Arial" w:cs="Arial"/>
          <w:b/>
          <w:bCs/>
        </w:rPr>
        <w:t>Data Protection &amp; Encryption</w:t>
      </w:r>
    </w:p>
    <w:p w14:paraId="0CBBC9F2" w14:textId="77777777" w:rsidR="00B466CC" w:rsidRPr="00B466CC" w:rsidRDefault="00B466CC" w:rsidP="00B466CC">
      <w:pPr>
        <w:numPr>
          <w:ilvl w:val="0"/>
          <w:numId w:val="9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Is customer data encrypted at rest using industry-standard encryption methods? </w:t>
      </w:r>
    </w:p>
    <w:p w14:paraId="1B3F072F" w14:textId="77777777" w:rsidR="00B466CC" w:rsidRPr="00B466CC" w:rsidRDefault="00B466CC" w:rsidP="00B466CC">
      <w:pPr>
        <w:numPr>
          <w:ilvl w:val="0"/>
          <w:numId w:val="9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Is data encrypted in transit using TLS 1.2 or higher? </w:t>
      </w:r>
    </w:p>
    <w:p w14:paraId="5C034760" w14:textId="77777777" w:rsidR="00B466CC" w:rsidRPr="00B466CC" w:rsidRDefault="00B466CC" w:rsidP="00B466CC">
      <w:pPr>
        <w:numPr>
          <w:ilvl w:val="0"/>
          <w:numId w:val="9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Are encryption keys managed securely and restricted to authorized personnel? </w:t>
      </w:r>
    </w:p>
    <w:p w14:paraId="04D61BA6" w14:textId="77777777" w:rsidR="00B466CC" w:rsidRPr="00B466CC" w:rsidRDefault="00B466CC" w:rsidP="00B466CC">
      <w:pPr>
        <w:numPr>
          <w:ilvl w:val="0"/>
          <w:numId w:val="9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Do you maintain documented data retention and secure disposal procedures? </w:t>
      </w:r>
    </w:p>
    <w:p w14:paraId="24EF66C1" w14:textId="77777777" w:rsidR="00B466CC" w:rsidRPr="00B466CC" w:rsidRDefault="00B466CC" w:rsidP="00B466CC">
      <w:pPr>
        <w:numPr>
          <w:ilvl w:val="0"/>
          <w:numId w:val="9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Are customer backups encrypted and regularly tested for recoverability? </w:t>
      </w:r>
    </w:p>
    <w:p w14:paraId="0F45BD7A" w14:textId="77777777" w:rsidR="00B466CC" w:rsidRPr="00B466CC" w:rsidRDefault="00B466CC" w:rsidP="00B466CC">
      <w:pPr>
        <w:rPr>
          <w:rFonts w:ascii="Arial" w:hAnsi="Arial" w:cs="Arial"/>
        </w:rPr>
      </w:pPr>
      <w:r w:rsidRPr="00B466CC">
        <w:rPr>
          <w:rFonts w:ascii="Arial" w:hAnsi="Arial" w:cs="Arial"/>
        </w:rPr>
        <w:pict w14:anchorId="57850ECE">
          <v:rect id="_x0000_i1069" style="width:0;height:1.5pt" o:hralign="center" o:hrstd="t" o:hr="t" fillcolor="#a0a0a0" stroked="f"/>
        </w:pict>
      </w:r>
    </w:p>
    <w:p w14:paraId="0182B01D" w14:textId="77777777" w:rsidR="00B466CC" w:rsidRPr="00B466CC" w:rsidRDefault="00B466CC" w:rsidP="00B466CC">
      <w:pPr>
        <w:rPr>
          <w:rFonts w:ascii="Arial" w:hAnsi="Arial" w:cs="Arial"/>
          <w:b/>
          <w:bCs/>
        </w:rPr>
      </w:pPr>
      <w:r w:rsidRPr="00B466CC">
        <w:rPr>
          <w:rFonts w:ascii="Arial" w:hAnsi="Arial" w:cs="Arial"/>
          <w:b/>
          <w:bCs/>
        </w:rPr>
        <w:t>Security Monitoring &amp; Vulnerability Management</w:t>
      </w:r>
    </w:p>
    <w:p w14:paraId="0DAB0442" w14:textId="77777777" w:rsidR="00B466CC" w:rsidRPr="00B466CC" w:rsidRDefault="00B466CC" w:rsidP="00B466CC">
      <w:pPr>
        <w:numPr>
          <w:ilvl w:val="0"/>
          <w:numId w:val="10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Do you maintain centralized security logging and monitoring capabilities? </w:t>
      </w:r>
    </w:p>
    <w:p w14:paraId="74CF0289" w14:textId="77777777" w:rsidR="00B466CC" w:rsidRPr="00B466CC" w:rsidRDefault="00B466CC" w:rsidP="00B466CC">
      <w:pPr>
        <w:numPr>
          <w:ilvl w:val="0"/>
          <w:numId w:val="10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How long are security logs retained? </w:t>
      </w:r>
    </w:p>
    <w:p w14:paraId="44A12DB4" w14:textId="77777777" w:rsidR="00B466CC" w:rsidRPr="00B466CC" w:rsidRDefault="00B466CC" w:rsidP="00B466CC">
      <w:pPr>
        <w:numPr>
          <w:ilvl w:val="0"/>
          <w:numId w:val="10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Are vulnerability scans performed on a regular basis? </w:t>
      </w:r>
    </w:p>
    <w:p w14:paraId="76633239" w14:textId="77777777" w:rsidR="00B466CC" w:rsidRPr="00B466CC" w:rsidRDefault="00B466CC" w:rsidP="00B466CC">
      <w:pPr>
        <w:numPr>
          <w:ilvl w:val="0"/>
          <w:numId w:val="10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Is there a formal process for remediation and tracking of identified vulnerabilities? </w:t>
      </w:r>
    </w:p>
    <w:p w14:paraId="568A9AC2" w14:textId="77777777" w:rsidR="00B466CC" w:rsidRPr="00B466CC" w:rsidRDefault="00B466CC" w:rsidP="00B466CC">
      <w:pPr>
        <w:numPr>
          <w:ilvl w:val="0"/>
          <w:numId w:val="10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Are annual penetration tests conducted by an independent third party? </w:t>
      </w:r>
    </w:p>
    <w:p w14:paraId="1E5FED9A" w14:textId="77777777" w:rsidR="00B466CC" w:rsidRPr="00B466CC" w:rsidRDefault="00B466CC" w:rsidP="00B466CC">
      <w:pPr>
        <w:rPr>
          <w:rFonts w:ascii="Arial" w:hAnsi="Arial" w:cs="Arial"/>
        </w:rPr>
      </w:pPr>
      <w:r w:rsidRPr="00B466CC">
        <w:rPr>
          <w:rFonts w:ascii="Arial" w:hAnsi="Arial" w:cs="Arial"/>
        </w:rPr>
        <w:pict w14:anchorId="2695D6C5">
          <v:rect id="_x0000_i1070" style="width:0;height:1.5pt" o:hralign="center" o:hrstd="t" o:hr="t" fillcolor="#a0a0a0" stroked="f"/>
        </w:pict>
      </w:r>
    </w:p>
    <w:p w14:paraId="7B1834B7" w14:textId="77777777" w:rsidR="00B466CC" w:rsidRDefault="00B466CC" w:rsidP="00B466CC">
      <w:pPr>
        <w:rPr>
          <w:rFonts w:ascii="Arial" w:hAnsi="Arial" w:cs="Arial"/>
          <w:b/>
          <w:bCs/>
        </w:rPr>
      </w:pPr>
    </w:p>
    <w:p w14:paraId="612B00B7" w14:textId="381790BB" w:rsidR="00B466CC" w:rsidRPr="00B466CC" w:rsidRDefault="00B466CC" w:rsidP="00B466CC">
      <w:pPr>
        <w:rPr>
          <w:rFonts w:ascii="Arial" w:hAnsi="Arial" w:cs="Arial"/>
          <w:b/>
          <w:bCs/>
        </w:rPr>
      </w:pPr>
      <w:r w:rsidRPr="00B466CC">
        <w:rPr>
          <w:rFonts w:ascii="Arial" w:hAnsi="Arial" w:cs="Arial"/>
          <w:b/>
          <w:bCs/>
        </w:rPr>
        <w:lastRenderedPageBreak/>
        <w:t>Incident Response &amp; Business Continuity</w:t>
      </w:r>
    </w:p>
    <w:p w14:paraId="49C7492B" w14:textId="77777777" w:rsidR="00B466CC" w:rsidRPr="00B466CC" w:rsidRDefault="00B466CC" w:rsidP="00B466CC">
      <w:pPr>
        <w:numPr>
          <w:ilvl w:val="0"/>
          <w:numId w:val="11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Do you maintain a formal incident response plan? </w:t>
      </w:r>
    </w:p>
    <w:p w14:paraId="7D4EC48B" w14:textId="77777777" w:rsidR="00B466CC" w:rsidRPr="00B466CC" w:rsidRDefault="00B466CC" w:rsidP="00B466CC">
      <w:pPr>
        <w:numPr>
          <w:ilvl w:val="0"/>
          <w:numId w:val="11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What is your customer notification timeline for security incidents involving customer data? </w:t>
      </w:r>
    </w:p>
    <w:p w14:paraId="51D7051A" w14:textId="77777777" w:rsidR="00B466CC" w:rsidRPr="00B466CC" w:rsidRDefault="00B466CC" w:rsidP="00B466CC">
      <w:pPr>
        <w:numPr>
          <w:ilvl w:val="0"/>
          <w:numId w:val="11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Are incident response exercises or tabletop tests conducted annually? </w:t>
      </w:r>
    </w:p>
    <w:p w14:paraId="40EB92FB" w14:textId="77777777" w:rsidR="00B466CC" w:rsidRPr="00B466CC" w:rsidRDefault="00B466CC" w:rsidP="00B466CC">
      <w:pPr>
        <w:numPr>
          <w:ilvl w:val="0"/>
          <w:numId w:val="11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Do you maintain documented disaster recovery and business continuity plans? </w:t>
      </w:r>
    </w:p>
    <w:p w14:paraId="28728D8A" w14:textId="77777777" w:rsidR="00B466CC" w:rsidRPr="00B466CC" w:rsidRDefault="00B466CC" w:rsidP="00B466CC">
      <w:pPr>
        <w:numPr>
          <w:ilvl w:val="0"/>
          <w:numId w:val="11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How frequently are backup recovery procedures tested? </w:t>
      </w:r>
    </w:p>
    <w:p w14:paraId="4DAC9F41" w14:textId="77777777" w:rsidR="00B466CC" w:rsidRPr="00B466CC" w:rsidRDefault="00B466CC" w:rsidP="00B466CC">
      <w:pPr>
        <w:rPr>
          <w:rFonts w:ascii="Arial" w:hAnsi="Arial" w:cs="Arial"/>
        </w:rPr>
      </w:pPr>
      <w:r w:rsidRPr="00B466CC">
        <w:rPr>
          <w:rFonts w:ascii="Arial" w:hAnsi="Arial" w:cs="Arial"/>
        </w:rPr>
        <w:pict w14:anchorId="5D5D068D">
          <v:rect id="_x0000_i1071" style="width:0;height:1.5pt" o:hralign="center" o:hrstd="t" o:hr="t" fillcolor="#a0a0a0" stroked="f"/>
        </w:pict>
      </w:r>
    </w:p>
    <w:p w14:paraId="72665C53" w14:textId="77777777" w:rsidR="00B466CC" w:rsidRPr="00B466CC" w:rsidRDefault="00B466CC" w:rsidP="00B466CC">
      <w:pPr>
        <w:rPr>
          <w:rFonts w:ascii="Arial" w:hAnsi="Arial" w:cs="Arial"/>
          <w:b/>
          <w:bCs/>
        </w:rPr>
      </w:pPr>
      <w:r w:rsidRPr="00B466CC">
        <w:rPr>
          <w:rFonts w:ascii="Arial" w:hAnsi="Arial" w:cs="Arial"/>
          <w:b/>
          <w:bCs/>
        </w:rPr>
        <w:t>Vendor &amp; Third-Party Oversight</w:t>
      </w:r>
    </w:p>
    <w:p w14:paraId="5BF0C294" w14:textId="77777777" w:rsidR="00B466CC" w:rsidRPr="00B466CC" w:rsidRDefault="00B466CC" w:rsidP="00B466CC">
      <w:pPr>
        <w:numPr>
          <w:ilvl w:val="0"/>
          <w:numId w:val="12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Do third-party subprocessors have access to customer data? </w:t>
      </w:r>
    </w:p>
    <w:p w14:paraId="3E658D4B" w14:textId="77777777" w:rsidR="00B466CC" w:rsidRPr="00B466CC" w:rsidRDefault="00B466CC" w:rsidP="00B466CC">
      <w:pPr>
        <w:numPr>
          <w:ilvl w:val="0"/>
          <w:numId w:val="12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Are subprocessors required to meet defined security and compliance standards? </w:t>
      </w:r>
    </w:p>
    <w:p w14:paraId="58EA54CE" w14:textId="77777777" w:rsidR="00B466CC" w:rsidRPr="00B466CC" w:rsidRDefault="00B466CC" w:rsidP="00B466CC">
      <w:pPr>
        <w:numPr>
          <w:ilvl w:val="0"/>
          <w:numId w:val="12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Do you conduct security reviews of critical third-party vendors annually? </w:t>
      </w:r>
    </w:p>
    <w:p w14:paraId="30C44585" w14:textId="77777777" w:rsidR="00B466CC" w:rsidRPr="00B466CC" w:rsidRDefault="00B466CC" w:rsidP="00B466CC">
      <w:pPr>
        <w:numPr>
          <w:ilvl w:val="0"/>
          <w:numId w:val="12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Can you provide current SOC 2, ISO 27001, or equivalent security attestation reports? </w:t>
      </w:r>
    </w:p>
    <w:p w14:paraId="74ABBB42" w14:textId="77777777" w:rsidR="00B466CC" w:rsidRPr="00B466CC" w:rsidRDefault="00B466CC" w:rsidP="00B466CC">
      <w:pPr>
        <w:rPr>
          <w:rFonts w:ascii="Arial" w:hAnsi="Arial" w:cs="Arial"/>
        </w:rPr>
      </w:pPr>
      <w:r w:rsidRPr="00B466CC">
        <w:rPr>
          <w:rFonts w:ascii="Arial" w:hAnsi="Arial" w:cs="Arial"/>
        </w:rPr>
        <w:pict w14:anchorId="54D137E6">
          <v:rect id="_x0000_i1072" style="width:0;height:1.5pt" o:hralign="center" o:hrstd="t" o:hr="t" fillcolor="#a0a0a0" stroked="f"/>
        </w:pict>
      </w:r>
    </w:p>
    <w:p w14:paraId="7B3BB8CD" w14:textId="77777777" w:rsidR="00B466CC" w:rsidRPr="00B466CC" w:rsidRDefault="00B466CC" w:rsidP="00B466CC">
      <w:pPr>
        <w:rPr>
          <w:rFonts w:ascii="Arial" w:hAnsi="Arial" w:cs="Arial"/>
          <w:b/>
          <w:bCs/>
        </w:rPr>
      </w:pPr>
      <w:r w:rsidRPr="00B466CC">
        <w:rPr>
          <w:rFonts w:ascii="Arial" w:hAnsi="Arial" w:cs="Arial"/>
          <w:b/>
          <w:bCs/>
        </w:rPr>
        <w:t>Compliance &amp; Governance</w:t>
      </w:r>
    </w:p>
    <w:p w14:paraId="3D2D8AFB" w14:textId="77777777" w:rsidR="00B466CC" w:rsidRPr="00B466CC" w:rsidRDefault="00B466CC" w:rsidP="00B466CC">
      <w:pPr>
        <w:numPr>
          <w:ilvl w:val="0"/>
          <w:numId w:val="13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Do you maintain formal information security policies approved by management? </w:t>
      </w:r>
    </w:p>
    <w:p w14:paraId="1739986D" w14:textId="77777777" w:rsidR="00B466CC" w:rsidRPr="00B466CC" w:rsidRDefault="00B466CC" w:rsidP="00B466CC">
      <w:pPr>
        <w:numPr>
          <w:ilvl w:val="0"/>
          <w:numId w:val="13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Is security awareness training required for all employees annually? </w:t>
      </w:r>
    </w:p>
    <w:p w14:paraId="17994DE4" w14:textId="77777777" w:rsidR="00B466CC" w:rsidRPr="00B466CC" w:rsidRDefault="00B466CC" w:rsidP="00B466CC">
      <w:pPr>
        <w:numPr>
          <w:ilvl w:val="0"/>
          <w:numId w:val="13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Are employees required to acknowledge acceptable use and security policies? </w:t>
      </w:r>
    </w:p>
    <w:p w14:paraId="6F4DD175" w14:textId="77777777" w:rsidR="00B466CC" w:rsidRPr="00B466CC" w:rsidRDefault="00B466CC" w:rsidP="00B466CC">
      <w:pPr>
        <w:numPr>
          <w:ilvl w:val="0"/>
          <w:numId w:val="13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Is there a formal risk management or governance review process? </w:t>
      </w:r>
    </w:p>
    <w:p w14:paraId="17696719" w14:textId="77777777" w:rsidR="00B466CC" w:rsidRPr="00B466CC" w:rsidRDefault="00B466CC" w:rsidP="00B466CC">
      <w:pPr>
        <w:numPr>
          <w:ilvl w:val="0"/>
          <w:numId w:val="13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Are security exceptions and risk acceptances documented and approved? </w:t>
      </w:r>
    </w:p>
    <w:p w14:paraId="41A4EBA5" w14:textId="77777777" w:rsidR="00B466CC" w:rsidRPr="00B466CC" w:rsidRDefault="00B466CC" w:rsidP="00B466CC">
      <w:pPr>
        <w:numPr>
          <w:ilvl w:val="0"/>
          <w:numId w:val="13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Do you maintain evidence of compliance reviews and internal security audits? </w:t>
      </w:r>
    </w:p>
    <w:p w14:paraId="6EF0F04E" w14:textId="77777777" w:rsidR="00B466CC" w:rsidRPr="00B466CC" w:rsidRDefault="00B466CC" w:rsidP="00B466CC">
      <w:pPr>
        <w:rPr>
          <w:rFonts w:ascii="Arial" w:hAnsi="Arial" w:cs="Arial"/>
        </w:rPr>
      </w:pPr>
      <w:r w:rsidRPr="00B466CC">
        <w:rPr>
          <w:rFonts w:ascii="Arial" w:hAnsi="Arial" w:cs="Arial"/>
        </w:rPr>
        <w:pict w14:anchorId="795A42E0">
          <v:rect id="_x0000_i1073" style="width:0;height:1.5pt" o:hralign="center" o:hrstd="t" o:hr="t" fillcolor="#a0a0a0" stroked="f"/>
        </w:pict>
      </w:r>
    </w:p>
    <w:p w14:paraId="47F88A1E" w14:textId="77777777" w:rsidR="00B466CC" w:rsidRDefault="00B466CC" w:rsidP="00B466CC">
      <w:pPr>
        <w:rPr>
          <w:rFonts w:ascii="Arial" w:hAnsi="Arial" w:cs="Arial"/>
          <w:b/>
          <w:bCs/>
        </w:rPr>
      </w:pPr>
    </w:p>
    <w:p w14:paraId="7B837FB2" w14:textId="77777777" w:rsidR="00B466CC" w:rsidRDefault="00B466CC" w:rsidP="00B466CC">
      <w:pPr>
        <w:rPr>
          <w:rFonts w:ascii="Arial" w:hAnsi="Arial" w:cs="Arial"/>
          <w:b/>
          <w:bCs/>
        </w:rPr>
      </w:pPr>
    </w:p>
    <w:p w14:paraId="2D381CC7" w14:textId="77777777" w:rsidR="00B466CC" w:rsidRDefault="00B466CC" w:rsidP="00B466CC">
      <w:pPr>
        <w:rPr>
          <w:rFonts w:ascii="Arial" w:hAnsi="Arial" w:cs="Arial"/>
          <w:b/>
          <w:bCs/>
        </w:rPr>
      </w:pPr>
    </w:p>
    <w:p w14:paraId="1E5BFE7A" w14:textId="77777777" w:rsidR="00B466CC" w:rsidRDefault="00B466CC" w:rsidP="00B466CC">
      <w:pPr>
        <w:rPr>
          <w:rFonts w:ascii="Arial" w:hAnsi="Arial" w:cs="Arial"/>
          <w:b/>
          <w:bCs/>
        </w:rPr>
      </w:pPr>
    </w:p>
    <w:p w14:paraId="550117A8" w14:textId="77777777" w:rsidR="00B466CC" w:rsidRDefault="00B466CC" w:rsidP="00B466CC">
      <w:pPr>
        <w:rPr>
          <w:rFonts w:ascii="Arial" w:hAnsi="Arial" w:cs="Arial"/>
          <w:b/>
          <w:bCs/>
        </w:rPr>
      </w:pPr>
    </w:p>
    <w:p w14:paraId="2C3FD899" w14:textId="4A3E599F" w:rsidR="00B466CC" w:rsidRPr="00B466CC" w:rsidRDefault="00B466CC" w:rsidP="00B466CC">
      <w:pPr>
        <w:rPr>
          <w:rFonts w:ascii="Arial" w:hAnsi="Arial" w:cs="Arial"/>
          <w:b/>
          <w:bCs/>
        </w:rPr>
      </w:pPr>
      <w:r w:rsidRPr="00B466CC">
        <w:rPr>
          <w:rFonts w:ascii="Arial" w:hAnsi="Arial" w:cs="Arial"/>
          <w:b/>
          <w:bCs/>
        </w:rPr>
        <w:lastRenderedPageBreak/>
        <w:t>Privacy &amp; Data Governance</w:t>
      </w:r>
    </w:p>
    <w:p w14:paraId="28652D97" w14:textId="77777777" w:rsidR="00B466CC" w:rsidRPr="00B466CC" w:rsidRDefault="00B466CC" w:rsidP="00B466CC">
      <w:pPr>
        <w:numPr>
          <w:ilvl w:val="0"/>
          <w:numId w:val="14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Is customer data processed or stored outside the United States? </w:t>
      </w:r>
    </w:p>
    <w:p w14:paraId="4C92C2AF" w14:textId="77777777" w:rsidR="00B466CC" w:rsidRPr="00B466CC" w:rsidRDefault="00B466CC" w:rsidP="00B466CC">
      <w:pPr>
        <w:numPr>
          <w:ilvl w:val="0"/>
          <w:numId w:val="14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Are cross-border data transfer controls documented and reviewed? </w:t>
      </w:r>
    </w:p>
    <w:p w14:paraId="3543A2B2" w14:textId="77777777" w:rsidR="00B466CC" w:rsidRPr="00B466CC" w:rsidRDefault="00B466CC" w:rsidP="00B466CC">
      <w:pPr>
        <w:numPr>
          <w:ilvl w:val="0"/>
          <w:numId w:val="14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Do you support customer requests for data deletion or retention management? </w:t>
      </w:r>
    </w:p>
    <w:p w14:paraId="7EC54873" w14:textId="77777777" w:rsidR="00B466CC" w:rsidRPr="00B466CC" w:rsidRDefault="00B466CC" w:rsidP="00B466CC">
      <w:pPr>
        <w:numPr>
          <w:ilvl w:val="0"/>
          <w:numId w:val="14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Are privacy impact assessments conducted for sensitive data processing activities? </w:t>
      </w:r>
    </w:p>
    <w:p w14:paraId="7179500C" w14:textId="77777777" w:rsidR="00B466CC" w:rsidRPr="00B466CC" w:rsidRDefault="00B466CC" w:rsidP="00B466CC">
      <w:pPr>
        <w:numPr>
          <w:ilvl w:val="0"/>
          <w:numId w:val="14"/>
        </w:numPr>
        <w:rPr>
          <w:rFonts w:ascii="Arial" w:hAnsi="Arial" w:cs="Arial"/>
        </w:rPr>
      </w:pPr>
      <w:r w:rsidRPr="00B466CC">
        <w:rPr>
          <w:rFonts w:ascii="Arial" w:hAnsi="Arial" w:cs="Arial"/>
        </w:rPr>
        <w:t xml:space="preserve">Is customer data logically segregated from other tenant environments? </w:t>
      </w:r>
    </w:p>
    <w:p w14:paraId="7CBB5D4D" w14:textId="45E8E1F9" w:rsidR="00DA4A90" w:rsidRDefault="001B682D">
      <w:r w:rsidRPr="00B466CC">
        <w:rPr>
          <w:rFonts w:ascii="Arial" w:hAnsi="Arial" w:cs="Arial"/>
        </w:rPr>
        <w:pict w14:anchorId="5E999B55">
          <v:rect id="_x0000_i1098" style="width:0;height:1.5pt" o:hralign="center" o:hrstd="t" o:hr="t" fillcolor="#a0a0a0" stroked="f"/>
        </w:pict>
      </w:r>
    </w:p>
    <w:p w14:paraId="563AD7A7" w14:textId="77777777" w:rsidR="001B682D" w:rsidRPr="001B682D" w:rsidRDefault="001B682D" w:rsidP="001B682D">
      <w:pPr>
        <w:rPr>
          <w:rFonts w:ascii="Arial" w:hAnsi="Arial" w:cs="Arial"/>
          <w:b/>
          <w:bCs/>
        </w:rPr>
      </w:pPr>
      <w:r w:rsidRPr="001B682D">
        <w:rPr>
          <w:rFonts w:ascii="Arial" w:hAnsi="Arial" w:cs="Arial"/>
          <w:b/>
          <w:bCs/>
        </w:rPr>
        <w:t>Assessment Notes</w:t>
      </w:r>
    </w:p>
    <w:p w14:paraId="2A701150" w14:textId="77777777" w:rsidR="001B682D" w:rsidRPr="001B682D" w:rsidRDefault="001B682D" w:rsidP="001B682D">
      <w:pPr>
        <w:rPr>
          <w:rFonts w:ascii="Arial" w:hAnsi="Arial" w:cs="Arial"/>
        </w:rPr>
      </w:pPr>
      <w:r w:rsidRPr="001B682D">
        <w:rPr>
          <w:rFonts w:ascii="Arial" w:hAnsi="Arial" w:cs="Arial"/>
        </w:rPr>
        <w:t>This questionnaire was developed as part of a simulated enterprise third-party vendor risk assessment portfolio exercise aligned to common SOC 2 and ISO/IEC 27001 security control concepts. CloudDocs Pro is a fictional organization used for professional skills demonstration purposes.</w:t>
      </w:r>
    </w:p>
    <w:p w14:paraId="3C63D4C8" w14:textId="77777777" w:rsidR="001B682D" w:rsidRDefault="001B682D"/>
    <w:sectPr w:rsidR="001B6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1657A"/>
    <w:multiLevelType w:val="multilevel"/>
    <w:tmpl w:val="912A9E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17EF7"/>
    <w:multiLevelType w:val="multilevel"/>
    <w:tmpl w:val="331C33C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0435B"/>
    <w:multiLevelType w:val="multilevel"/>
    <w:tmpl w:val="9182D1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F0CEE"/>
    <w:multiLevelType w:val="multilevel"/>
    <w:tmpl w:val="817E45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F1B86"/>
    <w:multiLevelType w:val="multilevel"/>
    <w:tmpl w:val="50506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447A0"/>
    <w:multiLevelType w:val="multilevel"/>
    <w:tmpl w:val="295C04A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FA3572"/>
    <w:multiLevelType w:val="multilevel"/>
    <w:tmpl w:val="0D109B4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B30A9F"/>
    <w:multiLevelType w:val="multilevel"/>
    <w:tmpl w:val="6CEAB9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8A286C"/>
    <w:multiLevelType w:val="multilevel"/>
    <w:tmpl w:val="EC08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427D8E"/>
    <w:multiLevelType w:val="multilevel"/>
    <w:tmpl w:val="007263B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4A3B5D"/>
    <w:multiLevelType w:val="multilevel"/>
    <w:tmpl w:val="252C86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B84E69"/>
    <w:multiLevelType w:val="multilevel"/>
    <w:tmpl w:val="C44887B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C81B43"/>
    <w:multiLevelType w:val="multilevel"/>
    <w:tmpl w:val="21783B5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0A5474"/>
    <w:multiLevelType w:val="multilevel"/>
    <w:tmpl w:val="590C94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091468">
    <w:abstractNumId w:val="8"/>
  </w:num>
  <w:num w:numId="2" w16cid:durableId="1082988876">
    <w:abstractNumId w:val="7"/>
  </w:num>
  <w:num w:numId="3" w16cid:durableId="30499565">
    <w:abstractNumId w:val="0"/>
  </w:num>
  <w:num w:numId="4" w16cid:durableId="181474759">
    <w:abstractNumId w:val="10"/>
  </w:num>
  <w:num w:numId="5" w16cid:durableId="400255110">
    <w:abstractNumId w:val="2"/>
  </w:num>
  <w:num w:numId="6" w16cid:durableId="21132368">
    <w:abstractNumId w:val="1"/>
  </w:num>
  <w:num w:numId="7" w16cid:durableId="69279299">
    <w:abstractNumId w:val="11"/>
  </w:num>
  <w:num w:numId="8" w16cid:durableId="1981883343">
    <w:abstractNumId w:val="4"/>
  </w:num>
  <w:num w:numId="9" w16cid:durableId="472986341">
    <w:abstractNumId w:val="13"/>
  </w:num>
  <w:num w:numId="10" w16cid:durableId="1504516018">
    <w:abstractNumId w:val="3"/>
  </w:num>
  <w:num w:numId="11" w16cid:durableId="1999649874">
    <w:abstractNumId w:val="6"/>
  </w:num>
  <w:num w:numId="12" w16cid:durableId="1373727272">
    <w:abstractNumId w:val="9"/>
  </w:num>
  <w:num w:numId="13" w16cid:durableId="943611959">
    <w:abstractNumId w:val="5"/>
  </w:num>
  <w:num w:numId="14" w16cid:durableId="5043663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79"/>
    <w:rsid w:val="001B682D"/>
    <w:rsid w:val="004C2458"/>
    <w:rsid w:val="00503079"/>
    <w:rsid w:val="00712FEB"/>
    <w:rsid w:val="0097214F"/>
    <w:rsid w:val="00B466CC"/>
    <w:rsid w:val="00CB207A"/>
    <w:rsid w:val="00DA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8E205"/>
  <w15:chartTrackingRefBased/>
  <w15:docId w15:val="{A9082C1C-6306-40A2-AE2E-12767D793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3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Green</dc:creator>
  <cp:keywords/>
  <dc:description/>
  <cp:lastModifiedBy>Sarah Green</cp:lastModifiedBy>
  <cp:revision>3</cp:revision>
  <dcterms:created xsi:type="dcterms:W3CDTF">2026-05-13T15:17:00Z</dcterms:created>
  <dcterms:modified xsi:type="dcterms:W3CDTF">2026-05-13T15:20:00Z</dcterms:modified>
</cp:coreProperties>
</file>