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9D0" w:rsidRPr="00A059D0" w:rsidRDefault="00A059D0" w:rsidP="00A059D0">
      <w:r w:rsidRPr="00A059D0">
        <w:t>The</w:t>
      </w:r>
      <w:r w:rsidRPr="00A059D0">
        <w:rPr>
          <w:b/>
          <w:bCs/>
        </w:rPr>
        <w:t> </w:t>
      </w:r>
      <w:hyperlink r:id="rId5" w:history="1">
        <w:r w:rsidRPr="00A059D0">
          <w:rPr>
            <w:rStyle w:val="Hyperlink"/>
            <w:b/>
            <w:bCs/>
          </w:rPr>
          <w:t>corrosion under insulation (CUI) and spray-on insulation (SOI) coating market size</w:t>
        </w:r>
      </w:hyperlink>
      <w:r w:rsidRPr="00A059D0">
        <w:t> is expected to experience substantial growth over the next decade, with a projected valuation of USD 2.1 billion by 2024. This market is anticipated to expand significantly, reaching an estimated USD 3.6 billion by 2034, driven by increasing industrial applications and advancements in insulation technologies. The growth reflects a robust compound annual growth rate (CAGR) of 5.3%, highlighting the rising demand for effective corrosion protection and thermal insulation solutions in various sectors.</w:t>
      </w:r>
    </w:p>
    <w:p w:rsidR="00A059D0" w:rsidRPr="00A059D0" w:rsidRDefault="00A059D0" w:rsidP="00A059D0">
      <w:r w:rsidRPr="00A059D0">
        <w:t>The market is witnessing significant growth driven by various factors. Industries across sectors such as oil and gas, petrochemicals, power generation, marine, and construction are increasingly recognizing the critical importance of corrosion protection and insulation for ensuring the longevity, safety, and efficiency of their assets.</w:t>
      </w:r>
    </w:p>
    <w:p w:rsidR="00A059D0" w:rsidRDefault="00A059D0" w:rsidP="00A059D0">
      <w:r w:rsidRPr="00A059D0">
        <w:t>Stringent regulatory requirements and industry standards pertaining to environmental protection, worker safety, and asset integrity are compelling co</w:t>
      </w:r>
      <w:bookmarkStart w:id="0" w:name="_GoBack"/>
      <w:bookmarkEnd w:id="0"/>
      <w:r w:rsidRPr="00A059D0">
        <w:t>mpanies to invest in high-performance coatings. These coatings provide effective corrosion protection and offer thermal insulation properties, which are essential for maintaining operational efficiency and reducing energy consumption.</w:t>
      </w:r>
    </w:p>
    <w:p w:rsidR="00A059D0" w:rsidRPr="00A059D0" w:rsidRDefault="00A059D0" w:rsidP="00A059D0">
      <w:pPr>
        <w:rPr>
          <w:rFonts w:ascii="Calibri" w:eastAsia="Times New Roman" w:hAnsi="Calibri" w:cs="Calibri"/>
          <w:color w:val="000000"/>
          <w:lang w:eastAsia="en-IN"/>
        </w:rPr>
      </w:pPr>
      <w:r w:rsidRPr="00A059D0">
        <w:t>Get Your Sample Report Now!</w:t>
      </w:r>
      <w:r>
        <w:t xml:space="preserve"> </w:t>
      </w:r>
      <w:r w:rsidRPr="00A059D0">
        <w:rPr>
          <w:rFonts w:ascii="Calibri" w:eastAsia="Times New Roman" w:hAnsi="Calibri" w:cs="Calibri"/>
          <w:color w:val="000000"/>
          <w:lang w:eastAsia="en-IN"/>
        </w:rPr>
        <w:t>https://www.futuremarketinsights.com/report-sample#5245502d47422d3139303639</w:t>
      </w:r>
    </w:p>
    <w:p w:rsidR="00A059D0" w:rsidRPr="00A059D0" w:rsidRDefault="00A059D0" w:rsidP="00A059D0">
      <w:r w:rsidRPr="00A059D0">
        <w:t xml:space="preserve">The adoption of preventive maintenance strategies by industries is </w:t>
      </w:r>
      <w:proofErr w:type="spellStart"/>
      <w:r w:rsidRPr="00A059D0">
        <w:t>fueling</w:t>
      </w:r>
      <w:proofErr w:type="spellEnd"/>
      <w:r w:rsidRPr="00A059D0">
        <w:t xml:space="preserve"> the demand for CUI and SOI coatings. Preventive maintenance helps minimize the risk of corrosion-related asset failures, reducing downtime, maintenance costs, and potential safety hazards.</w:t>
      </w:r>
    </w:p>
    <w:p w:rsidR="00A059D0" w:rsidRPr="00A059D0" w:rsidRDefault="00A059D0" w:rsidP="00A059D0">
      <w:r w:rsidRPr="00A059D0">
        <w:t>Technological advancements in coating formulations and application techniques are also driving market growth. Companies continuously innovate to develop coatings that offer superior corrosion resistance, adhesion, durability, and ease of application. A growing focus is on developing eco-friendly and sustainable coating solutions that comply with regulatory standards while delivering optimal performance.</w:t>
      </w:r>
    </w:p>
    <w:p w:rsidR="00A059D0" w:rsidRPr="00A059D0" w:rsidRDefault="00A059D0" w:rsidP="00A059D0">
      <w:r w:rsidRPr="00A059D0">
        <w:t>The market is witnessing increased investment in research and development activities to address evolving industry needs and challenges. Collaborations between industry players, research institutions, and academia are leading to developing cutting-edge coating technologies that meet the stringent requirements of modern industrial applications.</w:t>
      </w:r>
    </w:p>
    <w:p w:rsidR="00A059D0" w:rsidRPr="00A059D0" w:rsidRDefault="00A059D0" w:rsidP="00A059D0">
      <w:r w:rsidRPr="00A059D0">
        <w:rPr>
          <w:b/>
          <w:bCs/>
        </w:rPr>
        <w:t>Key Takeaways from the Market Study</w:t>
      </w:r>
    </w:p>
    <w:p w:rsidR="00A059D0" w:rsidRPr="00A059D0" w:rsidRDefault="00A059D0" w:rsidP="00A059D0">
      <w:pPr>
        <w:numPr>
          <w:ilvl w:val="0"/>
          <w:numId w:val="1"/>
        </w:numPr>
      </w:pPr>
      <w:r w:rsidRPr="00A059D0">
        <w:t>Under type, the epoxy segment is registered to expand at 5.1% CAGR by 2034.</w:t>
      </w:r>
    </w:p>
    <w:p w:rsidR="00A059D0" w:rsidRPr="00A059D0" w:rsidRDefault="00A059D0" w:rsidP="00A059D0">
      <w:pPr>
        <w:numPr>
          <w:ilvl w:val="0"/>
          <w:numId w:val="1"/>
        </w:numPr>
      </w:pPr>
      <w:r w:rsidRPr="00A059D0">
        <w:t>The United Kingdom is estimated to register at a CAGR of 6.5% by 2034.</w:t>
      </w:r>
    </w:p>
    <w:p w:rsidR="00A059D0" w:rsidRPr="00A059D0" w:rsidRDefault="00A059D0" w:rsidP="00A059D0">
      <w:pPr>
        <w:numPr>
          <w:ilvl w:val="0"/>
          <w:numId w:val="1"/>
        </w:numPr>
      </w:pPr>
      <w:r w:rsidRPr="00A059D0">
        <w:t>China experiences significant growth, projected at a CAGR of 5.9% by 2034.</w:t>
      </w:r>
    </w:p>
    <w:p w:rsidR="00A059D0" w:rsidRPr="00A059D0" w:rsidRDefault="00A059D0" w:rsidP="00A059D0">
      <w:pPr>
        <w:numPr>
          <w:ilvl w:val="0"/>
          <w:numId w:val="1"/>
        </w:numPr>
      </w:pPr>
      <w:r w:rsidRPr="00A059D0">
        <w:t>Based on the end-user, the marine segment is anticipated to expand at 4.8% CAGR by 2034.</w:t>
      </w:r>
    </w:p>
    <w:p w:rsidR="00A059D0" w:rsidRDefault="00A059D0" w:rsidP="00A059D0">
      <w:pPr>
        <w:rPr>
          <w:b/>
          <w:bCs/>
        </w:rPr>
      </w:pPr>
      <w:r w:rsidRPr="00A059D0">
        <w:rPr>
          <w:b/>
          <w:bCs/>
        </w:rPr>
        <w:t>Explore the Full Report for Detailed Insights!</w:t>
      </w:r>
      <w:r>
        <w:rPr>
          <w:b/>
          <w:bCs/>
        </w:rPr>
        <w:t xml:space="preserve"> </w:t>
      </w:r>
      <w:r w:rsidRPr="00A059D0">
        <w:rPr>
          <w:b/>
          <w:bCs/>
        </w:rPr>
        <w:t>https://www.futuremarketinsights.com/reports/corrosion-under-insulation-and-spray-on-insulation-coating-market</w:t>
      </w:r>
    </w:p>
    <w:p w:rsidR="00A059D0" w:rsidRPr="00A059D0" w:rsidRDefault="00A059D0" w:rsidP="00A059D0">
      <w:r w:rsidRPr="00A059D0">
        <w:rPr>
          <w:b/>
          <w:bCs/>
        </w:rPr>
        <w:t>Competitive Landscape</w:t>
      </w:r>
    </w:p>
    <w:p w:rsidR="00A059D0" w:rsidRPr="00A059D0" w:rsidRDefault="00A059D0" w:rsidP="00A059D0">
      <w:r w:rsidRPr="00A059D0">
        <w:t>The competitive landscape of the corrosion under insulation (CUI) and spray-on insulation (SOI) coating market is characterized by a mix of global and regional players.</w:t>
      </w:r>
    </w:p>
    <w:p w:rsidR="00A059D0" w:rsidRPr="00A059D0" w:rsidRDefault="00A059D0" w:rsidP="00A059D0">
      <w:r w:rsidRPr="00A059D0">
        <w:lastRenderedPageBreak/>
        <w:t>The companies compete based on product innovation, quality, pricing, and geographical presence, leveraging strategic collaborations and mergers to strengthen their market position and meet evolving industry demands.</w:t>
      </w:r>
    </w:p>
    <w:p w:rsidR="00A059D0" w:rsidRPr="00A059D0" w:rsidRDefault="00A059D0" w:rsidP="00A059D0">
      <w:r w:rsidRPr="00A059D0">
        <w:t>Some of the key developments are:</w:t>
      </w:r>
    </w:p>
    <w:p w:rsidR="00A059D0" w:rsidRPr="00A059D0" w:rsidRDefault="00A059D0" w:rsidP="00A059D0">
      <w:pPr>
        <w:numPr>
          <w:ilvl w:val="0"/>
          <w:numId w:val="2"/>
        </w:numPr>
      </w:pPr>
      <w:r w:rsidRPr="00A059D0">
        <w:t>In June 2020, BASF, a German chemical manufacturer renowned for coatings, initiated a partnership with GACNE. This collaboration aimed to enhance GACNE’s paint shop operations and decision-making processes, potentially improving efficiency and product quality.</w:t>
      </w:r>
    </w:p>
    <w:p w:rsidR="00A059D0" w:rsidRPr="00A059D0" w:rsidRDefault="00A059D0" w:rsidP="00A059D0">
      <w:pPr>
        <w:numPr>
          <w:ilvl w:val="0"/>
          <w:numId w:val="2"/>
        </w:numPr>
      </w:pPr>
      <w:r w:rsidRPr="00A059D0">
        <w:t>In February 2020, PPG Industries Inc. joined forces with Dow as part of its Sustainable Future Program. The collaboration, facilitated by an undisclosed investment, focused on accelerating the development of low-carbon technologies, aligning with sustainability goals and industry demands for eco-friendly solutions.</w:t>
      </w:r>
    </w:p>
    <w:p w:rsidR="00A059D0" w:rsidRPr="00A059D0" w:rsidRDefault="00A059D0" w:rsidP="00A059D0">
      <w:r w:rsidRPr="00A059D0">
        <w:rPr>
          <w:b/>
          <w:bCs/>
        </w:rPr>
        <w:t>Leading Players in the Global Corrosion under Insulation (CUI) and Spray-on Insulation (SOI) Coating Market</w:t>
      </w:r>
    </w:p>
    <w:p w:rsidR="00A059D0" w:rsidRPr="00A059D0" w:rsidRDefault="00A059D0" w:rsidP="00A059D0">
      <w:pPr>
        <w:numPr>
          <w:ilvl w:val="0"/>
          <w:numId w:val="3"/>
        </w:numPr>
      </w:pPr>
      <w:proofErr w:type="spellStart"/>
      <w:r w:rsidRPr="00A059D0">
        <w:t>Akzo</w:t>
      </w:r>
      <w:proofErr w:type="spellEnd"/>
      <w:r w:rsidRPr="00A059D0">
        <w:t xml:space="preserve"> Nobel N.V.</w:t>
      </w:r>
    </w:p>
    <w:p w:rsidR="00A059D0" w:rsidRPr="00A059D0" w:rsidRDefault="00A059D0" w:rsidP="00A059D0">
      <w:pPr>
        <w:numPr>
          <w:ilvl w:val="0"/>
          <w:numId w:val="3"/>
        </w:numPr>
      </w:pPr>
      <w:r w:rsidRPr="00A059D0">
        <w:t>PPG Industries Inc.</w:t>
      </w:r>
    </w:p>
    <w:p w:rsidR="00A059D0" w:rsidRPr="00A059D0" w:rsidRDefault="00A059D0" w:rsidP="00A059D0">
      <w:pPr>
        <w:numPr>
          <w:ilvl w:val="0"/>
          <w:numId w:val="3"/>
        </w:numPr>
      </w:pPr>
      <w:r w:rsidRPr="00A059D0">
        <w:t>Jotun A/S</w:t>
      </w:r>
    </w:p>
    <w:p w:rsidR="00A059D0" w:rsidRPr="00A059D0" w:rsidRDefault="00A059D0" w:rsidP="00A059D0">
      <w:pPr>
        <w:numPr>
          <w:ilvl w:val="0"/>
          <w:numId w:val="3"/>
        </w:numPr>
      </w:pPr>
      <w:r w:rsidRPr="00A059D0">
        <w:t>The Sherwin-Williams Company</w:t>
      </w:r>
    </w:p>
    <w:p w:rsidR="00A059D0" w:rsidRPr="00A059D0" w:rsidRDefault="00A059D0" w:rsidP="00A059D0">
      <w:pPr>
        <w:numPr>
          <w:ilvl w:val="0"/>
          <w:numId w:val="3"/>
        </w:numPr>
      </w:pPr>
      <w:r w:rsidRPr="00A059D0">
        <w:t>Hempel A/S</w:t>
      </w:r>
    </w:p>
    <w:p w:rsidR="00A059D0" w:rsidRPr="00A059D0" w:rsidRDefault="00A059D0" w:rsidP="00A059D0">
      <w:pPr>
        <w:numPr>
          <w:ilvl w:val="0"/>
          <w:numId w:val="3"/>
        </w:numPr>
      </w:pPr>
      <w:r w:rsidRPr="00A059D0">
        <w:t>Kansai Paint Co., Ltd</w:t>
      </w:r>
    </w:p>
    <w:p w:rsidR="00A059D0" w:rsidRPr="00A059D0" w:rsidRDefault="00A059D0" w:rsidP="00A059D0">
      <w:pPr>
        <w:numPr>
          <w:ilvl w:val="0"/>
          <w:numId w:val="3"/>
        </w:numPr>
      </w:pPr>
      <w:r w:rsidRPr="00A059D0">
        <w:t>Nippon Paint Co., Ltd.</w:t>
      </w:r>
    </w:p>
    <w:p w:rsidR="00A059D0" w:rsidRPr="00A059D0" w:rsidRDefault="00A059D0" w:rsidP="00A059D0">
      <w:pPr>
        <w:numPr>
          <w:ilvl w:val="0"/>
          <w:numId w:val="3"/>
        </w:numPr>
      </w:pPr>
      <w:r w:rsidRPr="00A059D0">
        <w:t>RPM International Inc.</w:t>
      </w:r>
    </w:p>
    <w:p w:rsidR="00A059D0" w:rsidRPr="00A059D0" w:rsidRDefault="00A059D0" w:rsidP="00A059D0">
      <w:pPr>
        <w:numPr>
          <w:ilvl w:val="0"/>
          <w:numId w:val="3"/>
        </w:numPr>
      </w:pPr>
      <w:proofErr w:type="spellStart"/>
      <w:r w:rsidRPr="00A059D0">
        <w:t>Tnemec</w:t>
      </w:r>
      <w:proofErr w:type="spellEnd"/>
      <w:r w:rsidRPr="00A059D0">
        <w:t xml:space="preserve"> Company Inc.</w:t>
      </w:r>
    </w:p>
    <w:p w:rsidR="00A059D0" w:rsidRPr="00A059D0" w:rsidRDefault="00A059D0" w:rsidP="00A059D0">
      <w:pPr>
        <w:numPr>
          <w:ilvl w:val="0"/>
          <w:numId w:val="3"/>
        </w:numPr>
      </w:pPr>
      <w:r w:rsidRPr="00A059D0">
        <w:t>SPI Performance Coatings</w:t>
      </w:r>
    </w:p>
    <w:p w:rsidR="00A059D0" w:rsidRPr="00A059D0" w:rsidRDefault="00A059D0" w:rsidP="00A059D0">
      <w:r w:rsidRPr="00A059D0">
        <w:rPr>
          <w:b/>
          <w:bCs/>
        </w:rPr>
        <w:t>Epoxy Segment to Dominate the Corrosion under Insulation (CUI) and Spray-on Insulation (SOI) Coating Market</w:t>
      </w:r>
    </w:p>
    <w:p w:rsidR="00A059D0" w:rsidRPr="00A059D0" w:rsidRDefault="00A059D0" w:rsidP="00A059D0">
      <w:r w:rsidRPr="00A059D0">
        <w:t>The epoxy segment is projected to maintain a significant share in the Corrosion under Insulation (CUI) and Spray-on Insulation (SOI) Coating Market, with a forecasted CAGR of 5.1% through 2034. Epoxy coatings are highly sought after due to their exceptional adhesion, chemical resistance, and durability, making them ideal for a range of industries including oil and gas, marine, automotive, and infrastructure.</w:t>
      </w:r>
    </w:p>
    <w:p w:rsidR="00A059D0" w:rsidRDefault="00A059D0" w:rsidP="00A059D0">
      <w:r w:rsidRPr="00A059D0">
        <w:t>The growing preference for epoxy coatings stems from their superior performance in delivering effective corrosion protection and insulation, especially in harsh and challenging environments. Additionally, advancements in epoxy formulations, such as the development of low-VOC and environmentally-friendly options, are expected to further fuel the growth of this segment, reinforcing its dominance in the market.</w:t>
      </w:r>
    </w:p>
    <w:p w:rsidR="00A059D0" w:rsidRPr="00A059D0" w:rsidRDefault="00A059D0" w:rsidP="00A059D0">
      <w:r w:rsidRPr="00A059D0">
        <w:t>Latest Coatings, Inks, Adhesives &amp; Sealants Reports</w:t>
      </w:r>
      <w:r>
        <w:t xml:space="preserve">: </w:t>
      </w:r>
      <w:r w:rsidRPr="00A059D0">
        <w:t>https://www.futuremarketinsights.com/industry-analysis/coatings-inks-adhesives-and-sealants</w:t>
      </w:r>
    </w:p>
    <w:p w:rsidR="00A059D0" w:rsidRPr="00A059D0" w:rsidRDefault="00A059D0" w:rsidP="00A059D0">
      <w:r w:rsidRPr="00A059D0">
        <w:rPr>
          <w:b/>
          <w:bCs/>
        </w:rPr>
        <w:lastRenderedPageBreak/>
        <w:t>More Valuable Insights Available</w:t>
      </w:r>
    </w:p>
    <w:p w:rsidR="00A059D0" w:rsidRPr="00A059D0" w:rsidRDefault="00A059D0" w:rsidP="00A059D0">
      <w:r w:rsidRPr="00A059D0">
        <w:t>Future Market Insights offers an unbiased global corrosion under insulation (CUI) and spray-on insulation (SOI) coating market analysis, providing historical data from 2019 to 2023 and forecast statistics from 2024 to 2034</w:t>
      </w:r>
    </w:p>
    <w:p w:rsidR="00A059D0" w:rsidRPr="00A059D0" w:rsidRDefault="00A059D0" w:rsidP="00A059D0">
      <w:r w:rsidRPr="00A059D0">
        <w:t>To understand market opportunities, the corrosion under insulation (CUI) and spray-on insulation (SOI) coating market is segmented based on Type (Epoxy, Acrylic, Silicone, Others), End User Industries (Marine, Oil &amp; gas, and petrochemical, Energy &amp; Power, Others), and Region (North America, Latin America, Europe, East Asia, South Asia, Oceania, and the Middle East and Africa).</w:t>
      </w:r>
    </w:p>
    <w:p w:rsidR="00E37AEA" w:rsidRPr="00A059D0" w:rsidRDefault="00A059D0" w:rsidP="00A059D0"/>
    <w:sectPr w:rsidR="00E37AEA" w:rsidRPr="00A05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92F04"/>
    <w:multiLevelType w:val="multilevel"/>
    <w:tmpl w:val="E59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C784D"/>
    <w:multiLevelType w:val="multilevel"/>
    <w:tmpl w:val="E96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A1D31"/>
    <w:multiLevelType w:val="multilevel"/>
    <w:tmpl w:val="483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8"/>
    <w:rsid w:val="00596ED8"/>
    <w:rsid w:val="00A059D0"/>
    <w:rsid w:val="00B37090"/>
    <w:rsid w:val="00DB6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3BB7"/>
  <w15:chartTrackingRefBased/>
  <w15:docId w15:val="{A5495B21-33C2-4842-8397-6EDF7B20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D8"/>
    <w:pPr>
      <w:ind w:left="720"/>
      <w:contextualSpacing/>
    </w:pPr>
  </w:style>
  <w:style w:type="character" w:styleId="Hyperlink">
    <w:name w:val="Hyperlink"/>
    <w:basedOn w:val="DefaultParagraphFont"/>
    <w:uiPriority w:val="99"/>
    <w:unhideWhenUsed/>
    <w:rsid w:val="00A05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3749">
      <w:bodyDiv w:val="1"/>
      <w:marLeft w:val="0"/>
      <w:marRight w:val="0"/>
      <w:marTop w:val="0"/>
      <w:marBottom w:val="0"/>
      <w:divBdr>
        <w:top w:val="none" w:sz="0" w:space="0" w:color="auto"/>
        <w:left w:val="none" w:sz="0" w:space="0" w:color="auto"/>
        <w:bottom w:val="none" w:sz="0" w:space="0" w:color="auto"/>
        <w:right w:val="none" w:sz="0" w:space="0" w:color="auto"/>
      </w:divBdr>
    </w:div>
    <w:div w:id="992023477">
      <w:bodyDiv w:val="1"/>
      <w:marLeft w:val="0"/>
      <w:marRight w:val="0"/>
      <w:marTop w:val="0"/>
      <w:marBottom w:val="0"/>
      <w:divBdr>
        <w:top w:val="none" w:sz="0" w:space="0" w:color="auto"/>
        <w:left w:val="none" w:sz="0" w:space="0" w:color="auto"/>
        <w:bottom w:val="none" w:sz="0" w:space="0" w:color="auto"/>
        <w:right w:val="none" w:sz="0" w:space="0" w:color="auto"/>
      </w:divBdr>
    </w:div>
    <w:div w:id="20297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uturemarketinsights.com/reports/corrosion-under-insulation-and-spray-on-insulation-coating-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Patil</dc:creator>
  <cp:keywords/>
  <dc:description/>
  <cp:lastModifiedBy>Varsha Patil</cp:lastModifiedBy>
  <cp:revision>1</cp:revision>
  <dcterms:created xsi:type="dcterms:W3CDTF">2025-04-08T07:17:00Z</dcterms:created>
  <dcterms:modified xsi:type="dcterms:W3CDTF">2025-04-08T08:36:00Z</dcterms:modified>
</cp:coreProperties>
</file>