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CD657" w14:textId="53E93DA1" w:rsidR="009D79D1" w:rsidRDefault="00AE1536" w:rsidP="00AE153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Does </w:t>
      </w:r>
      <w:r w:rsidR="00377F6D">
        <w:rPr>
          <w:rFonts w:ascii="Times New Roman" w:hAnsi="Times New Roman" w:cs="Times New Roman"/>
          <w:sz w:val="24"/>
          <w:szCs w:val="24"/>
        </w:rPr>
        <w:t>the National Health Service Corps Help Underserved Areas?</w:t>
      </w:r>
    </w:p>
    <w:p w14:paraId="35EE322A" w14:textId="694C1E70" w:rsidR="00980AE6" w:rsidRPr="00980AE6" w:rsidRDefault="00980AE6" w:rsidP="00980AE6">
      <w:pPr>
        <w:spacing w:line="480" w:lineRule="auto"/>
        <w:rPr>
          <w:b/>
        </w:rPr>
      </w:pPr>
      <w:r>
        <w:rPr>
          <w:rFonts w:ascii="Times New Roman" w:hAnsi="Times New Roman" w:cs="Times New Roman"/>
          <w:b/>
          <w:sz w:val="24"/>
          <w:szCs w:val="24"/>
        </w:rPr>
        <w:t>Background and Aims</w:t>
      </w:r>
    </w:p>
    <w:p w14:paraId="71359DB5" w14:textId="21A33B4F" w:rsidR="00551FB8" w:rsidRDefault="006A5DB9" w:rsidP="00394714">
      <w:pPr>
        <w:spacing w:line="480" w:lineRule="auto"/>
        <w:rPr>
          <w:rFonts w:ascii="Times New Roman" w:hAnsi="Times New Roman" w:cs="Times New Roman"/>
          <w:sz w:val="24"/>
          <w:szCs w:val="24"/>
        </w:rPr>
      </w:pPr>
      <w:r>
        <w:rPr>
          <w:rFonts w:ascii="Times New Roman" w:hAnsi="Times New Roman" w:cs="Times New Roman"/>
          <w:sz w:val="24"/>
          <w:szCs w:val="24"/>
        </w:rPr>
        <w:t>Medically underserved areas are</w:t>
      </w:r>
      <w:r w:rsidR="00364CF9">
        <w:rPr>
          <w:rFonts w:ascii="Times New Roman" w:hAnsi="Times New Roman" w:cs="Times New Roman"/>
          <w:sz w:val="24"/>
          <w:szCs w:val="24"/>
        </w:rPr>
        <w:t xml:space="preserve"> </w:t>
      </w:r>
      <w:r w:rsidR="0080434E">
        <w:rPr>
          <w:rFonts w:ascii="Times New Roman" w:hAnsi="Times New Roman" w:cs="Times New Roman"/>
          <w:sz w:val="24"/>
          <w:szCs w:val="24"/>
        </w:rPr>
        <w:t xml:space="preserve">communities with a high </w:t>
      </w:r>
      <w:r w:rsidR="008923BD">
        <w:rPr>
          <w:rFonts w:ascii="Times New Roman" w:hAnsi="Times New Roman" w:cs="Times New Roman"/>
          <w:sz w:val="24"/>
          <w:szCs w:val="24"/>
        </w:rPr>
        <w:t xml:space="preserve">levels of </w:t>
      </w:r>
      <w:r w:rsidR="00D06786">
        <w:rPr>
          <w:rFonts w:ascii="Times New Roman" w:hAnsi="Times New Roman" w:cs="Times New Roman"/>
          <w:sz w:val="24"/>
          <w:szCs w:val="24"/>
        </w:rPr>
        <w:t xml:space="preserve">unmet </w:t>
      </w:r>
      <w:r w:rsidR="008923BD">
        <w:rPr>
          <w:rFonts w:ascii="Times New Roman" w:hAnsi="Times New Roman" w:cs="Times New Roman"/>
          <w:sz w:val="24"/>
          <w:szCs w:val="24"/>
        </w:rPr>
        <w:t>healthcare need</w:t>
      </w:r>
      <w:r w:rsidR="008C47A0">
        <w:rPr>
          <w:rFonts w:ascii="Times New Roman" w:hAnsi="Times New Roman" w:cs="Times New Roman"/>
          <w:sz w:val="24"/>
          <w:szCs w:val="24"/>
        </w:rPr>
        <w:t>s</w:t>
      </w:r>
      <w:r w:rsidR="004C704A">
        <w:rPr>
          <w:rFonts w:ascii="Times New Roman" w:hAnsi="Times New Roman" w:cs="Times New Roman"/>
          <w:sz w:val="24"/>
          <w:szCs w:val="24"/>
        </w:rPr>
        <w:t xml:space="preserve">, </w:t>
      </w:r>
      <w:r w:rsidR="0095227B">
        <w:rPr>
          <w:rFonts w:ascii="Times New Roman" w:hAnsi="Times New Roman" w:cs="Times New Roman"/>
          <w:sz w:val="24"/>
          <w:szCs w:val="24"/>
        </w:rPr>
        <w:t xml:space="preserve">often </w:t>
      </w:r>
      <w:r w:rsidR="00BA1E5F">
        <w:rPr>
          <w:rFonts w:ascii="Times New Roman" w:hAnsi="Times New Roman" w:cs="Times New Roman"/>
          <w:sz w:val="24"/>
          <w:szCs w:val="24"/>
        </w:rPr>
        <w:t>secondary</w:t>
      </w:r>
      <w:r w:rsidR="0095227B">
        <w:rPr>
          <w:rFonts w:ascii="Times New Roman" w:hAnsi="Times New Roman" w:cs="Times New Roman"/>
          <w:sz w:val="24"/>
          <w:szCs w:val="24"/>
        </w:rPr>
        <w:t xml:space="preserve"> to insufficient access to primary care physicians</w:t>
      </w:r>
      <w:r w:rsidR="00B63A75">
        <w:rPr>
          <w:rFonts w:ascii="Times New Roman" w:hAnsi="Times New Roman" w:cs="Times New Roman"/>
          <w:sz w:val="24"/>
          <w:szCs w:val="24"/>
        </w:rPr>
        <w:t xml:space="preserve">. </w:t>
      </w:r>
      <w:r w:rsidR="00651242">
        <w:rPr>
          <w:rFonts w:ascii="Times New Roman" w:hAnsi="Times New Roman" w:cs="Times New Roman"/>
          <w:sz w:val="24"/>
          <w:szCs w:val="24"/>
        </w:rPr>
        <w:t>S</w:t>
      </w:r>
      <w:r w:rsidR="005847F2" w:rsidRPr="001A1E1B">
        <w:rPr>
          <w:rFonts w:ascii="Times New Roman" w:hAnsi="Times New Roman" w:cs="Times New Roman"/>
          <w:sz w:val="24"/>
          <w:szCs w:val="24"/>
        </w:rPr>
        <w:t>everal</w:t>
      </w:r>
      <w:r w:rsidR="00C2498D" w:rsidRPr="001A1E1B">
        <w:rPr>
          <w:rFonts w:ascii="Times New Roman" w:hAnsi="Times New Roman" w:cs="Times New Roman"/>
          <w:sz w:val="24"/>
          <w:szCs w:val="24"/>
        </w:rPr>
        <w:t xml:space="preserve"> loan repayment and subsidized training programs for primary care</w:t>
      </w:r>
      <w:r w:rsidR="00083504" w:rsidRPr="001A1E1B">
        <w:rPr>
          <w:rFonts w:ascii="Times New Roman" w:hAnsi="Times New Roman" w:cs="Times New Roman"/>
          <w:sz w:val="24"/>
          <w:szCs w:val="24"/>
        </w:rPr>
        <w:t xml:space="preserve"> practitioners</w:t>
      </w:r>
      <w:r w:rsidR="00D23D85">
        <w:rPr>
          <w:rFonts w:ascii="Times New Roman" w:hAnsi="Times New Roman" w:cs="Times New Roman"/>
          <w:sz w:val="24"/>
          <w:szCs w:val="24"/>
        </w:rPr>
        <w:t xml:space="preserve"> have been instituted</w:t>
      </w:r>
      <w:r w:rsidR="00651242">
        <w:rPr>
          <w:rFonts w:ascii="Times New Roman" w:hAnsi="Times New Roman" w:cs="Times New Roman"/>
          <w:sz w:val="24"/>
          <w:szCs w:val="24"/>
        </w:rPr>
        <w:t xml:space="preserve"> t</w:t>
      </w:r>
      <w:r w:rsidR="00651242" w:rsidRPr="001A1E1B">
        <w:rPr>
          <w:rFonts w:ascii="Times New Roman" w:hAnsi="Times New Roman" w:cs="Times New Roman"/>
          <w:sz w:val="24"/>
          <w:szCs w:val="24"/>
        </w:rPr>
        <w:t>o increase physician supply to underserved areas</w:t>
      </w:r>
      <w:r w:rsidR="00083504" w:rsidRPr="001A1E1B">
        <w:rPr>
          <w:rFonts w:ascii="Times New Roman" w:hAnsi="Times New Roman" w:cs="Times New Roman"/>
          <w:sz w:val="24"/>
          <w:szCs w:val="24"/>
        </w:rPr>
        <w:t xml:space="preserve">, including the </w:t>
      </w:r>
      <w:r w:rsidR="0006020F" w:rsidRPr="001A1E1B">
        <w:rPr>
          <w:rFonts w:ascii="Times New Roman" w:hAnsi="Times New Roman" w:cs="Times New Roman"/>
          <w:sz w:val="24"/>
          <w:szCs w:val="24"/>
        </w:rPr>
        <w:t>National Health Service Cor</w:t>
      </w:r>
      <w:r w:rsidR="00064D7E">
        <w:rPr>
          <w:rFonts w:ascii="Times New Roman" w:hAnsi="Times New Roman" w:cs="Times New Roman"/>
          <w:sz w:val="24"/>
          <w:szCs w:val="24"/>
        </w:rPr>
        <w:t>ps (NHSC</w:t>
      </w:r>
      <w:r w:rsidR="0006020F" w:rsidRPr="001A1E1B">
        <w:rPr>
          <w:rFonts w:ascii="Times New Roman" w:hAnsi="Times New Roman" w:cs="Times New Roman"/>
          <w:sz w:val="24"/>
          <w:szCs w:val="24"/>
        </w:rPr>
        <w:t>)</w:t>
      </w:r>
      <w:r w:rsidR="00524921">
        <w:rPr>
          <w:rFonts w:ascii="Times New Roman" w:hAnsi="Times New Roman" w:cs="Times New Roman"/>
          <w:sz w:val="24"/>
          <w:szCs w:val="24"/>
        </w:rPr>
        <w:t xml:space="preserve"> through the </w:t>
      </w:r>
      <w:r w:rsidR="00524921" w:rsidRPr="001A1E1B">
        <w:rPr>
          <w:rFonts w:ascii="Times New Roman" w:hAnsi="Times New Roman" w:cs="Times New Roman"/>
          <w:sz w:val="24"/>
          <w:szCs w:val="24"/>
        </w:rPr>
        <w:t xml:space="preserve">Department of Health and Human Services </w:t>
      </w:r>
      <w:r w:rsidR="002140F2">
        <w:rPr>
          <w:rFonts w:ascii="Times New Roman" w:hAnsi="Times New Roman" w:cs="Times New Roman"/>
          <w:sz w:val="24"/>
          <w:szCs w:val="24"/>
        </w:rPr>
        <w:fldChar w:fldCharType="begin"/>
      </w:r>
      <w:r w:rsidR="002370EB">
        <w:rPr>
          <w:rFonts w:ascii="Times New Roman" w:hAnsi="Times New Roman" w:cs="Times New Roman"/>
          <w:sz w:val="24"/>
          <w:szCs w:val="24"/>
        </w:rPr>
        <w:instrText xml:space="preserve"> ADDIN ZOTERO_ITEM CSL_CITATION {"citationID":"C5w38Gnd","properties":{"formattedCitation":"(National Health Service Corps Scholarship Program, 2003)","plainCitation":"(National Health Service Corps Scholarship Program, 2003)","noteIndex":0},"citationItems":[{"id":1304,"uris":["http://zotero.org/users/5917738/items/V2V4PH36"],"uri":["http://zotero.org/users/5917738/items/V2V4PH36"],"itemData":{"id":1304,"type":"legislation","container-title":"U.S.C.","section":"2541","title":"National Health Service Corps Scholarship Program","volume":"42","issued":{"date-parts":[["2003"]]}}}],"schema":"https://github.com/citation-style-language/schema/raw/master/csl-citation.json"} </w:instrText>
      </w:r>
      <w:r w:rsidR="002140F2">
        <w:rPr>
          <w:rFonts w:ascii="Times New Roman" w:hAnsi="Times New Roman" w:cs="Times New Roman"/>
          <w:sz w:val="24"/>
          <w:szCs w:val="24"/>
        </w:rPr>
        <w:fldChar w:fldCharType="separate"/>
      </w:r>
      <w:r w:rsidR="002370EB" w:rsidRPr="002370EB">
        <w:rPr>
          <w:rFonts w:ascii="Times New Roman" w:hAnsi="Times New Roman" w:cs="Times New Roman"/>
          <w:sz w:val="24"/>
        </w:rPr>
        <w:t>(National Health Service Corps Scholarship Program, 2003)</w:t>
      </w:r>
      <w:r w:rsidR="002140F2">
        <w:rPr>
          <w:rFonts w:ascii="Times New Roman" w:hAnsi="Times New Roman" w:cs="Times New Roman"/>
          <w:sz w:val="24"/>
          <w:szCs w:val="24"/>
        </w:rPr>
        <w:fldChar w:fldCharType="end"/>
      </w:r>
      <w:r w:rsidR="00F62A25">
        <w:rPr>
          <w:rFonts w:ascii="Times New Roman" w:hAnsi="Times New Roman" w:cs="Times New Roman"/>
          <w:sz w:val="24"/>
          <w:szCs w:val="24"/>
        </w:rPr>
        <w:t>.</w:t>
      </w:r>
      <w:r w:rsidR="008620A8" w:rsidRPr="001A1E1B">
        <w:rPr>
          <w:rFonts w:ascii="Times New Roman" w:hAnsi="Times New Roman" w:cs="Times New Roman"/>
          <w:sz w:val="24"/>
          <w:szCs w:val="24"/>
        </w:rPr>
        <w:t xml:space="preserve"> </w:t>
      </w:r>
      <w:r w:rsidR="00504327">
        <w:rPr>
          <w:rFonts w:ascii="Times New Roman" w:hAnsi="Times New Roman" w:cs="Times New Roman"/>
          <w:sz w:val="24"/>
          <w:szCs w:val="24"/>
        </w:rPr>
        <w:t xml:space="preserve">The NHSC grants </w:t>
      </w:r>
      <w:r w:rsidR="00DF3C8A">
        <w:rPr>
          <w:rFonts w:ascii="Times New Roman" w:hAnsi="Times New Roman" w:cs="Times New Roman"/>
          <w:sz w:val="24"/>
          <w:szCs w:val="24"/>
        </w:rPr>
        <w:t xml:space="preserve">primary </w:t>
      </w:r>
      <w:r w:rsidR="00756FB4">
        <w:rPr>
          <w:rFonts w:ascii="Times New Roman" w:hAnsi="Times New Roman" w:cs="Times New Roman"/>
          <w:sz w:val="24"/>
          <w:szCs w:val="24"/>
        </w:rPr>
        <w:t>care p</w:t>
      </w:r>
      <w:r w:rsidR="00E034EA" w:rsidRPr="001A1E1B">
        <w:rPr>
          <w:rFonts w:ascii="Times New Roman" w:hAnsi="Times New Roman" w:cs="Times New Roman"/>
          <w:sz w:val="24"/>
          <w:szCs w:val="24"/>
        </w:rPr>
        <w:t xml:space="preserve">hysicians </w:t>
      </w:r>
      <w:r w:rsidR="00DD5E57" w:rsidRPr="001A1E1B">
        <w:rPr>
          <w:rFonts w:ascii="Times New Roman" w:hAnsi="Times New Roman" w:cs="Times New Roman"/>
          <w:sz w:val="24"/>
          <w:szCs w:val="24"/>
        </w:rPr>
        <w:t xml:space="preserve">up to $50,000 </w:t>
      </w:r>
      <w:r w:rsidR="00DF3C8A">
        <w:rPr>
          <w:rFonts w:ascii="Times New Roman" w:hAnsi="Times New Roman" w:cs="Times New Roman"/>
          <w:sz w:val="24"/>
          <w:szCs w:val="24"/>
        </w:rPr>
        <w:t>in</w:t>
      </w:r>
      <w:r w:rsidR="00963FC9">
        <w:rPr>
          <w:rFonts w:ascii="Times New Roman" w:hAnsi="Times New Roman" w:cs="Times New Roman"/>
          <w:sz w:val="24"/>
          <w:szCs w:val="24"/>
        </w:rPr>
        <w:t xml:space="preserve"> medical school</w:t>
      </w:r>
      <w:r w:rsidR="00DF3C8A">
        <w:rPr>
          <w:rFonts w:ascii="Times New Roman" w:hAnsi="Times New Roman" w:cs="Times New Roman"/>
          <w:sz w:val="24"/>
          <w:szCs w:val="24"/>
        </w:rPr>
        <w:t xml:space="preserve"> loan forgiveness in exchange for two years of service in a</w:t>
      </w:r>
      <w:r w:rsidR="003D2229">
        <w:rPr>
          <w:rFonts w:ascii="Times New Roman" w:hAnsi="Times New Roman" w:cs="Times New Roman"/>
          <w:sz w:val="24"/>
          <w:szCs w:val="24"/>
        </w:rPr>
        <w:t xml:space="preserve"> </w:t>
      </w:r>
      <w:r w:rsidR="00DF3C8A">
        <w:rPr>
          <w:rFonts w:ascii="Times New Roman" w:hAnsi="Times New Roman" w:cs="Times New Roman"/>
          <w:sz w:val="24"/>
          <w:szCs w:val="24"/>
        </w:rPr>
        <w:t>medically underserved area</w:t>
      </w:r>
      <w:r w:rsidR="00651242">
        <w:rPr>
          <w:rFonts w:ascii="Times New Roman" w:hAnsi="Times New Roman" w:cs="Times New Roman"/>
          <w:sz w:val="24"/>
          <w:szCs w:val="24"/>
        </w:rPr>
        <w:t>, however,</w:t>
      </w:r>
      <w:r w:rsidR="00AE32A9">
        <w:rPr>
          <w:rFonts w:ascii="Times New Roman" w:hAnsi="Times New Roman" w:cs="Times New Roman"/>
          <w:sz w:val="24"/>
          <w:szCs w:val="24"/>
        </w:rPr>
        <w:t xml:space="preserve"> the effectiveness of the program in improving patient health has not been</w:t>
      </w:r>
      <w:r w:rsidR="00394714">
        <w:rPr>
          <w:rFonts w:ascii="Times New Roman" w:hAnsi="Times New Roman" w:cs="Times New Roman"/>
          <w:sz w:val="24"/>
          <w:szCs w:val="24"/>
        </w:rPr>
        <w:t xml:space="preserve"> </w:t>
      </w:r>
      <w:r w:rsidR="00C02B0D">
        <w:rPr>
          <w:rFonts w:ascii="Times New Roman" w:hAnsi="Times New Roman" w:cs="Times New Roman"/>
          <w:sz w:val="24"/>
          <w:szCs w:val="24"/>
        </w:rPr>
        <w:t xml:space="preserve">evaluated. </w:t>
      </w:r>
      <w:r w:rsidR="00917AB0">
        <w:rPr>
          <w:rFonts w:ascii="Times New Roman" w:hAnsi="Times New Roman" w:cs="Times New Roman"/>
          <w:sz w:val="24"/>
          <w:szCs w:val="24"/>
        </w:rPr>
        <w:t>The aim of this analysis is to</w:t>
      </w:r>
      <w:r w:rsidR="00A11583">
        <w:rPr>
          <w:rFonts w:ascii="Times New Roman" w:hAnsi="Times New Roman" w:cs="Times New Roman"/>
          <w:sz w:val="24"/>
          <w:szCs w:val="24"/>
        </w:rPr>
        <w:t xml:space="preserve"> </w:t>
      </w:r>
      <w:r w:rsidR="00C02B0D">
        <w:rPr>
          <w:rFonts w:ascii="Times New Roman" w:hAnsi="Times New Roman" w:cs="Times New Roman"/>
          <w:sz w:val="24"/>
          <w:szCs w:val="24"/>
        </w:rPr>
        <w:t xml:space="preserve">determine </w:t>
      </w:r>
      <w:r w:rsidR="0070760C">
        <w:rPr>
          <w:rFonts w:ascii="Times New Roman" w:hAnsi="Times New Roman" w:cs="Times New Roman"/>
          <w:sz w:val="24"/>
          <w:szCs w:val="24"/>
        </w:rPr>
        <w:t xml:space="preserve">whether </w:t>
      </w:r>
      <w:r w:rsidR="003A5890">
        <w:rPr>
          <w:rFonts w:ascii="Times New Roman" w:hAnsi="Times New Roman" w:cs="Times New Roman"/>
          <w:sz w:val="24"/>
          <w:szCs w:val="24"/>
        </w:rPr>
        <w:t xml:space="preserve">participation in the </w:t>
      </w:r>
      <w:r w:rsidR="00A11583">
        <w:rPr>
          <w:rFonts w:ascii="Times New Roman" w:hAnsi="Times New Roman" w:cs="Times New Roman"/>
          <w:sz w:val="24"/>
          <w:szCs w:val="24"/>
        </w:rPr>
        <w:t>NHSC</w:t>
      </w:r>
      <w:r w:rsidR="001D5FDE">
        <w:rPr>
          <w:rFonts w:ascii="Times New Roman" w:hAnsi="Times New Roman" w:cs="Times New Roman"/>
          <w:sz w:val="24"/>
          <w:szCs w:val="24"/>
        </w:rPr>
        <w:t xml:space="preserve"> </w:t>
      </w:r>
      <w:r w:rsidR="003A5890">
        <w:rPr>
          <w:rFonts w:ascii="Times New Roman" w:hAnsi="Times New Roman" w:cs="Times New Roman"/>
          <w:sz w:val="24"/>
          <w:szCs w:val="24"/>
        </w:rPr>
        <w:t xml:space="preserve">reduces </w:t>
      </w:r>
      <w:r w:rsidR="0059704F">
        <w:rPr>
          <w:rFonts w:ascii="Times New Roman" w:hAnsi="Times New Roman" w:cs="Times New Roman"/>
          <w:sz w:val="24"/>
          <w:szCs w:val="24"/>
        </w:rPr>
        <w:t>area-level all-cause</w:t>
      </w:r>
      <w:r w:rsidR="00A7664C">
        <w:rPr>
          <w:rFonts w:ascii="Times New Roman" w:hAnsi="Times New Roman" w:cs="Times New Roman"/>
          <w:sz w:val="24"/>
          <w:szCs w:val="24"/>
        </w:rPr>
        <w:t xml:space="preserve"> and disease-specific </w:t>
      </w:r>
      <w:r w:rsidR="00B5220B">
        <w:rPr>
          <w:rFonts w:ascii="Times New Roman" w:hAnsi="Times New Roman" w:cs="Times New Roman"/>
          <w:sz w:val="24"/>
          <w:szCs w:val="24"/>
        </w:rPr>
        <w:t>mortality (herein, simply ‘mortality’)</w:t>
      </w:r>
      <w:r w:rsidR="003C0C88">
        <w:rPr>
          <w:rFonts w:ascii="Times New Roman" w:hAnsi="Times New Roman" w:cs="Times New Roman"/>
          <w:sz w:val="24"/>
          <w:szCs w:val="24"/>
        </w:rPr>
        <w:t>.</w:t>
      </w:r>
    </w:p>
    <w:p w14:paraId="3A5615F8" w14:textId="4D3605F3" w:rsidR="00E67498" w:rsidRDefault="00E67498" w:rsidP="00014919">
      <w:pPr>
        <w:spacing w:line="480" w:lineRule="auto"/>
        <w:rPr>
          <w:rFonts w:ascii="Times New Roman" w:hAnsi="Times New Roman" w:cs="Times New Roman"/>
          <w:b/>
          <w:bCs/>
          <w:sz w:val="24"/>
          <w:szCs w:val="24"/>
        </w:rPr>
      </w:pPr>
      <w:r w:rsidRPr="00AB1D39">
        <w:rPr>
          <w:rFonts w:ascii="Times New Roman" w:hAnsi="Times New Roman" w:cs="Times New Roman"/>
          <w:b/>
          <w:bCs/>
          <w:sz w:val="24"/>
          <w:szCs w:val="24"/>
        </w:rPr>
        <w:t>Method</w:t>
      </w:r>
    </w:p>
    <w:p w14:paraId="544E1059" w14:textId="1A2F1342" w:rsidR="001F423D" w:rsidRDefault="001D19AF" w:rsidP="0001491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for this study come </w:t>
      </w:r>
      <w:r w:rsidR="00416694">
        <w:rPr>
          <w:rFonts w:ascii="Times New Roman" w:hAnsi="Times New Roman" w:cs="Times New Roman"/>
          <w:sz w:val="24"/>
          <w:szCs w:val="24"/>
        </w:rPr>
        <w:t xml:space="preserve">from </w:t>
      </w:r>
      <w:r w:rsidR="00401787">
        <w:rPr>
          <w:rFonts w:ascii="Times New Roman" w:hAnsi="Times New Roman" w:cs="Times New Roman"/>
          <w:sz w:val="24"/>
          <w:szCs w:val="24"/>
        </w:rPr>
        <w:t>three</w:t>
      </w:r>
      <w:r w:rsidR="00416694">
        <w:rPr>
          <w:rFonts w:ascii="Times New Roman" w:hAnsi="Times New Roman" w:cs="Times New Roman"/>
          <w:sz w:val="24"/>
          <w:szCs w:val="24"/>
        </w:rPr>
        <w:t xml:space="preserve"> sources</w:t>
      </w:r>
      <w:r w:rsidR="00D701AB">
        <w:rPr>
          <w:rFonts w:ascii="Times New Roman" w:hAnsi="Times New Roman" w:cs="Times New Roman"/>
          <w:sz w:val="24"/>
          <w:szCs w:val="24"/>
        </w:rPr>
        <w:t>: one,</w:t>
      </w:r>
      <w:r w:rsidR="00416694">
        <w:rPr>
          <w:rFonts w:ascii="Times New Roman" w:hAnsi="Times New Roman" w:cs="Times New Roman"/>
          <w:sz w:val="24"/>
          <w:szCs w:val="24"/>
        </w:rPr>
        <w:t xml:space="preserve"> </w:t>
      </w:r>
      <w:r>
        <w:rPr>
          <w:rFonts w:ascii="Times New Roman" w:hAnsi="Times New Roman" w:cs="Times New Roman"/>
          <w:sz w:val="24"/>
          <w:szCs w:val="24"/>
        </w:rPr>
        <w:t>the</w:t>
      </w:r>
      <w:r w:rsidR="0075112F">
        <w:rPr>
          <w:rFonts w:ascii="Times New Roman" w:hAnsi="Times New Roman" w:cs="Times New Roman"/>
          <w:sz w:val="24"/>
          <w:szCs w:val="24"/>
        </w:rPr>
        <w:t xml:space="preserve"> </w:t>
      </w:r>
      <w:r w:rsidR="006A5A0F">
        <w:rPr>
          <w:rFonts w:ascii="Times New Roman" w:hAnsi="Times New Roman" w:cs="Times New Roman"/>
          <w:sz w:val="24"/>
          <w:szCs w:val="24"/>
        </w:rPr>
        <w:t>Area Health Resource Files</w:t>
      </w:r>
      <w:r w:rsidR="00FF1078">
        <w:rPr>
          <w:rFonts w:ascii="Times New Roman" w:hAnsi="Times New Roman" w:cs="Times New Roman"/>
          <w:sz w:val="24"/>
          <w:szCs w:val="24"/>
        </w:rPr>
        <w:t xml:space="preserve"> </w:t>
      </w:r>
      <w:r w:rsidR="006A5A0F">
        <w:rPr>
          <w:rFonts w:ascii="Times New Roman" w:hAnsi="Times New Roman" w:cs="Times New Roman"/>
          <w:sz w:val="24"/>
          <w:szCs w:val="24"/>
        </w:rPr>
        <w:fldChar w:fldCharType="begin"/>
      </w:r>
      <w:r w:rsidR="00B57800">
        <w:rPr>
          <w:rFonts w:ascii="Times New Roman" w:hAnsi="Times New Roman" w:cs="Times New Roman"/>
          <w:sz w:val="24"/>
          <w:szCs w:val="24"/>
        </w:rPr>
        <w:instrText xml:space="preserve"> ADDIN ZOTERO_ITEM CSL_CITATION {"citationID":"ixR42VSQ","properties":{"formattedCitation":"(US Department of Health and Human Services, 2014)","plainCitation":"(US Department of Health and Human Services, 2014)","noteIndex":0},"citationItems":[{"id":1528,"uris":["http://zotero.org/users/5917738/items/VURWE7X7"],"uri":["http://zotero.org/users/5917738/items/VURWE7X7"],"itemData":{"id":1528,"type":"article-journal","title":"Health Resources and Services Administration. Area Health Resources Files (AHRF)","author":[{"literal":"US Department of Health and Human Services"}],"issued":{"date-parts":[["2014"]]}}}],"schema":"https://github.com/citation-style-language/schema/raw/master/csl-citation.json"} </w:instrText>
      </w:r>
      <w:r w:rsidR="006A5A0F">
        <w:rPr>
          <w:rFonts w:ascii="Times New Roman" w:hAnsi="Times New Roman" w:cs="Times New Roman"/>
          <w:sz w:val="24"/>
          <w:szCs w:val="24"/>
        </w:rPr>
        <w:fldChar w:fldCharType="separate"/>
      </w:r>
      <w:r w:rsidR="00B57800" w:rsidRPr="00B57800">
        <w:rPr>
          <w:rFonts w:ascii="Times New Roman" w:hAnsi="Times New Roman" w:cs="Times New Roman"/>
          <w:sz w:val="24"/>
        </w:rPr>
        <w:t>(US Department of Health and Human Services, 2014)</w:t>
      </w:r>
      <w:r w:rsidR="006A5A0F">
        <w:rPr>
          <w:rFonts w:ascii="Times New Roman" w:hAnsi="Times New Roman" w:cs="Times New Roman"/>
          <w:sz w:val="24"/>
          <w:szCs w:val="24"/>
        </w:rPr>
        <w:fldChar w:fldCharType="end"/>
      </w:r>
      <w:r w:rsidR="00D701AB">
        <w:rPr>
          <w:rFonts w:ascii="Times New Roman" w:hAnsi="Times New Roman" w:cs="Times New Roman"/>
          <w:sz w:val="24"/>
          <w:szCs w:val="24"/>
        </w:rPr>
        <w:t xml:space="preserve"> for the ratio of primary care physicians-to-population; two</w:t>
      </w:r>
      <w:r w:rsidR="0033153B">
        <w:rPr>
          <w:rFonts w:ascii="Times New Roman" w:hAnsi="Times New Roman" w:cs="Times New Roman"/>
          <w:sz w:val="24"/>
          <w:szCs w:val="24"/>
        </w:rPr>
        <w:t>,</w:t>
      </w:r>
      <w:r w:rsidR="0075112F">
        <w:rPr>
          <w:rFonts w:ascii="Times New Roman" w:hAnsi="Times New Roman" w:cs="Times New Roman"/>
          <w:sz w:val="24"/>
          <w:szCs w:val="24"/>
        </w:rPr>
        <w:t xml:space="preserve"> </w:t>
      </w:r>
      <w:r w:rsidR="009D11B4">
        <w:rPr>
          <w:rFonts w:ascii="Times New Roman" w:hAnsi="Times New Roman" w:cs="Times New Roman"/>
          <w:sz w:val="24"/>
          <w:szCs w:val="24"/>
        </w:rPr>
        <w:t xml:space="preserve">the Centers for Disease Control </w:t>
      </w:r>
      <w:r w:rsidR="009D11B4" w:rsidRPr="009D11B4">
        <w:rPr>
          <w:rFonts w:ascii="Times New Roman" w:hAnsi="Times New Roman" w:cs="Times New Roman"/>
          <w:sz w:val="24"/>
          <w:szCs w:val="24"/>
        </w:rPr>
        <w:t>Wide-ranging Online Data for Epidemiologic Research</w:t>
      </w:r>
      <w:r w:rsidR="00B6275B">
        <w:rPr>
          <w:rFonts w:ascii="Times New Roman" w:hAnsi="Times New Roman" w:cs="Times New Roman"/>
          <w:sz w:val="24"/>
          <w:szCs w:val="24"/>
        </w:rPr>
        <w:t xml:space="preserve"> </w:t>
      </w:r>
      <w:r w:rsidR="001D0285">
        <w:rPr>
          <w:rFonts w:ascii="Times New Roman" w:hAnsi="Times New Roman" w:cs="Times New Roman"/>
          <w:sz w:val="24"/>
          <w:szCs w:val="24"/>
        </w:rPr>
        <w:t xml:space="preserve">(CDC WONDER) </w:t>
      </w:r>
      <w:r w:rsidR="006A5A0F">
        <w:rPr>
          <w:rFonts w:ascii="Times New Roman" w:hAnsi="Times New Roman" w:cs="Times New Roman"/>
          <w:sz w:val="24"/>
          <w:szCs w:val="24"/>
        </w:rPr>
        <w:fldChar w:fldCharType="begin"/>
      </w:r>
      <w:r w:rsidR="006A5A0F">
        <w:rPr>
          <w:rFonts w:ascii="Times New Roman" w:hAnsi="Times New Roman" w:cs="Times New Roman"/>
          <w:sz w:val="24"/>
          <w:szCs w:val="24"/>
        </w:rPr>
        <w:instrText xml:space="preserve"> ADDIN ZOTERO_ITEM CSL_CITATION {"citationID":"nDfMMvNA","properties":{"formattedCitation":"(Centers for Disease Control and Prevention, 1995)","plainCitation":"(Centers for Disease Control and Prevention, 1995)","noteIndex":0},"citationItems":[{"id":1529,"uris":["http://zotero.org/users/5917738/items/KC4FCZA9"],"uri":["http://zotero.org/users/5917738/items/KC4FCZA9"],"itemData":{"id":1529,"type":"article-journal","title":"CDC Wonder.","URL":"http://wonder.cdc.gov/","author":[{"family":"Centers for Disease Control and Prevention","given":""}],"issued":{"date-parts":[["1995",4]]}}}],"schema":"https://github.com/citation-style-language/schema/raw/master/csl-citation.json"} </w:instrText>
      </w:r>
      <w:r w:rsidR="006A5A0F">
        <w:rPr>
          <w:rFonts w:ascii="Times New Roman" w:hAnsi="Times New Roman" w:cs="Times New Roman"/>
          <w:sz w:val="24"/>
          <w:szCs w:val="24"/>
        </w:rPr>
        <w:fldChar w:fldCharType="separate"/>
      </w:r>
      <w:r w:rsidR="006A5A0F" w:rsidRPr="006A5A0F">
        <w:rPr>
          <w:rFonts w:ascii="Times New Roman" w:hAnsi="Times New Roman" w:cs="Times New Roman"/>
          <w:sz w:val="24"/>
        </w:rPr>
        <w:t>(Centers for Disease Control and Prevention, 1995)</w:t>
      </w:r>
      <w:r w:rsidR="006A5A0F">
        <w:rPr>
          <w:rFonts w:ascii="Times New Roman" w:hAnsi="Times New Roman" w:cs="Times New Roman"/>
          <w:sz w:val="24"/>
          <w:szCs w:val="24"/>
        </w:rPr>
        <w:fldChar w:fldCharType="end"/>
      </w:r>
      <w:r w:rsidR="00092513">
        <w:rPr>
          <w:rFonts w:ascii="Times New Roman" w:hAnsi="Times New Roman" w:cs="Times New Roman"/>
          <w:sz w:val="24"/>
          <w:szCs w:val="24"/>
        </w:rPr>
        <w:t xml:space="preserve"> for infant mortality rates, low birthweight rates, a and crude all-cause, cancer, and heart disease mortality rates; and </w:t>
      </w:r>
      <w:r w:rsidR="00401787">
        <w:rPr>
          <w:rFonts w:ascii="Times New Roman" w:hAnsi="Times New Roman" w:cs="Times New Roman"/>
          <w:sz w:val="24"/>
          <w:szCs w:val="24"/>
        </w:rPr>
        <w:t>three</w:t>
      </w:r>
      <w:r w:rsidR="00092513">
        <w:rPr>
          <w:rFonts w:ascii="Times New Roman" w:hAnsi="Times New Roman" w:cs="Times New Roman"/>
          <w:sz w:val="24"/>
          <w:szCs w:val="24"/>
        </w:rPr>
        <w:t>,</w:t>
      </w:r>
      <w:r w:rsidR="00B6275B">
        <w:rPr>
          <w:rFonts w:ascii="Times New Roman" w:hAnsi="Times New Roman" w:cs="Times New Roman"/>
          <w:sz w:val="24"/>
          <w:szCs w:val="24"/>
        </w:rPr>
        <w:t xml:space="preserve"> </w:t>
      </w:r>
      <w:r w:rsidR="00416694">
        <w:rPr>
          <w:rFonts w:ascii="Times New Roman" w:hAnsi="Times New Roman" w:cs="Times New Roman"/>
          <w:sz w:val="24"/>
          <w:szCs w:val="24"/>
        </w:rPr>
        <w:t>the American Community Survey</w:t>
      </w:r>
      <w:r w:rsidR="00D80004">
        <w:rPr>
          <w:rFonts w:ascii="Times New Roman" w:hAnsi="Times New Roman" w:cs="Times New Roman"/>
          <w:sz w:val="24"/>
          <w:szCs w:val="24"/>
        </w:rPr>
        <w:t xml:space="preserve"> (ACS)</w:t>
      </w:r>
      <w:r w:rsidR="003345C5">
        <w:rPr>
          <w:rFonts w:ascii="Times New Roman" w:hAnsi="Times New Roman" w:cs="Times New Roman"/>
          <w:sz w:val="24"/>
          <w:szCs w:val="24"/>
        </w:rPr>
        <w:t xml:space="preserve"> </w:t>
      </w:r>
      <w:r w:rsidR="00DA2923">
        <w:rPr>
          <w:rFonts w:ascii="Times New Roman" w:hAnsi="Times New Roman" w:cs="Times New Roman"/>
          <w:sz w:val="24"/>
          <w:szCs w:val="24"/>
        </w:rPr>
        <w:fldChar w:fldCharType="begin"/>
      </w:r>
      <w:r w:rsidR="00046B69">
        <w:rPr>
          <w:rFonts w:ascii="Times New Roman" w:hAnsi="Times New Roman" w:cs="Times New Roman"/>
          <w:sz w:val="24"/>
          <w:szCs w:val="24"/>
        </w:rPr>
        <w:instrText xml:space="preserve"> ADDIN ZOTERO_ITEM CSL_CITATION {"citationID":"5JOXNMqy","properties":{"formattedCitation":"(U.S. Census Bureau; American Community Survey, 2014)","plainCitation":"(U.S. Census Bureau; American Community Survey, 2014)","noteIndex":0},"citationItems":[{"id":1532,"uris":["http://zotero.org/users/5917738/items/TNP5CUM2"],"uri":["http://zotero.org/users/5917738/items/TNP5CUM2"],"itemData":{"id":1532,"type":"article","title":"2014 American Community Survey 1-Year Estimates, Table S0103; generated by Sarah Van Alsten; using American FactFinder;","URL":"http://factfinder.census.gov","author":[{"family":"U.S. Census Bureau; American Community Survey","given":""}],"accessed":{"date-parts":[["2020",2,12]]},"issued":{"date-parts":[["2014"]]}}}],"schema":"https://github.com/citation-style-language/schema/raw/master/csl-citation.json"} </w:instrText>
      </w:r>
      <w:r w:rsidR="00DA2923">
        <w:rPr>
          <w:rFonts w:ascii="Times New Roman" w:hAnsi="Times New Roman" w:cs="Times New Roman"/>
          <w:sz w:val="24"/>
          <w:szCs w:val="24"/>
        </w:rPr>
        <w:fldChar w:fldCharType="separate"/>
      </w:r>
      <w:r w:rsidR="00046B69" w:rsidRPr="00046B69">
        <w:rPr>
          <w:rFonts w:ascii="Times New Roman" w:hAnsi="Times New Roman" w:cs="Times New Roman"/>
          <w:sz w:val="24"/>
        </w:rPr>
        <w:t>(U.S. Census Bureau; American Community Survey, 2014)</w:t>
      </w:r>
      <w:r w:rsidR="00DA2923">
        <w:rPr>
          <w:rFonts w:ascii="Times New Roman" w:hAnsi="Times New Roman" w:cs="Times New Roman"/>
          <w:sz w:val="24"/>
          <w:szCs w:val="24"/>
        </w:rPr>
        <w:fldChar w:fldCharType="end"/>
      </w:r>
      <w:r w:rsidR="00092513">
        <w:rPr>
          <w:rFonts w:ascii="Times New Roman" w:hAnsi="Times New Roman" w:cs="Times New Roman"/>
          <w:sz w:val="24"/>
          <w:szCs w:val="24"/>
        </w:rPr>
        <w:t xml:space="preserve"> for population estimates</w:t>
      </w:r>
      <w:r w:rsidR="005B66A9">
        <w:rPr>
          <w:rFonts w:ascii="Times New Roman" w:hAnsi="Times New Roman" w:cs="Times New Roman"/>
          <w:sz w:val="24"/>
          <w:szCs w:val="24"/>
        </w:rPr>
        <w:t>, age demographics,</w:t>
      </w:r>
      <w:r w:rsidR="00092513">
        <w:rPr>
          <w:rFonts w:ascii="Times New Roman" w:hAnsi="Times New Roman" w:cs="Times New Roman"/>
          <w:sz w:val="24"/>
          <w:szCs w:val="24"/>
        </w:rPr>
        <w:t xml:space="preserve"> and poverty and unemployment rates</w:t>
      </w:r>
      <w:r w:rsidR="00903182">
        <w:rPr>
          <w:rFonts w:ascii="Times New Roman" w:hAnsi="Times New Roman" w:cs="Times New Roman"/>
          <w:sz w:val="24"/>
          <w:szCs w:val="24"/>
        </w:rPr>
        <w:t>.</w:t>
      </w:r>
      <w:r w:rsidR="0027148C">
        <w:rPr>
          <w:rFonts w:ascii="Times New Roman" w:hAnsi="Times New Roman" w:cs="Times New Roman"/>
          <w:sz w:val="24"/>
          <w:szCs w:val="24"/>
        </w:rPr>
        <w:t xml:space="preserve"> </w:t>
      </w:r>
      <w:r w:rsidR="00DC72AF">
        <w:rPr>
          <w:rFonts w:ascii="Times New Roman" w:hAnsi="Times New Roman" w:cs="Times New Roman"/>
          <w:sz w:val="24"/>
          <w:szCs w:val="24"/>
        </w:rPr>
        <w:t xml:space="preserve">Briefly, the </w:t>
      </w:r>
      <w:r w:rsidR="00C307C9">
        <w:rPr>
          <w:rFonts w:ascii="Times New Roman" w:hAnsi="Times New Roman" w:cs="Times New Roman"/>
          <w:sz w:val="24"/>
          <w:szCs w:val="24"/>
        </w:rPr>
        <w:t>Area Health Resource Files are a compilation of 50</w:t>
      </w:r>
      <w:r w:rsidR="00CB5B11">
        <w:rPr>
          <w:rFonts w:ascii="Times New Roman" w:hAnsi="Times New Roman" w:cs="Times New Roman"/>
          <w:sz w:val="24"/>
          <w:szCs w:val="24"/>
        </w:rPr>
        <w:t xml:space="preserve"> separate </w:t>
      </w:r>
      <w:r w:rsidR="004521DD">
        <w:rPr>
          <w:rFonts w:ascii="Times New Roman" w:hAnsi="Times New Roman" w:cs="Times New Roman"/>
          <w:sz w:val="24"/>
          <w:szCs w:val="24"/>
        </w:rPr>
        <w:t>health service and economic</w:t>
      </w:r>
      <w:r w:rsidR="00CB5B11">
        <w:rPr>
          <w:rFonts w:ascii="Times New Roman" w:hAnsi="Times New Roman" w:cs="Times New Roman"/>
          <w:sz w:val="24"/>
          <w:szCs w:val="24"/>
        </w:rPr>
        <w:t xml:space="preserve"> </w:t>
      </w:r>
      <w:r w:rsidR="00280D84">
        <w:rPr>
          <w:rFonts w:ascii="Times New Roman" w:hAnsi="Times New Roman" w:cs="Times New Roman"/>
          <w:sz w:val="24"/>
          <w:szCs w:val="24"/>
        </w:rPr>
        <w:t>datasets</w:t>
      </w:r>
      <w:r w:rsidR="007A5794">
        <w:rPr>
          <w:rFonts w:ascii="Times New Roman" w:hAnsi="Times New Roman" w:cs="Times New Roman"/>
          <w:sz w:val="24"/>
          <w:szCs w:val="24"/>
        </w:rPr>
        <w:t xml:space="preserve"> provided by the American Medical Association, American </w:t>
      </w:r>
      <w:r w:rsidR="007A5794">
        <w:rPr>
          <w:rFonts w:ascii="Times New Roman" w:hAnsi="Times New Roman" w:cs="Times New Roman"/>
          <w:sz w:val="24"/>
          <w:szCs w:val="24"/>
        </w:rPr>
        <w:lastRenderedPageBreak/>
        <w:t>Hospital Association,</w:t>
      </w:r>
      <w:r w:rsidR="00364EC2">
        <w:rPr>
          <w:rFonts w:ascii="Times New Roman" w:hAnsi="Times New Roman" w:cs="Times New Roman"/>
          <w:sz w:val="24"/>
          <w:szCs w:val="24"/>
        </w:rPr>
        <w:t xml:space="preserve"> and Bureau of Health Workforce</w:t>
      </w:r>
      <w:r w:rsidR="00006FBE">
        <w:rPr>
          <w:rFonts w:ascii="Times New Roman" w:hAnsi="Times New Roman" w:cs="Times New Roman"/>
          <w:sz w:val="24"/>
          <w:szCs w:val="24"/>
        </w:rPr>
        <w:t>. Files are updated annually to monitor</w:t>
      </w:r>
      <w:r w:rsidR="002F2FD2">
        <w:rPr>
          <w:rFonts w:ascii="Times New Roman" w:hAnsi="Times New Roman" w:cs="Times New Roman"/>
          <w:sz w:val="24"/>
          <w:szCs w:val="24"/>
        </w:rPr>
        <w:t xml:space="preserve"> </w:t>
      </w:r>
      <w:r w:rsidR="006737B9">
        <w:rPr>
          <w:rFonts w:ascii="Times New Roman" w:hAnsi="Times New Roman" w:cs="Times New Roman"/>
          <w:sz w:val="24"/>
          <w:szCs w:val="24"/>
        </w:rPr>
        <w:t>health service worker supply</w:t>
      </w:r>
      <w:r w:rsidR="002F5441">
        <w:rPr>
          <w:rFonts w:ascii="Times New Roman" w:hAnsi="Times New Roman" w:cs="Times New Roman"/>
          <w:sz w:val="24"/>
          <w:szCs w:val="24"/>
        </w:rPr>
        <w:t xml:space="preserve">, regional demand for specific medical </w:t>
      </w:r>
      <w:r w:rsidR="00070ADE">
        <w:rPr>
          <w:rFonts w:ascii="Times New Roman" w:hAnsi="Times New Roman" w:cs="Times New Roman"/>
          <w:sz w:val="24"/>
          <w:szCs w:val="24"/>
        </w:rPr>
        <w:t>procedures</w:t>
      </w:r>
      <w:r w:rsidR="002F5441">
        <w:rPr>
          <w:rFonts w:ascii="Times New Roman" w:hAnsi="Times New Roman" w:cs="Times New Roman"/>
          <w:sz w:val="24"/>
          <w:szCs w:val="24"/>
        </w:rPr>
        <w:t xml:space="preserve"> (e.g. elective surger</w:t>
      </w:r>
      <w:r w:rsidR="00070ADE">
        <w:rPr>
          <w:rFonts w:ascii="Times New Roman" w:hAnsi="Times New Roman" w:cs="Times New Roman"/>
          <w:sz w:val="24"/>
          <w:szCs w:val="24"/>
        </w:rPr>
        <w:t>y, orthodontia)</w:t>
      </w:r>
      <w:r w:rsidR="00AC7C37">
        <w:rPr>
          <w:rFonts w:ascii="Times New Roman" w:hAnsi="Times New Roman" w:cs="Times New Roman"/>
          <w:sz w:val="24"/>
          <w:szCs w:val="24"/>
        </w:rPr>
        <w:t>, and</w:t>
      </w:r>
      <w:r w:rsidR="006737B9">
        <w:rPr>
          <w:rFonts w:ascii="Times New Roman" w:hAnsi="Times New Roman" w:cs="Times New Roman"/>
          <w:sz w:val="24"/>
          <w:szCs w:val="24"/>
        </w:rPr>
        <w:t xml:space="preserve"> </w:t>
      </w:r>
      <w:r w:rsidR="0031398D">
        <w:rPr>
          <w:rFonts w:ascii="Times New Roman" w:hAnsi="Times New Roman" w:cs="Times New Roman"/>
          <w:sz w:val="24"/>
          <w:szCs w:val="24"/>
        </w:rPr>
        <w:t>costs of care.</w:t>
      </w:r>
      <w:r w:rsidR="004664C4">
        <w:rPr>
          <w:rFonts w:ascii="Times New Roman" w:hAnsi="Times New Roman" w:cs="Times New Roman"/>
          <w:sz w:val="24"/>
          <w:szCs w:val="24"/>
        </w:rPr>
        <w:t xml:space="preserve"> </w:t>
      </w:r>
      <w:r w:rsidR="00770C59">
        <w:rPr>
          <w:rFonts w:ascii="Times New Roman" w:hAnsi="Times New Roman" w:cs="Times New Roman"/>
          <w:sz w:val="24"/>
          <w:szCs w:val="24"/>
        </w:rPr>
        <w:t xml:space="preserve">Among the provided indicators is </w:t>
      </w:r>
      <w:r w:rsidR="001413C4">
        <w:rPr>
          <w:rFonts w:ascii="Times New Roman" w:hAnsi="Times New Roman" w:cs="Times New Roman"/>
          <w:sz w:val="24"/>
          <w:szCs w:val="24"/>
        </w:rPr>
        <w:t xml:space="preserve">a census of all </w:t>
      </w:r>
      <w:r w:rsidR="00AC2442">
        <w:rPr>
          <w:rFonts w:ascii="Times New Roman" w:hAnsi="Times New Roman" w:cs="Times New Roman"/>
          <w:sz w:val="24"/>
          <w:szCs w:val="24"/>
        </w:rPr>
        <w:t>physicians</w:t>
      </w:r>
      <w:r w:rsidR="00E4297D">
        <w:rPr>
          <w:rFonts w:ascii="Times New Roman" w:hAnsi="Times New Roman" w:cs="Times New Roman"/>
          <w:sz w:val="24"/>
          <w:szCs w:val="24"/>
        </w:rPr>
        <w:t xml:space="preserve"> </w:t>
      </w:r>
      <w:r w:rsidR="00995577">
        <w:rPr>
          <w:rFonts w:ascii="Times New Roman" w:hAnsi="Times New Roman" w:cs="Times New Roman"/>
          <w:sz w:val="24"/>
          <w:szCs w:val="24"/>
        </w:rPr>
        <w:t>licensed in the U.S.</w:t>
      </w:r>
      <w:r w:rsidR="008146B7">
        <w:rPr>
          <w:rFonts w:ascii="Times New Roman" w:hAnsi="Times New Roman" w:cs="Times New Roman"/>
          <w:sz w:val="24"/>
          <w:szCs w:val="24"/>
        </w:rPr>
        <w:t>, disaggregated by county of practice and medical specialty</w:t>
      </w:r>
      <w:r w:rsidR="00076410">
        <w:rPr>
          <w:rFonts w:ascii="Times New Roman" w:hAnsi="Times New Roman" w:cs="Times New Roman"/>
          <w:sz w:val="24"/>
          <w:szCs w:val="24"/>
        </w:rPr>
        <w:t xml:space="preserve">. </w:t>
      </w:r>
      <w:r w:rsidR="001D0285">
        <w:rPr>
          <w:rFonts w:ascii="Times New Roman" w:hAnsi="Times New Roman" w:cs="Times New Roman"/>
          <w:sz w:val="24"/>
          <w:szCs w:val="24"/>
        </w:rPr>
        <w:t xml:space="preserve">CDC WONDER is </w:t>
      </w:r>
      <w:r w:rsidR="00E50876">
        <w:rPr>
          <w:rFonts w:ascii="Times New Roman" w:hAnsi="Times New Roman" w:cs="Times New Roman"/>
          <w:sz w:val="24"/>
          <w:szCs w:val="24"/>
        </w:rPr>
        <w:t>an</w:t>
      </w:r>
      <w:r w:rsidR="003F36E7">
        <w:rPr>
          <w:rFonts w:ascii="Times New Roman" w:hAnsi="Times New Roman" w:cs="Times New Roman"/>
          <w:sz w:val="24"/>
          <w:szCs w:val="24"/>
        </w:rPr>
        <w:t xml:space="preserve"> online query system </w:t>
      </w:r>
      <w:r w:rsidR="00E50876">
        <w:rPr>
          <w:rFonts w:ascii="Times New Roman" w:hAnsi="Times New Roman" w:cs="Times New Roman"/>
          <w:sz w:val="24"/>
          <w:szCs w:val="24"/>
        </w:rPr>
        <w:t>maintained by the National Center for Health Statistics</w:t>
      </w:r>
      <w:r w:rsidR="00E26484">
        <w:rPr>
          <w:rFonts w:ascii="Times New Roman" w:hAnsi="Times New Roman" w:cs="Times New Roman"/>
          <w:sz w:val="24"/>
          <w:szCs w:val="24"/>
        </w:rPr>
        <w:t xml:space="preserve"> </w:t>
      </w:r>
      <w:r w:rsidR="00E23E59">
        <w:rPr>
          <w:rFonts w:ascii="Times New Roman" w:hAnsi="Times New Roman" w:cs="Times New Roman"/>
          <w:sz w:val="24"/>
          <w:szCs w:val="24"/>
        </w:rPr>
        <w:t>that</w:t>
      </w:r>
      <w:r w:rsidR="00E26484">
        <w:rPr>
          <w:rFonts w:ascii="Times New Roman" w:hAnsi="Times New Roman" w:cs="Times New Roman"/>
          <w:sz w:val="24"/>
          <w:szCs w:val="24"/>
        </w:rPr>
        <w:t xml:space="preserve"> </w:t>
      </w:r>
      <w:r w:rsidR="00E23E59">
        <w:rPr>
          <w:rFonts w:ascii="Times New Roman" w:hAnsi="Times New Roman" w:cs="Times New Roman"/>
          <w:sz w:val="24"/>
          <w:szCs w:val="24"/>
        </w:rPr>
        <w:t>allows users to generate</w:t>
      </w:r>
      <w:r w:rsidR="006F3E7B">
        <w:rPr>
          <w:rFonts w:ascii="Times New Roman" w:hAnsi="Times New Roman" w:cs="Times New Roman"/>
          <w:sz w:val="24"/>
          <w:szCs w:val="24"/>
        </w:rPr>
        <w:t xml:space="preserve"> area- and period-level</w:t>
      </w:r>
      <w:r w:rsidR="005661F2">
        <w:rPr>
          <w:rFonts w:ascii="Times New Roman" w:hAnsi="Times New Roman" w:cs="Times New Roman"/>
          <w:sz w:val="24"/>
          <w:szCs w:val="24"/>
        </w:rPr>
        <w:t xml:space="preserve"> natality </w:t>
      </w:r>
      <w:r w:rsidR="00E23E59">
        <w:rPr>
          <w:rFonts w:ascii="Times New Roman" w:hAnsi="Times New Roman" w:cs="Times New Roman"/>
          <w:sz w:val="24"/>
          <w:szCs w:val="24"/>
        </w:rPr>
        <w:t xml:space="preserve">and </w:t>
      </w:r>
      <w:r w:rsidR="006F3E7B">
        <w:rPr>
          <w:rFonts w:ascii="Times New Roman" w:hAnsi="Times New Roman" w:cs="Times New Roman"/>
          <w:sz w:val="24"/>
          <w:szCs w:val="24"/>
        </w:rPr>
        <w:t>mortality data from</w:t>
      </w:r>
      <w:r w:rsidR="0056494B">
        <w:rPr>
          <w:rFonts w:ascii="Times New Roman" w:hAnsi="Times New Roman" w:cs="Times New Roman"/>
          <w:sz w:val="24"/>
          <w:szCs w:val="24"/>
        </w:rPr>
        <w:t xml:space="preserve"> linkage to </w:t>
      </w:r>
      <w:r w:rsidR="005661F2">
        <w:rPr>
          <w:rFonts w:ascii="Times New Roman" w:hAnsi="Times New Roman" w:cs="Times New Roman"/>
          <w:sz w:val="24"/>
          <w:szCs w:val="24"/>
        </w:rPr>
        <w:t>birth records and the National Death Index</w:t>
      </w:r>
      <w:r w:rsidR="00BB4D3A">
        <w:rPr>
          <w:rFonts w:ascii="Times New Roman" w:hAnsi="Times New Roman" w:cs="Times New Roman"/>
          <w:sz w:val="24"/>
          <w:szCs w:val="24"/>
        </w:rPr>
        <w:t xml:space="preserve"> (&gt; 90% </w:t>
      </w:r>
      <w:r w:rsidR="00924396">
        <w:rPr>
          <w:rFonts w:ascii="Times New Roman" w:hAnsi="Times New Roman" w:cs="Times New Roman"/>
          <w:sz w:val="24"/>
          <w:szCs w:val="24"/>
        </w:rPr>
        <w:t>of all deaths are accounted for in any given year)</w:t>
      </w:r>
      <w:r w:rsidR="000C4BB6">
        <w:rPr>
          <w:rFonts w:ascii="Times New Roman" w:hAnsi="Times New Roman" w:cs="Times New Roman"/>
          <w:sz w:val="24"/>
          <w:szCs w:val="24"/>
        </w:rPr>
        <w:t xml:space="preserve"> for </w:t>
      </w:r>
      <w:r w:rsidR="00D058DB">
        <w:rPr>
          <w:rFonts w:ascii="Times New Roman" w:hAnsi="Times New Roman" w:cs="Times New Roman"/>
          <w:sz w:val="24"/>
          <w:szCs w:val="24"/>
        </w:rPr>
        <w:t>all U.S. counties between 1999 and 2016</w:t>
      </w:r>
      <w:r w:rsidR="005661F2">
        <w:rPr>
          <w:rFonts w:ascii="Times New Roman" w:hAnsi="Times New Roman" w:cs="Times New Roman"/>
          <w:sz w:val="24"/>
          <w:szCs w:val="24"/>
        </w:rPr>
        <w:t>.</w:t>
      </w:r>
      <w:r w:rsidR="009F081C">
        <w:rPr>
          <w:rFonts w:ascii="Times New Roman" w:hAnsi="Times New Roman" w:cs="Times New Roman"/>
          <w:sz w:val="24"/>
          <w:szCs w:val="24"/>
        </w:rPr>
        <w:t xml:space="preserve"> Area-level</w:t>
      </w:r>
      <w:r w:rsidR="00AE6E50">
        <w:rPr>
          <w:rFonts w:ascii="Times New Roman" w:hAnsi="Times New Roman" w:cs="Times New Roman"/>
          <w:sz w:val="24"/>
          <w:szCs w:val="24"/>
        </w:rPr>
        <w:t xml:space="preserve"> </w:t>
      </w:r>
      <w:r w:rsidR="009F081C">
        <w:rPr>
          <w:rFonts w:ascii="Times New Roman" w:hAnsi="Times New Roman" w:cs="Times New Roman"/>
          <w:sz w:val="24"/>
          <w:szCs w:val="24"/>
        </w:rPr>
        <w:t>m</w:t>
      </w:r>
      <w:r w:rsidR="003535AE">
        <w:rPr>
          <w:rFonts w:ascii="Times New Roman" w:hAnsi="Times New Roman" w:cs="Times New Roman"/>
          <w:sz w:val="24"/>
          <w:szCs w:val="24"/>
        </w:rPr>
        <w:t>ortality</w:t>
      </w:r>
      <w:r w:rsidR="00183D92">
        <w:rPr>
          <w:rFonts w:ascii="Times New Roman" w:hAnsi="Times New Roman" w:cs="Times New Roman"/>
          <w:sz w:val="24"/>
          <w:szCs w:val="24"/>
        </w:rPr>
        <w:t xml:space="preserve"> </w:t>
      </w:r>
      <w:r w:rsidR="00E97509">
        <w:rPr>
          <w:rFonts w:ascii="Times New Roman" w:hAnsi="Times New Roman" w:cs="Times New Roman"/>
          <w:sz w:val="24"/>
          <w:szCs w:val="24"/>
        </w:rPr>
        <w:t>rates</w:t>
      </w:r>
      <w:r w:rsidR="00183D92">
        <w:rPr>
          <w:rFonts w:ascii="Times New Roman" w:hAnsi="Times New Roman" w:cs="Times New Roman"/>
          <w:sz w:val="24"/>
          <w:szCs w:val="24"/>
        </w:rPr>
        <w:t xml:space="preserve"> are provided for </w:t>
      </w:r>
      <w:r w:rsidR="00DD4063">
        <w:rPr>
          <w:rFonts w:ascii="Times New Roman" w:hAnsi="Times New Roman" w:cs="Times New Roman"/>
          <w:sz w:val="24"/>
          <w:szCs w:val="24"/>
        </w:rPr>
        <w:t>the</w:t>
      </w:r>
      <w:r w:rsidR="00AE6E50">
        <w:rPr>
          <w:rFonts w:ascii="Times New Roman" w:hAnsi="Times New Roman" w:cs="Times New Roman"/>
          <w:sz w:val="24"/>
          <w:szCs w:val="24"/>
        </w:rPr>
        <w:t xml:space="preserve"> </w:t>
      </w:r>
      <w:r w:rsidR="002F56B6">
        <w:rPr>
          <w:rFonts w:ascii="Times New Roman" w:hAnsi="Times New Roman" w:cs="Times New Roman"/>
          <w:sz w:val="24"/>
          <w:szCs w:val="24"/>
        </w:rPr>
        <w:t>57 leading causes of death</w:t>
      </w:r>
      <w:r w:rsidR="008873A9">
        <w:rPr>
          <w:rFonts w:ascii="Times New Roman" w:hAnsi="Times New Roman" w:cs="Times New Roman"/>
          <w:sz w:val="24"/>
          <w:szCs w:val="24"/>
        </w:rPr>
        <w:t xml:space="preserve"> as determined by </w:t>
      </w:r>
      <w:r w:rsidR="00FF10BA">
        <w:rPr>
          <w:rFonts w:ascii="Times New Roman" w:hAnsi="Times New Roman" w:cs="Times New Roman"/>
          <w:sz w:val="24"/>
          <w:szCs w:val="24"/>
        </w:rPr>
        <w:t>ICD-10 codes</w:t>
      </w:r>
      <w:r w:rsidR="008873A9">
        <w:rPr>
          <w:rFonts w:ascii="Times New Roman" w:hAnsi="Times New Roman" w:cs="Times New Roman"/>
          <w:sz w:val="24"/>
          <w:szCs w:val="24"/>
        </w:rPr>
        <w:t xml:space="preserve"> on death certificates</w:t>
      </w:r>
      <w:r w:rsidR="009F081C">
        <w:rPr>
          <w:rFonts w:ascii="Times New Roman" w:hAnsi="Times New Roman" w:cs="Times New Roman"/>
          <w:sz w:val="24"/>
          <w:szCs w:val="24"/>
        </w:rPr>
        <w:t xml:space="preserve">, </w:t>
      </w:r>
      <w:r w:rsidR="009F1FAA">
        <w:rPr>
          <w:rFonts w:ascii="Times New Roman" w:hAnsi="Times New Roman" w:cs="Times New Roman"/>
          <w:sz w:val="24"/>
          <w:szCs w:val="24"/>
        </w:rPr>
        <w:t xml:space="preserve">although rates are suppressed </w:t>
      </w:r>
      <w:r w:rsidR="0055318F">
        <w:rPr>
          <w:rFonts w:ascii="Times New Roman" w:hAnsi="Times New Roman" w:cs="Times New Roman"/>
          <w:sz w:val="24"/>
          <w:szCs w:val="24"/>
        </w:rPr>
        <w:t xml:space="preserve">for regions </w:t>
      </w:r>
      <w:r w:rsidR="008727C8">
        <w:rPr>
          <w:rFonts w:ascii="Times New Roman" w:hAnsi="Times New Roman" w:cs="Times New Roman"/>
          <w:sz w:val="24"/>
          <w:szCs w:val="24"/>
        </w:rPr>
        <w:t>with fewer than</w:t>
      </w:r>
      <w:r w:rsidR="009F1FAA">
        <w:rPr>
          <w:rFonts w:ascii="Times New Roman" w:hAnsi="Times New Roman" w:cs="Times New Roman"/>
          <w:sz w:val="24"/>
          <w:szCs w:val="24"/>
        </w:rPr>
        <w:t xml:space="preserve"> 10 </w:t>
      </w:r>
      <w:r w:rsidR="008727C8">
        <w:rPr>
          <w:rFonts w:ascii="Times New Roman" w:hAnsi="Times New Roman" w:cs="Times New Roman"/>
          <w:sz w:val="24"/>
          <w:szCs w:val="24"/>
        </w:rPr>
        <w:t>deaths</w:t>
      </w:r>
      <w:r w:rsidR="0095582F">
        <w:rPr>
          <w:rFonts w:ascii="Times New Roman" w:hAnsi="Times New Roman" w:cs="Times New Roman"/>
          <w:sz w:val="24"/>
          <w:szCs w:val="24"/>
        </w:rPr>
        <w:t xml:space="preserve"> from a specific cause.</w:t>
      </w:r>
      <w:r w:rsidR="00401787">
        <w:rPr>
          <w:rFonts w:ascii="Times New Roman" w:hAnsi="Times New Roman" w:cs="Times New Roman"/>
          <w:sz w:val="24"/>
          <w:szCs w:val="24"/>
        </w:rPr>
        <w:t xml:space="preserve"> Finally, the </w:t>
      </w:r>
      <w:r w:rsidR="00D80004">
        <w:rPr>
          <w:rFonts w:ascii="Times New Roman" w:hAnsi="Times New Roman" w:cs="Times New Roman"/>
          <w:sz w:val="24"/>
          <w:szCs w:val="24"/>
        </w:rPr>
        <w:t xml:space="preserve">ACS </w:t>
      </w:r>
      <w:r w:rsidR="00401787">
        <w:rPr>
          <w:rFonts w:ascii="Times New Roman" w:hAnsi="Times New Roman" w:cs="Times New Roman"/>
          <w:sz w:val="24"/>
          <w:szCs w:val="24"/>
        </w:rPr>
        <w:t xml:space="preserve">is </w:t>
      </w:r>
      <w:r w:rsidR="000422CF">
        <w:rPr>
          <w:rFonts w:ascii="Times New Roman" w:hAnsi="Times New Roman" w:cs="Times New Roman"/>
          <w:sz w:val="24"/>
          <w:szCs w:val="24"/>
        </w:rPr>
        <w:t>an ongoing</w:t>
      </w:r>
      <w:r w:rsidR="002D4232">
        <w:rPr>
          <w:rFonts w:ascii="Times New Roman" w:hAnsi="Times New Roman" w:cs="Times New Roman"/>
          <w:sz w:val="24"/>
          <w:szCs w:val="24"/>
        </w:rPr>
        <w:t xml:space="preserve">, </w:t>
      </w:r>
      <w:r w:rsidR="00D85197">
        <w:rPr>
          <w:rFonts w:ascii="Times New Roman" w:hAnsi="Times New Roman" w:cs="Times New Roman"/>
          <w:sz w:val="24"/>
          <w:szCs w:val="24"/>
        </w:rPr>
        <w:t>nationally representative, multistage probability sample</w:t>
      </w:r>
      <w:r w:rsidR="00EE6364">
        <w:rPr>
          <w:rFonts w:ascii="Times New Roman" w:hAnsi="Times New Roman" w:cs="Times New Roman"/>
          <w:sz w:val="24"/>
          <w:szCs w:val="24"/>
        </w:rPr>
        <w:t xml:space="preserve"> conducted by the</w:t>
      </w:r>
      <w:r w:rsidR="00401787">
        <w:rPr>
          <w:rFonts w:ascii="Times New Roman" w:hAnsi="Times New Roman" w:cs="Times New Roman"/>
          <w:sz w:val="24"/>
          <w:szCs w:val="24"/>
        </w:rPr>
        <w:t xml:space="preserve"> </w:t>
      </w:r>
      <w:r w:rsidR="00545AF7">
        <w:rPr>
          <w:rFonts w:ascii="Times New Roman" w:hAnsi="Times New Roman" w:cs="Times New Roman"/>
          <w:sz w:val="24"/>
          <w:szCs w:val="24"/>
        </w:rPr>
        <w:t>U.S. Census Bureau</w:t>
      </w:r>
      <w:r w:rsidR="006C5119">
        <w:rPr>
          <w:rFonts w:ascii="Times New Roman" w:hAnsi="Times New Roman" w:cs="Times New Roman"/>
          <w:sz w:val="24"/>
          <w:szCs w:val="24"/>
        </w:rPr>
        <w:t xml:space="preserve"> as a supplement to the decennial census</w:t>
      </w:r>
      <w:r w:rsidR="00DD7FAA">
        <w:rPr>
          <w:rFonts w:ascii="Times New Roman" w:hAnsi="Times New Roman" w:cs="Times New Roman"/>
          <w:sz w:val="24"/>
          <w:szCs w:val="24"/>
        </w:rPr>
        <w:t>. Roughly 0.6% of the U.S. population is sampled for the ACS in any given year, and, because the Census Bureau contacts respondents multiple time to en</w:t>
      </w:r>
      <w:r w:rsidR="007B3E85">
        <w:rPr>
          <w:rFonts w:ascii="Times New Roman" w:hAnsi="Times New Roman" w:cs="Times New Roman"/>
          <w:sz w:val="24"/>
          <w:szCs w:val="24"/>
        </w:rPr>
        <w:t>courage</w:t>
      </w:r>
      <w:r w:rsidR="00DD7FAA">
        <w:rPr>
          <w:rFonts w:ascii="Times New Roman" w:hAnsi="Times New Roman" w:cs="Times New Roman"/>
          <w:sz w:val="24"/>
          <w:szCs w:val="24"/>
        </w:rPr>
        <w:t xml:space="preserve"> participation, </w:t>
      </w:r>
      <w:r w:rsidR="00B57800">
        <w:rPr>
          <w:rFonts w:ascii="Times New Roman" w:hAnsi="Times New Roman" w:cs="Times New Roman"/>
          <w:sz w:val="24"/>
          <w:szCs w:val="24"/>
        </w:rPr>
        <w:t>the response rate in 2014</w:t>
      </w:r>
      <w:r w:rsidR="00DD7FAA">
        <w:rPr>
          <w:rFonts w:ascii="Times New Roman" w:hAnsi="Times New Roman" w:cs="Times New Roman"/>
          <w:sz w:val="24"/>
          <w:szCs w:val="24"/>
        </w:rPr>
        <w:t xml:space="preserve"> </w:t>
      </w:r>
      <w:r w:rsidR="00B57800">
        <w:rPr>
          <w:rFonts w:ascii="Times New Roman" w:hAnsi="Times New Roman" w:cs="Times New Roman"/>
          <w:sz w:val="24"/>
          <w:szCs w:val="24"/>
        </w:rPr>
        <w:t>was 96.7</w:t>
      </w:r>
      <w:r w:rsidR="00DD7FAA">
        <w:rPr>
          <w:rFonts w:ascii="Times New Roman" w:hAnsi="Times New Roman" w:cs="Times New Roman"/>
          <w:sz w:val="24"/>
          <w:szCs w:val="24"/>
        </w:rPr>
        <w:t>%</w:t>
      </w:r>
      <w:r w:rsidR="00B57800">
        <w:rPr>
          <w:rFonts w:ascii="Times New Roman" w:hAnsi="Times New Roman" w:cs="Times New Roman"/>
          <w:sz w:val="24"/>
          <w:szCs w:val="24"/>
        </w:rPr>
        <w:t xml:space="preserve"> </w:t>
      </w:r>
      <w:r w:rsidR="00B57800">
        <w:rPr>
          <w:rFonts w:ascii="Times New Roman" w:hAnsi="Times New Roman" w:cs="Times New Roman"/>
          <w:sz w:val="24"/>
          <w:szCs w:val="24"/>
        </w:rPr>
        <w:fldChar w:fldCharType="begin"/>
      </w:r>
      <w:r w:rsidR="00B57800">
        <w:rPr>
          <w:rFonts w:ascii="Times New Roman" w:hAnsi="Times New Roman" w:cs="Times New Roman"/>
          <w:sz w:val="24"/>
          <w:szCs w:val="24"/>
        </w:rPr>
        <w:instrText xml:space="preserve"> ADDIN ZOTERO_ITEM CSL_CITATION {"citationID":"trpYTQu3","properties":{"formattedCitation":"(Torrieri, 2014)","plainCitation":"(Torrieri, 2014)","noteIndex":0},"citationItems":[{"id":1619,"uris":["http://zotero.org/users/5917738/items/4JKC5EZZ"],"uri":["http://zotero.org/users/5917738/items/4JKC5EZZ"],"itemData":{"id":1619,"type":"article-journal","container-title":"Available on-line at: http://www. census. gov/acs/www/Downloads/survey_methodology/acs_design_metho dology_report_2014. pdf","journalAbbreviation":"Available on-line at: http://www. census. gov/acs/www/Downloads/survey_methodology/acs_design_metho dology_report_2014. pdf","title":"American Community Survey Design and Methodology (January 2014)","author":[{"family":"Torrieri","given":"Nancy"}],"issued":{"date-parts":[["2014"]]}}}],"schema":"https://github.com/citation-style-language/schema/raw/master/csl-citation.json"} </w:instrText>
      </w:r>
      <w:r w:rsidR="00B57800">
        <w:rPr>
          <w:rFonts w:ascii="Times New Roman" w:hAnsi="Times New Roman" w:cs="Times New Roman"/>
          <w:sz w:val="24"/>
          <w:szCs w:val="24"/>
        </w:rPr>
        <w:fldChar w:fldCharType="separate"/>
      </w:r>
      <w:r w:rsidR="00B57800" w:rsidRPr="00B57800">
        <w:rPr>
          <w:rFonts w:ascii="Times New Roman" w:hAnsi="Times New Roman" w:cs="Times New Roman"/>
          <w:sz w:val="24"/>
        </w:rPr>
        <w:t>(</w:t>
      </w:r>
      <w:proofErr w:type="spellStart"/>
      <w:r w:rsidR="00B57800" w:rsidRPr="00B57800">
        <w:rPr>
          <w:rFonts w:ascii="Times New Roman" w:hAnsi="Times New Roman" w:cs="Times New Roman"/>
          <w:sz w:val="24"/>
        </w:rPr>
        <w:t>Torrieri</w:t>
      </w:r>
      <w:proofErr w:type="spellEnd"/>
      <w:r w:rsidR="00B57800" w:rsidRPr="00B57800">
        <w:rPr>
          <w:rFonts w:ascii="Times New Roman" w:hAnsi="Times New Roman" w:cs="Times New Roman"/>
          <w:sz w:val="24"/>
        </w:rPr>
        <w:t>, 2014)</w:t>
      </w:r>
      <w:r w:rsidR="00B57800">
        <w:rPr>
          <w:rFonts w:ascii="Times New Roman" w:hAnsi="Times New Roman" w:cs="Times New Roman"/>
          <w:sz w:val="24"/>
          <w:szCs w:val="24"/>
        </w:rPr>
        <w:fldChar w:fldCharType="end"/>
      </w:r>
      <w:r w:rsidR="00DD7FAA">
        <w:rPr>
          <w:rFonts w:ascii="Times New Roman" w:hAnsi="Times New Roman" w:cs="Times New Roman"/>
          <w:sz w:val="24"/>
          <w:szCs w:val="24"/>
        </w:rPr>
        <w:t>.</w:t>
      </w:r>
      <w:r w:rsidR="002D0D83">
        <w:rPr>
          <w:rFonts w:ascii="Times New Roman" w:hAnsi="Times New Roman" w:cs="Times New Roman"/>
          <w:sz w:val="24"/>
          <w:szCs w:val="24"/>
        </w:rPr>
        <w:t xml:space="preserve"> The ACS includes census-tract level</w:t>
      </w:r>
      <w:r w:rsidR="00F667D5">
        <w:rPr>
          <w:rFonts w:ascii="Times New Roman" w:hAnsi="Times New Roman" w:cs="Times New Roman"/>
          <w:sz w:val="24"/>
          <w:szCs w:val="24"/>
        </w:rPr>
        <w:t xml:space="preserve"> demographics including</w:t>
      </w:r>
      <w:r w:rsidR="002D0D83">
        <w:rPr>
          <w:rFonts w:ascii="Times New Roman" w:hAnsi="Times New Roman" w:cs="Times New Roman"/>
          <w:sz w:val="24"/>
          <w:szCs w:val="24"/>
        </w:rPr>
        <w:t xml:space="preserve"> estimates of population by age and race/ethnicity, povert</w:t>
      </w:r>
      <w:r w:rsidR="00F667D5">
        <w:rPr>
          <w:rFonts w:ascii="Times New Roman" w:hAnsi="Times New Roman" w:cs="Times New Roman"/>
          <w:sz w:val="24"/>
          <w:szCs w:val="24"/>
        </w:rPr>
        <w:t>y, unemployment, and educational attainment.</w:t>
      </w:r>
    </w:p>
    <w:p w14:paraId="22A6B196" w14:textId="3BD98C17" w:rsidR="00A22F60" w:rsidRPr="00A22F60" w:rsidRDefault="001E0E39" w:rsidP="00A22F60">
      <w:pPr>
        <w:spacing w:line="480" w:lineRule="auto"/>
        <w:rPr>
          <w:rFonts w:ascii="Times New Roman" w:hAnsi="Times New Roman" w:cs="Times New Roman"/>
          <w:i/>
          <w:iCs/>
          <w:sz w:val="24"/>
          <w:szCs w:val="24"/>
        </w:rPr>
      </w:pPr>
      <w:r>
        <w:rPr>
          <w:rFonts w:ascii="Times New Roman" w:hAnsi="Times New Roman" w:cs="Times New Roman"/>
          <w:i/>
          <w:iCs/>
          <w:sz w:val="24"/>
          <w:szCs w:val="24"/>
        </w:rPr>
        <w:t>Index of Medical Underservice Scoring</w:t>
      </w:r>
    </w:p>
    <w:p w14:paraId="0C15123F" w14:textId="6DEF6676" w:rsidR="008718E2" w:rsidRDefault="00D03A6D" w:rsidP="00474B69">
      <w:pPr>
        <w:spacing w:line="480" w:lineRule="auto"/>
        <w:ind w:firstLine="720"/>
        <w:rPr>
          <w:rFonts w:ascii="Times New Roman" w:hAnsi="Times New Roman" w:cs="Times New Roman"/>
          <w:sz w:val="24"/>
          <w:szCs w:val="24"/>
        </w:rPr>
      </w:pPr>
      <w:r>
        <w:rPr>
          <w:rFonts w:ascii="Times New Roman" w:hAnsi="Times New Roman" w:cs="Times New Roman"/>
          <w:sz w:val="24"/>
          <w:szCs w:val="24"/>
        </w:rPr>
        <w:t>A county’s eligibility</w:t>
      </w:r>
      <w:r w:rsidR="00811FF5">
        <w:rPr>
          <w:rFonts w:ascii="Times New Roman" w:hAnsi="Times New Roman" w:cs="Times New Roman"/>
          <w:sz w:val="24"/>
          <w:szCs w:val="24"/>
        </w:rPr>
        <w:t xml:space="preserve"> to participate in the NHSC is determined by </w:t>
      </w:r>
      <w:r>
        <w:rPr>
          <w:rFonts w:ascii="Times New Roman" w:hAnsi="Times New Roman" w:cs="Times New Roman"/>
          <w:sz w:val="24"/>
          <w:szCs w:val="24"/>
        </w:rPr>
        <w:t>the</w:t>
      </w:r>
      <w:r w:rsidR="00811FF5">
        <w:rPr>
          <w:rFonts w:ascii="Times New Roman" w:hAnsi="Times New Roman" w:cs="Times New Roman"/>
          <w:sz w:val="24"/>
          <w:szCs w:val="24"/>
        </w:rPr>
        <w:t xml:space="preserve"> index of medical underservice score</w:t>
      </w:r>
      <w:r w:rsidR="00B61BD1">
        <w:rPr>
          <w:rFonts w:ascii="Times New Roman" w:hAnsi="Times New Roman" w:cs="Times New Roman"/>
          <w:sz w:val="24"/>
          <w:szCs w:val="24"/>
        </w:rPr>
        <w:t>,</w:t>
      </w:r>
      <w:r w:rsidR="00481176">
        <w:rPr>
          <w:rFonts w:ascii="Times New Roman" w:hAnsi="Times New Roman" w:cs="Times New Roman"/>
          <w:sz w:val="24"/>
          <w:szCs w:val="24"/>
        </w:rPr>
        <w:t xml:space="preserve"> </w:t>
      </w:r>
      <w:r w:rsidR="00B61BD1">
        <w:rPr>
          <w:rFonts w:ascii="Times New Roman" w:hAnsi="Times New Roman" w:cs="Times New Roman"/>
          <w:sz w:val="24"/>
          <w:szCs w:val="24"/>
        </w:rPr>
        <w:t xml:space="preserve">which </w:t>
      </w:r>
      <w:r w:rsidR="00566F99">
        <w:rPr>
          <w:rFonts w:ascii="Times New Roman" w:hAnsi="Times New Roman" w:cs="Times New Roman"/>
          <w:sz w:val="24"/>
          <w:szCs w:val="24"/>
        </w:rPr>
        <w:t>quantifies an area’s degree of physician shortage relative to healthcare needs</w:t>
      </w:r>
      <w:r w:rsidR="00B61BD1">
        <w:rPr>
          <w:rFonts w:ascii="Times New Roman" w:hAnsi="Times New Roman" w:cs="Times New Roman"/>
          <w:sz w:val="24"/>
          <w:szCs w:val="24"/>
        </w:rPr>
        <w:t>.</w:t>
      </w:r>
      <w:r w:rsidR="005F1CFC">
        <w:rPr>
          <w:rFonts w:ascii="Times New Roman" w:hAnsi="Times New Roman" w:cs="Times New Roman"/>
          <w:sz w:val="24"/>
          <w:szCs w:val="24"/>
        </w:rPr>
        <w:t xml:space="preserve"> </w:t>
      </w:r>
      <w:r w:rsidR="00364EBE">
        <w:rPr>
          <w:rFonts w:ascii="Times New Roman" w:hAnsi="Times New Roman" w:cs="Times New Roman"/>
          <w:sz w:val="24"/>
          <w:szCs w:val="24"/>
        </w:rPr>
        <w:t xml:space="preserve">Scores are </w:t>
      </w:r>
      <w:r w:rsidR="00FC3989">
        <w:rPr>
          <w:rFonts w:ascii="Times New Roman" w:hAnsi="Times New Roman" w:cs="Times New Roman"/>
          <w:sz w:val="24"/>
          <w:szCs w:val="24"/>
        </w:rPr>
        <w:t>typically generated automatically</w:t>
      </w:r>
      <w:r w:rsidR="00364EBE">
        <w:rPr>
          <w:rFonts w:ascii="Times New Roman" w:hAnsi="Times New Roman" w:cs="Times New Roman"/>
          <w:sz w:val="24"/>
          <w:szCs w:val="24"/>
        </w:rPr>
        <w:t xml:space="preserve"> by the Health Resource and Service Administration</w:t>
      </w:r>
      <w:r w:rsidR="00FC3989">
        <w:rPr>
          <w:rFonts w:ascii="Times New Roman" w:hAnsi="Times New Roman" w:cs="Times New Roman"/>
          <w:sz w:val="24"/>
          <w:szCs w:val="24"/>
        </w:rPr>
        <w:t xml:space="preserve"> from</w:t>
      </w:r>
      <w:r w:rsidR="004A34DD">
        <w:rPr>
          <w:rFonts w:ascii="Times New Roman" w:hAnsi="Times New Roman" w:cs="Times New Roman"/>
          <w:sz w:val="24"/>
          <w:szCs w:val="24"/>
        </w:rPr>
        <w:t xml:space="preserve"> </w:t>
      </w:r>
      <w:r w:rsidR="000A577E">
        <w:rPr>
          <w:rFonts w:ascii="Times New Roman" w:hAnsi="Times New Roman" w:cs="Times New Roman"/>
          <w:sz w:val="24"/>
          <w:szCs w:val="24"/>
        </w:rPr>
        <w:t xml:space="preserve">Area Health Resource Files, </w:t>
      </w:r>
      <w:r w:rsidR="004A34DD">
        <w:rPr>
          <w:rFonts w:ascii="Times New Roman" w:hAnsi="Times New Roman" w:cs="Times New Roman"/>
          <w:sz w:val="24"/>
          <w:szCs w:val="24"/>
        </w:rPr>
        <w:t xml:space="preserve">CDC WONDER, </w:t>
      </w:r>
      <w:r w:rsidR="00D3256F">
        <w:rPr>
          <w:rFonts w:ascii="Times New Roman" w:hAnsi="Times New Roman" w:cs="Times New Roman"/>
          <w:sz w:val="24"/>
          <w:szCs w:val="24"/>
        </w:rPr>
        <w:t>and Census data</w:t>
      </w:r>
      <w:r w:rsidR="00364EBE">
        <w:rPr>
          <w:rFonts w:ascii="Times New Roman" w:hAnsi="Times New Roman" w:cs="Times New Roman"/>
          <w:sz w:val="24"/>
          <w:szCs w:val="24"/>
        </w:rPr>
        <w:t>,</w:t>
      </w:r>
      <w:r w:rsidR="00C62C6E">
        <w:rPr>
          <w:rFonts w:ascii="Times New Roman" w:hAnsi="Times New Roman" w:cs="Times New Roman"/>
          <w:sz w:val="24"/>
          <w:szCs w:val="24"/>
        </w:rPr>
        <w:t xml:space="preserve"> with all scores</w:t>
      </w:r>
      <w:r w:rsidR="00146B26">
        <w:rPr>
          <w:rFonts w:ascii="Times New Roman" w:hAnsi="Times New Roman" w:cs="Times New Roman"/>
          <w:sz w:val="24"/>
          <w:szCs w:val="24"/>
        </w:rPr>
        <w:t xml:space="preserve"> of 62 </w:t>
      </w:r>
      <w:r w:rsidR="008839A3">
        <w:rPr>
          <w:rFonts w:ascii="Times New Roman" w:hAnsi="Times New Roman" w:cs="Times New Roman"/>
          <w:sz w:val="24"/>
          <w:szCs w:val="24"/>
        </w:rPr>
        <w:t>or below eligible for NHSC participation.</w:t>
      </w:r>
      <w:r w:rsidR="00300F5E">
        <w:rPr>
          <w:rFonts w:ascii="Times New Roman" w:hAnsi="Times New Roman" w:cs="Times New Roman"/>
          <w:sz w:val="24"/>
          <w:szCs w:val="24"/>
        </w:rPr>
        <w:t xml:space="preserve"> </w:t>
      </w:r>
      <w:r w:rsidR="00E00B08">
        <w:rPr>
          <w:rFonts w:ascii="Times New Roman" w:hAnsi="Times New Roman" w:cs="Times New Roman"/>
          <w:sz w:val="24"/>
          <w:szCs w:val="24"/>
        </w:rPr>
        <w:t xml:space="preserve">While historic </w:t>
      </w:r>
      <w:r w:rsidR="008743E5">
        <w:rPr>
          <w:rFonts w:ascii="Times New Roman" w:hAnsi="Times New Roman" w:cs="Times New Roman"/>
          <w:sz w:val="24"/>
          <w:szCs w:val="24"/>
        </w:rPr>
        <w:t>data on</w:t>
      </w:r>
      <w:r w:rsidR="00C16281">
        <w:rPr>
          <w:rFonts w:ascii="Times New Roman" w:hAnsi="Times New Roman" w:cs="Times New Roman"/>
          <w:sz w:val="24"/>
          <w:szCs w:val="24"/>
        </w:rPr>
        <w:t xml:space="preserve"> </w:t>
      </w:r>
      <w:r w:rsidR="001E3BB6">
        <w:rPr>
          <w:rFonts w:ascii="Times New Roman" w:hAnsi="Times New Roman" w:cs="Times New Roman"/>
          <w:sz w:val="24"/>
          <w:szCs w:val="24"/>
        </w:rPr>
        <w:t>county e</w:t>
      </w:r>
      <w:r w:rsidR="00E00B08">
        <w:rPr>
          <w:rFonts w:ascii="Times New Roman" w:hAnsi="Times New Roman" w:cs="Times New Roman"/>
          <w:sz w:val="24"/>
          <w:szCs w:val="24"/>
        </w:rPr>
        <w:t>ligibility</w:t>
      </w:r>
      <w:r w:rsidR="008743E5">
        <w:rPr>
          <w:rFonts w:ascii="Times New Roman" w:hAnsi="Times New Roman" w:cs="Times New Roman"/>
          <w:sz w:val="24"/>
          <w:szCs w:val="24"/>
        </w:rPr>
        <w:t xml:space="preserve"> are </w:t>
      </w:r>
      <w:r w:rsidR="00461222">
        <w:rPr>
          <w:rFonts w:ascii="Times New Roman" w:hAnsi="Times New Roman" w:cs="Times New Roman"/>
          <w:sz w:val="24"/>
          <w:szCs w:val="24"/>
        </w:rPr>
        <w:t>publicly available</w:t>
      </w:r>
      <w:r w:rsidR="001E3BB6">
        <w:rPr>
          <w:rFonts w:ascii="Times New Roman" w:hAnsi="Times New Roman" w:cs="Times New Roman"/>
          <w:sz w:val="24"/>
          <w:szCs w:val="24"/>
        </w:rPr>
        <w:t xml:space="preserve">, </w:t>
      </w:r>
      <w:r w:rsidR="00B17505">
        <w:rPr>
          <w:rFonts w:ascii="Times New Roman" w:hAnsi="Times New Roman" w:cs="Times New Roman"/>
          <w:sz w:val="24"/>
          <w:szCs w:val="24"/>
        </w:rPr>
        <w:t>index of medical underservice scores are only provided for counties</w:t>
      </w:r>
      <w:r w:rsidR="00E402DF">
        <w:rPr>
          <w:rFonts w:ascii="Times New Roman" w:hAnsi="Times New Roman" w:cs="Times New Roman"/>
          <w:sz w:val="24"/>
          <w:szCs w:val="24"/>
        </w:rPr>
        <w:t xml:space="preserve"> </w:t>
      </w:r>
      <w:r w:rsidR="00E402DF">
        <w:rPr>
          <w:rFonts w:ascii="Times New Roman" w:hAnsi="Times New Roman" w:cs="Times New Roman"/>
          <w:sz w:val="24"/>
          <w:szCs w:val="24"/>
        </w:rPr>
        <w:lastRenderedPageBreak/>
        <w:t>currently eligible for the NHSC (i.e. in 20</w:t>
      </w:r>
      <w:r w:rsidR="00484E99">
        <w:rPr>
          <w:rFonts w:ascii="Times New Roman" w:hAnsi="Times New Roman" w:cs="Times New Roman"/>
          <w:sz w:val="24"/>
          <w:szCs w:val="24"/>
        </w:rPr>
        <w:t>19; 2020 eligibility has not yet been determined</w:t>
      </w:r>
      <w:r w:rsidR="00E402DF">
        <w:rPr>
          <w:rFonts w:ascii="Times New Roman" w:hAnsi="Times New Roman" w:cs="Times New Roman"/>
          <w:sz w:val="24"/>
          <w:szCs w:val="24"/>
        </w:rPr>
        <w:t>)</w:t>
      </w:r>
      <w:r w:rsidR="00FC3989">
        <w:rPr>
          <w:rFonts w:ascii="Times New Roman" w:hAnsi="Times New Roman" w:cs="Times New Roman"/>
          <w:sz w:val="24"/>
          <w:szCs w:val="24"/>
        </w:rPr>
        <w:t xml:space="preserve">. </w:t>
      </w:r>
      <w:r w:rsidR="008A32B7">
        <w:rPr>
          <w:rFonts w:ascii="Times New Roman" w:hAnsi="Times New Roman" w:cs="Times New Roman"/>
          <w:sz w:val="24"/>
          <w:szCs w:val="24"/>
        </w:rPr>
        <w:t xml:space="preserve">To </w:t>
      </w:r>
      <w:r w:rsidR="00BE4A30">
        <w:rPr>
          <w:rFonts w:ascii="Times New Roman" w:hAnsi="Times New Roman" w:cs="Times New Roman"/>
          <w:sz w:val="24"/>
          <w:szCs w:val="24"/>
        </w:rPr>
        <w:t>obtain index of medical underservice scores for earlier years</w:t>
      </w:r>
      <w:r w:rsidR="008A32B7">
        <w:rPr>
          <w:rFonts w:ascii="Times New Roman" w:hAnsi="Times New Roman" w:cs="Times New Roman"/>
          <w:sz w:val="24"/>
          <w:szCs w:val="24"/>
        </w:rPr>
        <w:t xml:space="preserve">, </w:t>
      </w:r>
      <w:r w:rsidR="006D553B">
        <w:rPr>
          <w:rFonts w:ascii="Times New Roman" w:hAnsi="Times New Roman" w:cs="Times New Roman"/>
          <w:sz w:val="24"/>
          <w:szCs w:val="24"/>
        </w:rPr>
        <w:t xml:space="preserve">I </w:t>
      </w:r>
      <w:r w:rsidR="00E3691A">
        <w:rPr>
          <w:rFonts w:ascii="Times New Roman" w:hAnsi="Times New Roman" w:cs="Times New Roman"/>
          <w:sz w:val="24"/>
          <w:szCs w:val="24"/>
        </w:rPr>
        <w:t>re</w:t>
      </w:r>
      <w:r w:rsidR="006D553B">
        <w:rPr>
          <w:rFonts w:ascii="Times New Roman" w:hAnsi="Times New Roman" w:cs="Times New Roman"/>
          <w:sz w:val="24"/>
          <w:szCs w:val="24"/>
        </w:rPr>
        <w:t xml:space="preserve">generate </w:t>
      </w:r>
      <w:r w:rsidR="00E3691A">
        <w:rPr>
          <w:rFonts w:ascii="Times New Roman" w:hAnsi="Times New Roman" w:cs="Times New Roman"/>
          <w:sz w:val="24"/>
          <w:szCs w:val="24"/>
        </w:rPr>
        <w:t xml:space="preserve">scores for each county in the </w:t>
      </w:r>
      <w:r w:rsidR="00557D70">
        <w:rPr>
          <w:rFonts w:ascii="Times New Roman" w:hAnsi="Times New Roman" w:cs="Times New Roman"/>
          <w:sz w:val="24"/>
          <w:szCs w:val="24"/>
        </w:rPr>
        <w:t>U.S.</w:t>
      </w:r>
      <w:r w:rsidR="006D553B">
        <w:rPr>
          <w:rFonts w:ascii="Times New Roman" w:hAnsi="Times New Roman" w:cs="Times New Roman"/>
          <w:sz w:val="24"/>
          <w:szCs w:val="24"/>
        </w:rPr>
        <w:t xml:space="preserve"> using</w:t>
      </w:r>
      <w:r w:rsidR="00BE4A30">
        <w:rPr>
          <w:rFonts w:ascii="Times New Roman" w:hAnsi="Times New Roman" w:cs="Times New Roman"/>
          <w:sz w:val="24"/>
          <w:szCs w:val="24"/>
        </w:rPr>
        <w:t xml:space="preserve"> historic data </w:t>
      </w:r>
      <w:r w:rsidR="001274A3">
        <w:rPr>
          <w:rFonts w:ascii="Times New Roman" w:hAnsi="Times New Roman" w:cs="Times New Roman"/>
          <w:sz w:val="24"/>
          <w:szCs w:val="24"/>
        </w:rPr>
        <w:t xml:space="preserve">and the </w:t>
      </w:r>
      <w:r w:rsidR="007C0DD6">
        <w:rPr>
          <w:rFonts w:ascii="Times New Roman" w:hAnsi="Times New Roman" w:cs="Times New Roman"/>
          <w:sz w:val="24"/>
          <w:szCs w:val="24"/>
        </w:rPr>
        <w:t>Health Resource and Service Administration scoring guidelines</w:t>
      </w:r>
      <w:r w:rsidR="001240E2">
        <w:rPr>
          <w:rFonts w:ascii="Times New Roman" w:hAnsi="Times New Roman" w:cs="Times New Roman"/>
          <w:sz w:val="24"/>
          <w:szCs w:val="24"/>
        </w:rPr>
        <w:t xml:space="preserve"> </w:t>
      </w:r>
      <w:r w:rsidR="00D6197E">
        <w:rPr>
          <w:rFonts w:ascii="Times New Roman" w:hAnsi="Times New Roman" w:cs="Times New Roman"/>
          <w:sz w:val="24"/>
          <w:szCs w:val="24"/>
        </w:rPr>
        <w:fldChar w:fldCharType="begin"/>
      </w:r>
      <w:r w:rsidR="00D6197E">
        <w:rPr>
          <w:rFonts w:ascii="Times New Roman" w:hAnsi="Times New Roman" w:cs="Times New Roman"/>
          <w:sz w:val="24"/>
          <w:szCs w:val="24"/>
        </w:rPr>
        <w:instrText xml:space="preserve"> ADDIN ZOTERO_ITEM CSL_CITATION {"citationID":"9GYGCfuK","properties":{"formattedCitation":"(U.S. Department of Health and Human Services, 2015)","plainCitation":"(U.S. Department of Health and Human Services, 2015)","noteIndex":0},"citationItems":[{"id":1533,"uris":["http://zotero.org/users/5917738/items/8G6W74R2"],"uri":["http://zotero.org/users/5917738/items/8G6W74R2"],"itemData":{"id":1533,"type":"article","title":"Shortage Designation Management System (SDMS): Manual for Policies and Procedures","URL":"http://contentmanager.med.uvm.edu/docs/sdms_manual_/ahec-documents/sdms_manual_.pdf?sfvrsn=10","author":[{"family":"U.S. Department of Health and Human Services","given":""}],"accessed":{"date-parts":[["2020",3,10]]},"issued":{"date-parts":[["2015",11]]}}}],"schema":"https://github.com/citation-style-language/schema/raw/master/csl-citation.json"} </w:instrText>
      </w:r>
      <w:r w:rsidR="00D6197E">
        <w:rPr>
          <w:rFonts w:ascii="Times New Roman" w:hAnsi="Times New Roman" w:cs="Times New Roman"/>
          <w:sz w:val="24"/>
          <w:szCs w:val="24"/>
        </w:rPr>
        <w:fldChar w:fldCharType="separate"/>
      </w:r>
      <w:r w:rsidR="00D6197E" w:rsidRPr="00D6197E">
        <w:rPr>
          <w:rFonts w:ascii="Times New Roman" w:hAnsi="Times New Roman" w:cs="Times New Roman"/>
          <w:sz w:val="24"/>
        </w:rPr>
        <w:t>(U.S. Department of Health and Human Services, 2015)</w:t>
      </w:r>
      <w:r w:rsidR="00D6197E">
        <w:rPr>
          <w:rFonts w:ascii="Times New Roman" w:hAnsi="Times New Roman" w:cs="Times New Roman"/>
          <w:sz w:val="24"/>
          <w:szCs w:val="24"/>
        </w:rPr>
        <w:fldChar w:fldCharType="end"/>
      </w:r>
      <w:r w:rsidR="00D6197E">
        <w:rPr>
          <w:rFonts w:ascii="Times New Roman" w:hAnsi="Times New Roman" w:cs="Times New Roman"/>
          <w:sz w:val="24"/>
          <w:szCs w:val="24"/>
        </w:rPr>
        <w:t>.</w:t>
      </w:r>
      <w:r w:rsidR="002243E8">
        <w:rPr>
          <w:rFonts w:ascii="Times New Roman" w:hAnsi="Times New Roman" w:cs="Times New Roman"/>
          <w:sz w:val="24"/>
          <w:szCs w:val="24"/>
        </w:rPr>
        <w:t xml:space="preserve"> </w:t>
      </w:r>
      <w:r w:rsidR="001240E2">
        <w:rPr>
          <w:rFonts w:ascii="Times New Roman" w:hAnsi="Times New Roman" w:cs="Times New Roman"/>
          <w:sz w:val="24"/>
          <w:szCs w:val="24"/>
        </w:rPr>
        <w:t xml:space="preserve">Scores are calculated as the weighted sum of a county’s primary care physician-to-population ratio, percentage of residents age 65 or older, percentage of population at or below the federal poverty level, and infant mortality rate or, in instances where infant mortality rates were suppressed due to small sample sizes, rates of low birthweight. </w:t>
      </w:r>
      <w:r w:rsidR="00D6197E">
        <w:rPr>
          <w:rFonts w:ascii="Times New Roman" w:hAnsi="Times New Roman" w:cs="Times New Roman"/>
          <w:sz w:val="24"/>
          <w:szCs w:val="24"/>
        </w:rPr>
        <w:t xml:space="preserve">All </w:t>
      </w:r>
      <w:r w:rsidR="003F5DFC">
        <w:rPr>
          <w:rFonts w:ascii="Times New Roman" w:hAnsi="Times New Roman" w:cs="Times New Roman"/>
          <w:sz w:val="24"/>
          <w:szCs w:val="24"/>
        </w:rPr>
        <w:t>s</w:t>
      </w:r>
      <w:r w:rsidR="00C3611D">
        <w:rPr>
          <w:rFonts w:ascii="Times New Roman" w:hAnsi="Times New Roman" w:cs="Times New Roman"/>
          <w:sz w:val="24"/>
          <w:szCs w:val="24"/>
        </w:rPr>
        <w:t>core s</w:t>
      </w:r>
      <w:r w:rsidR="003F5DFC">
        <w:rPr>
          <w:rFonts w:ascii="Times New Roman" w:hAnsi="Times New Roman" w:cs="Times New Roman"/>
          <w:sz w:val="24"/>
          <w:szCs w:val="24"/>
        </w:rPr>
        <w:t>ubcomponents are based on five-year averages</w:t>
      </w:r>
      <w:r w:rsidR="007A7DB6">
        <w:rPr>
          <w:rFonts w:ascii="Times New Roman" w:hAnsi="Times New Roman" w:cs="Times New Roman"/>
          <w:sz w:val="24"/>
          <w:szCs w:val="24"/>
        </w:rPr>
        <w:t xml:space="preserve"> to prevent substantial </w:t>
      </w:r>
      <w:r w:rsidR="00C3611D">
        <w:rPr>
          <w:rFonts w:ascii="Times New Roman" w:hAnsi="Times New Roman" w:cs="Times New Roman"/>
          <w:sz w:val="24"/>
          <w:szCs w:val="24"/>
        </w:rPr>
        <w:t>annual</w:t>
      </w:r>
      <w:r w:rsidR="007A7DB6">
        <w:rPr>
          <w:rFonts w:ascii="Times New Roman" w:hAnsi="Times New Roman" w:cs="Times New Roman"/>
          <w:sz w:val="24"/>
          <w:szCs w:val="24"/>
        </w:rPr>
        <w:t xml:space="preserve"> variation in program eligibility for treated counties</w:t>
      </w:r>
      <w:r w:rsidR="003F5DFC">
        <w:rPr>
          <w:rFonts w:ascii="Times New Roman" w:hAnsi="Times New Roman" w:cs="Times New Roman"/>
          <w:sz w:val="24"/>
          <w:szCs w:val="24"/>
        </w:rPr>
        <w:t xml:space="preserve"> </w:t>
      </w:r>
      <w:r w:rsidR="007A7DB6">
        <w:rPr>
          <w:rFonts w:ascii="Times New Roman" w:hAnsi="Times New Roman" w:cs="Times New Roman"/>
          <w:sz w:val="24"/>
          <w:szCs w:val="24"/>
        </w:rPr>
        <w:t>(</w:t>
      </w:r>
      <w:r w:rsidR="00792A91">
        <w:rPr>
          <w:rFonts w:ascii="Times New Roman" w:hAnsi="Times New Roman" w:cs="Times New Roman"/>
          <w:sz w:val="24"/>
          <w:szCs w:val="24"/>
        </w:rPr>
        <w:t>i</w:t>
      </w:r>
      <w:r w:rsidR="007A7DB6">
        <w:rPr>
          <w:rFonts w:ascii="Times New Roman" w:hAnsi="Times New Roman" w:cs="Times New Roman"/>
          <w:sz w:val="24"/>
          <w:szCs w:val="24"/>
        </w:rPr>
        <w:t>.</w:t>
      </w:r>
      <w:r w:rsidR="00792A91">
        <w:rPr>
          <w:rFonts w:ascii="Times New Roman" w:hAnsi="Times New Roman" w:cs="Times New Roman"/>
          <w:sz w:val="24"/>
          <w:szCs w:val="24"/>
        </w:rPr>
        <w:t>e</w:t>
      </w:r>
      <w:r w:rsidR="007A7DB6">
        <w:rPr>
          <w:rFonts w:ascii="Times New Roman" w:hAnsi="Times New Roman" w:cs="Times New Roman"/>
          <w:sz w:val="24"/>
          <w:szCs w:val="24"/>
        </w:rPr>
        <w:t>. the average</w:t>
      </w:r>
      <w:r w:rsidR="00792A91">
        <w:rPr>
          <w:rFonts w:ascii="Times New Roman" w:hAnsi="Times New Roman" w:cs="Times New Roman"/>
          <w:sz w:val="24"/>
          <w:szCs w:val="24"/>
        </w:rPr>
        <w:t>s</w:t>
      </w:r>
      <w:r w:rsidR="007A7DB6">
        <w:rPr>
          <w:rFonts w:ascii="Times New Roman" w:hAnsi="Times New Roman" w:cs="Times New Roman"/>
          <w:sz w:val="24"/>
          <w:szCs w:val="24"/>
        </w:rPr>
        <w:t xml:space="preserve"> of </w:t>
      </w:r>
      <w:r w:rsidR="003F5DFC">
        <w:rPr>
          <w:rFonts w:ascii="Times New Roman" w:hAnsi="Times New Roman" w:cs="Times New Roman"/>
          <w:sz w:val="24"/>
          <w:szCs w:val="24"/>
        </w:rPr>
        <w:t xml:space="preserve">2009-2014 </w:t>
      </w:r>
      <w:r w:rsidR="007A7DB6">
        <w:rPr>
          <w:rFonts w:ascii="Times New Roman" w:hAnsi="Times New Roman" w:cs="Times New Roman"/>
          <w:sz w:val="24"/>
          <w:szCs w:val="24"/>
        </w:rPr>
        <w:t xml:space="preserve">components </w:t>
      </w:r>
      <w:r w:rsidR="00792A91">
        <w:rPr>
          <w:rFonts w:ascii="Times New Roman" w:hAnsi="Times New Roman" w:cs="Times New Roman"/>
          <w:sz w:val="24"/>
          <w:szCs w:val="24"/>
        </w:rPr>
        <w:t xml:space="preserve">were </w:t>
      </w:r>
      <w:r w:rsidR="007A7DB6">
        <w:rPr>
          <w:rFonts w:ascii="Times New Roman" w:hAnsi="Times New Roman" w:cs="Times New Roman"/>
          <w:sz w:val="24"/>
          <w:szCs w:val="24"/>
        </w:rPr>
        <w:t>used to calculate 2014 scores)</w:t>
      </w:r>
      <w:r w:rsidR="004F1167">
        <w:rPr>
          <w:rFonts w:ascii="Times New Roman" w:hAnsi="Times New Roman" w:cs="Times New Roman"/>
          <w:sz w:val="24"/>
          <w:szCs w:val="24"/>
        </w:rPr>
        <w:t>, and</w:t>
      </w:r>
      <w:r w:rsidR="00CF2875">
        <w:rPr>
          <w:rFonts w:ascii="Times New Roman" w:hAnsi="Times New Roman" w:cs="Times New Roman"/>
          <w:sz w:val="24"/>
          <w:szCs w:val="24"/>
        </w:rPr>
        <w:t xml:space="preserve"> </w:t>
      </w:r>
      <w:r w:rsidR="00C3611D">
        <w:rPr>
          <w:rFonts w:ascii="Times New Roman" w:hAnsi="Times New Roman" w:cs="Times New Roman"/>
          <w:sz w:val="24"/>
          <w:szCs w:val="24"/>
        </w:rPr>
        <w:t>counties</w:t>
      </w:r>
      <w:r w:rsidR="001E2576">
        <w:rPr>
          <w:rFonts w:ascii="Times New Roman" w:hAnsi="Times New Roman" w:cs="Times New Roman"/>
          <w:sz w:val="24"/>
          <w:szCs w:val="24"/>
        </w:rPr>
        <w:t xml:space="preserve"> </w:t>
      </w:r>
      <w:r w:rsidR="00F812E8">
        <w:rPr>
          <w:rFonts w:ascii="Times New Roman" w:hAnsi="Times New Roman" w:cs="Times New Roman"/>
          <w:sz w:val="24"/>
          <w:szCs w:val="24"/>
        </w:rPr>
        <w:t xml:space="preserve">with qualifying scores </w:t>
      </w:r>
      <w:r w:rsidR="00C76C5F">
        <w:rPr>
          <w:rFonts w:ascii="Times New Roman" w:hAnsi="Times New Roman" w:cs="Times New Roman"/>
          <w:sz w:val="24"/>
          <w:szCs w:val="24"/>
        </w:rPr>
        <w:t xml:space="preserve">automatically </w:t>
      </w:r>
      <w:r w:rsidR="001E2576">
        <w:rPr>
          <w:rFonts w:ascii="Times New Roman" w:hAnsi="Times New Roman" w:cs="Times New Roman"/>
          <w:sz w:val="24"/>
          <w:szCs w:val="24"/>
        </w:rPr>
        <w:t>retain eligibility for two</w:t>
      </w:r>
      <w:r w:rsidR="00C76C5F">
        <w:rPr>
          <w:rFonts w:ascii="Times New Roman" w:hAnsi="Times New Roman" w:cs="Times New Roman"/>
          <w:sz w:val="24"/>
          <w:szCs w:val="24"/>
        </w:rPr>
        <w:t xml:space="preserve"> years following designation, regardless of</w:t>
      </w:r>
      <w:r w:rsidR="00850856">
        <w:rPr>
          <w:rFonts w:ascii="Times New Roman" w:hAnsi="Times New Roman" w:cs="Times New Roman"/>
          <w:sz w:val="24"/>
          <w:szCs w:val="24"/>
        </w:rPr>
        <w:t xml:space="preserve"> subsequent scores</w:t>
      </w:r>
      <w:r w:rsidR="003F5DFC">
        <w:rPr>
          <w:rFonts w:ascii="Times New Roman" w:hAnsi="Times New Roman" w:cs="Times New Roman"/>
          <w:sz w:val="24"/>
          <w:szCs w:val="24"/>
        </w:rPr>
        <w:t>.</w:t>
      </w:r>
      <w:r w:rsidR="00CA73A0">
        <w:rPr>
          <w:rFonts w:ascii="Times New Roman" w:hAnsi="Times New Roman" w:cs="Times New Roman"/>
          <w:sz w:val="24"/>
          <w:szCs w:val="24"/>
        </w:rPr>
        <w:t xml:space="preserve"> </w:t>
      </w:r>
      <w:r w:rsidR="00D36CF9">
        <w:rPr>
          <w:rFonts w:ascii="Times New Roman" w:hAnsi="Times New Roman" w:cs="Times New Roman"/>
          <w:sz w:val="24"/>
          <w:szCs w:val="24"/>
        </w:rPr>
        <w:t>Though the NHSC has bee</w:t>
      </w:r>
      <w:r w:rsidR="005755EB">
        <w:rPr>
          <w:rFonts w:ascii="Times New Roman" w:hAnsi="Times New Roman" w:cs="Times New Roman"/>
          <w:sz w:val="24"/>
          <w:szCs w:val="24"/>
        </w:rPr>
        <w:t>n in operation since the late 1970s</w:t>
      </w:r>
      <w:r w:rsidR="00C74914">
        <w:rPr>
          <w:rFonts w:ascii="Times New Roman" w:hAnsi="Times New Roman" w:cs="Times New Roman"/>
          <w:sz w:val="24"/>
          <w:szCs w:val="24"/>
        </w:rPr>
        <w:t xml:space="preserve">, </w:t>
      </w:r>
      <w:r w:rsidR="00745C85">
        <w:rPr>
          <w:rFonts w:ascii="Times New Roman" w:hAnsi="Times New Roman" w:cs="Times New Roman"/>
          <w:sz w:val="24"/>
          <w:szCs w:val="24"/>
        </w:rPr>
        <w:t>the</w:t>
      </w:r>
      <w:r w:rsidR="00CD5B08">
        <w:rPr>
          <w:rFonts w:ascii="Times New Roman" w:hAnsi="Times New Roman" w:cs="Times New Roman"/>
          <w:sz w:val="24"/>
          <w:szCs w:val="24"/>
        </w:rPr>
        <w:t xml:space="preserve"> current </w:t>
      </w:r>
      <w:r w:rsidR="006210A9">
        <w:rPr>
          <w:rFonts w:ascii="Times New Roman" w:hAnsi="Times New Roman" w:cs="Times New Roman"/>
          <w:sz w:val="24"/>
          <w:szCs w:val="24"/>
        </w:rPr>
        <w:t>index of medical underservice scoring criteria were first i</w:t>
      </w:r>
      <w:r w:rsidR="00463D5E">
        <w:rPr>
          <w:rFonts w:ascii="Times New Roman" w:hAnsi="Times New Roman" w:cs="Times New Roman"/>
          <w:sz w:val="24"/>
          <w:szCs w:val="24"/>
        </w:rPr>
        <w:t>mplemented</w:t>
      </w:r>
      <w:r w:rsidR="004D313F">
        <w:rPr>
          <w:rFonts w:ascii="Times New Roman" w:hAnsi="Times New Roman" w:cs="Times New Roman"/>
          <w:sz w:val="24"/>
          <w:szCs w:val="24"/>
        </w:rPr>
        <w:t xml:space="preserve"> in 2014</w:t>
      </w:r>
      <w:r w:rsidR="00EF73CD">
        <w:rPr>
          <w:rFonts w:ascii="Times New Roman" w:hAnsi="Times New Roman" w:cs="Times New Roman"/>
          <w:sz w:val="24"/>
          <w:szCs w:val="24"/>
        </w:rPr>
        <w:t xml:space="preserve"> such that</w:t>
      </w:r>
      <w:r w:rsidR="0021750F">
        <w:rPr>
          <w:rFonts w:ascii="Times New Roman" w:hAnsi="Times New Roman" w:cs="Times New Roman"/>
          <w:sz w:val="24"/>
          <w:szCs w:val="24"/>
        </w:rPr>
        <w:t xml:space="preserve"> </w:t>
      </w:r>
      <w:r w:rsidR="0063651D">
        <w:rPr>
          <w:rFonts w:ascii="Times New Roman" w:hAnsi="Times New Roman" w:cs="Times New Roman"/>
          <w:sz w:val="24"/>
          <w:szCs w:val="24"/>
        </w:rPr>
        <w:t xml:space="preserve">all potential </w:t>
      </w:r>
      <w:r w:rsidR="001D7CFA">
        <w:rPr>
          <w:rFonts w:ascii="Times New Roman" w:hAnsi="Times New Roman" w:cs="Times New Roman"/>
          <w:sz w:val="24"/>
          <w:szCs w:val="24"/>
        </w:rPr>
        <w:t>carry-overs</w:t>
      </w:r>
      <w:r w:rsidR="00D96D1F">
        <w:rPr>
          <w:rFonts w:ascii="Times New Roman" w:hAnsi="Times New Roman" w:cs="Times New Roman"/>
          <w:sz w:val="24"/>
          <w:szCs w:val="24"/>
        </w:rPr>
        <w:t xml:space="preserve"> </w:t>
      </w:r>
      <w:r w:rsidR="0063651D">
        <w:rPr>
          <w:rFonts w:ascii="Times New Roman" w:hAnsi="Times New Roman" w:cs="Times New Roman"/>
          <w:sz w:val="24"/>
          <w:szCs w:val="24"/>
        </w:rPr>
        <w:t>from</w:t>
      </w:r>
      <w:r w:rsidR="00865D22">
        <w:rPr>
          <w:rFonts w:ascii="Times New Roman" w:hAnsi="Times New Roman" w:cs="Times New Roman"/>
          <w:sz w:val="24"/>
          <w:szCs w:val="24"/>
        </w:rPr>
        <w:t xml:space="preserve"> 2012/2013 </w:t>
      </w:r>
      <w:r w:rsidR="0063651D">
        <w:rPr>
          <w:rFonts w:ascii="Times New Roman" w:hAnsi="Times New Roman" w:cs="Times New Roman"/>
          <w:sz w:val="24"/>
          <w:szCs w:val="24"/>
        </w:rPr>
        <w:t>to</w:t>
      </w:r>
      <w:r w:rsidR="00865D22">
        <w:rPr>
          <w:rFonts w:ascii="Times New Roman" w:hAnsi="Times New Roman" w:cs="Times New Roman"/>
          <w:sz w:val="24"/>
          <w:szCs w:val="24"/>
        </w:rPr>
        <w:t xml:space="preserve"> 2014 were disallowed</w:t>
      </w:r>
      <w:r w:rsidR="00792A91">
        <w:rPr>
          <w:rFonts w:ascii="Times New Roman" w:hAnsi="Times New Roman" w:cs="Times New Roman"/>
          <w:sz w:val="24"/>
          <w:szCs w:val="24"/>
        </w:rPr>
        <w:t>.</w:t>
      </w:r>
      <w:r w:rsidR="00E41966">
        <w:rPr>
          <w:rFonts w:ascii="Times New Roman" w:hAnsi="Times New Roman" w:cs="Times New Roman"/>
          <w:sz w:val="24"/>
          <w:szCs w:val="24"/>
        </w:rPr>
        <w:t xml:space="preserve"> </w:t>
      </w:r>
      <w:r w:rsidR="00792A91">
        <w:rPr>
          <w:rFonts w:ascii="Times New Roman" w:hAnsi="Times New Roman" w:cs="Times New Roman"/>
          <w:sz w:val="24"/>
          <w:szCs w:val="24"/>
        </w:rPr>
        <w:t>Thus</w:t>
      </w:r>
      <w:r w:rsidR="00E41966">
        <w:rPr>
          <w:rFonts w:ascii="Times New Roman" w:hAnsi="Times New Roman" w:cs="Times New Roman"/>
          <w:sz w:val="24"/>
          <w:szCs w:val="24"/>
        </w:rPr>
        <w:t>,</w:t>
      </w:r>
      <w:r w:rsidR="008672B0">
        <w:rPr>
          <w:rFonts w:ascii="Times New Roman" w:hAnsi="Times New Roman" w:cs="Times New Roman"/>
          <w:sz w:val="24"/>
          <w:szCs w:val="24"/>
        </w:rPr>
        <w:t xml:space="preserve"> unlike for earlier periods,</w:t>
      </w:r>
      <w:r w:rsidR="0001527A">
        <w:rPr>
          <w:rFonts w:ascii="Times New Roman" w:hAnsi="Times New Roman" w:cs="Times New Roman"/>
          <w:sz w:val="24"/>
          <w:szCs w:val="24"/>
        </w:rPr>
        <w:t xml:space="preserve"> </w:t>
      </w:r>
      <w:r w:rsidR="006E462A">
        <w:rPr>
          <w:rFonts w:ascii="Times New Roman" w:hAnsi="Times New Roman" w:cs="Times New Roman"/>
          <w:sz w:val="24"/>
          <w:szCs w:val="24"/>
        </w:rPr>
        <w:t xml:space="preserve">a county’s </w:t>
      </w:r>
      <w:r w:rsidR="00702A3D">
        <w:rPr>
          <w:rFonts w:ascii="Times New Roman" w:hAnsi="Times New Roman" w:cs="Times New Roman"/>
          <w:sz w:val="24"/>
          <w:szCs w:val="24"/>
        </w:rPr>
        <w:t xml:space="preserve">NHSC participation in 2014 is </w:t>
      </w:r>
      <w:r w:rsidR="0024056F">
        <w:rPr>
          <w:rFonts w:ascii="Times New Roman" w:hAnsi="Times New Roman" w:cs="Times New Roman"/>
          <w:sz w:val="24"/>
          <w:szCs w:val="24"/>
        </w:rPr>
        <w:t>based strictly on</w:t>
      </w:r>
      <w:r w:rsidR="00EC4454">
        <w:rPr>
          <w:rFonts w:ascii="Times New Roman" w:hAnsi="Times New Roman" w:cs="Times New Roman"/>
          <w:sz w:val="24"/>
          <w:szCs w:val="24"/>
        </w:rPr>
        <w:t xml:space="preserve"> </w:t>
      </w:r>
      <w:r w:rsidR="00C002C6">
        <w:rPr>
          <w:rFonts w:ascii="Times New Roman" w:hAnsi="Times New Roman" w:cs="Times New Roman"/>
          <w:sz w:val="24"/>
          <w:szCs w:val="24"/>
        </w:rPr>
        <w:t>its 2014</w:t>
      </w:r>
      <w:r w:rsidR="00B32F13">
        <w:rPr>
          <w:rFonts w:ascii="Times New Roman" w:hAnsi="Times New Roman" w:cs="Times New Roman"/>
          <w:sz w:val="24"/>
          <w:szCs w:val="24"/>
        </w:rPr>
        <w:t xml:space="preserve"> </w:t>
      </w:r>
      <w:r w:rsidR="00C002C6">
        <w:rPr>
          <w:rFonts w:ascii="Times New Roman" w:hAnsi="Times New Roman" w:cs="Times New Roman"/>
          <w:sz w:val="24"/>
          <w:szCs w:val="24"/>
        </w:rPr>
        <w:t xml:space="preserve">score </w:t>
      </w:r>
      <w:r w:rsidR="00B32F13">
        <w:rPr>
          <w:rFonts w:ascii="Times New Roman" w:hAnsi="Times New Roman" w:cs="Times New Roman"/>
          <w:sz w:val="24"/>
          <w:szCs w:val="24"/>
        </w:rPr>
        <w:t>rather than</w:t>
      </w:r>
      <w:r w:rsidR="00971563">
        <w:rPr>
          <w:rFonts w:ascii="Times New Roman" w:hAnsi="Times New Roman" w:cs="Times New Roman"/>
          <w:sz w:val="24"/>
          <w:szCs w:val="24"/>
        </w:rPr>
        <w:t xml:space="preserve"> any one of its</w:t>
      </w:r>
      <w:r w:rsidR="005B1BC8">
        <w:rPr>
          <w:rFonts w:ascii="Times New Roman" w:hAnsi="Times New Roman" w:cs="Times New Roman"/>
          <w:sz w:val="24"/>
          <w:szCs w:val="24"/>
        </w:rPr>
        <w:t xml:space="preserve"> 2012, 2013</w:t>
      </w:r>
      <w:r w:rsidR="006067C7">
        <w:rPr>
          <w:rFonts w:ascii="Times New Roman" w:hAnsi="Times New Roman" w:cs="Times New Roman"/>
          <w:sz w:val="24"/>
          <w:szCs w:val="24"/>
        </w:rPr>
        <w:t xml:space="preserve">, </w:t>
      </w:r>
      <w:r w:rsidR="008A2A62">
        <w:rPr>
          <w:rFonts w:ascii="Times New Roman" w:hAnsi="Times New Roman" w:cs="Times New Roman"/>
          <w:sz w:val="24"/>
          <w:szCs w:val="24"/>
        </w:rPr>
        <w:t>and</w:t>
      </w:r>
      <w:r w:rsidR="006067C7">
        <w:rPr>
          <w:rFonts w:ascii="Times New Roman" w:hAnsi="Times New Roman" w:cs="Times New Roman"/>
          <w:sz w:val="24"/>
          <w:szCs w:val="24"/>
        </w:rPr>
        <w:t xml:space="preserve"> 2014 scores. </w:t>
      </w:r>
      <w:r w:rsidR="008663A5">
        <w:rPr>
          <w:rFonts w:ascii="Times New Roman" w:hAnsi="Times New Roman" w:cs="Times New Roman"/>
          <w:sz w:val="24"/>
          <w:szCs w:val="24"/>
        </w:rPr>
        <w:t>Table 1 provides a more detailed description of scoring criteria</w:t>
      </w:r>
      <w:r w:rsidR="001A09B7">
        <w:rPr>
          <w:rFonts w:ascii="Times New Roman" w:hAnsi="Times New Roman" w:cs="Times New Roman"/>
          <w:sz w:val="24"/>
          <w:szCs w:val="24"/>
        </w:rPr>
        <w:t xml:space="preserve"> and weighting procedures</w:t>
      </w:r>
      <w:r w:rsidR="007A58E8">
        <w:rPr>
          <w:rFonts w:ascii="Times New Roman" w:hAnsi="Times New Roman" w:cs="Times New Roman"/>
          <w:sz w:val="24"/>
          <w:szCs w:val="24"/>
        </w:rPr>
        <w:t>.</w:t>
      </w:r>
    </w:p>
    <w:p w14:paraId="0A3161DA" w14:textId="1062C7AD" w:rsidR="00DF22C7" w:rsidRPr="00DF22C7" w:rsidRDefault="001F605F" w:rsidP="00DF22C7">
      <w:pPr>
        <w:spacing w:line="480" w:lineRule="auto"/>
        <w:rPr>
          <w:rFonts w:ascii="Times New Roman" w:hAnsi="Times New Roman" w:cs="Times New Roman"/>
          <w:i/>
          <w:iCs/>
          <w:sz w:val="24"/>
          <w:szCs w:val="24"/>
        </w:rPr>
      </w:pPr>
      <w:r>
        <w:rPr>
          <w:rFonts w:ascii="Times New Roman" w:hAnsi="Times New Roman" w:cs="Times New Roman"/>
          <w:i/>
          <w:iCs/>
          <w:sz w:val="24"/>
          <w:szCs w:val="24"/>
        </w:rPr>
        <w:t>Treatment Assignment</w:t>
      </w:r>
    </w:p>
    <w:p w14:paraId="7181A26E" w14:textId="69D3B516" w:rsidR="00631FBA" w:rsidRDefault="00CA4EFF" w:rsidP="00631FBA">
      <w:pPr>
        <w:spacing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Let</w:t>
      </w:r>
      <w:r w:rsidR="00591DA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w:r w:rsidR="002E05DA">
        <w:rPr>
          <w:rFonts w:ascii="Times New Roman" w:hAnsi="Times New Roman" w:cs="Times New Roman"/>
          <w:sz w:val="24"/>
          <w:szCs w:val="24"/>
        </w:rPr>
        <w:t xml:space="preserve"> </w:t>
      </w:r>
      <w:r w:rsidR="00096189">
        <w:rPr>
          <w:rFonts w:ascii="Times New Roman" w:hAnsi="Times New Roman" w:cs="Times New Roman"/>
          <w:sz w:val="24"/>
          <w:szCs w:val="24"/>
        </w:rPr>
        <w:t xml:space="preserve">be a dichotomous variable </w:t>
      </w:r>
      <w:r>
        <w:rPr>
          <w:rFonts w:ascii="Times New Roman" w:hAnsi="Times New Roman" w:cs="Times New Roman"/>
          <w:sz w:val="24"/>
          <w:szCs w:val="24"/>
        </w:rPr>
        <w:t>denot</w:t>
      </w:r>
      <w:r w:rsidR="00096189">
        <w:rPr>
          <w:rFonts w:ascii="Times New Roman" w:hAnsi="Times New Roman" w:cs="Times New Roman"/>
          <w:sz w:val="24"/>
          <w:szCs w:val="24"/>
        </w:rPr>
        <w:t>ing</w:t>
      </w:r>
      <w:r>
        <w:rPr>
          <w:rFonts w:ascii="Times New Roman" w:hAnsi="Times New Roman" w:cs="Times New Roman"/>
          <w:sz w:val="24"/>
          <w:szCs w:val="24"/>
        </w:rPr>
        <w:t xml:space="preserve"> </w:t>
      </w:r>
      <w:r w:rsidR="009610FE">
        <w:rPr>
          <w:rFonts w:ascii="Times New Roman" w:hAnsi="Times New Roman" w:cs="Times New Roman"/>
          <w:sz w:val="24"/>
          <w:szCs w:val="24"/>
        </w:rPr>
        <w:t>the</w:t>
      </w:r>
      <w:r>
        <w:rPr>
          <w:rFonts w:ascii="Times New Roman" w:hAnsi="Times New Roman" w:cs="Times New Roman"/>
          <w:sz w:val="24"/>
          <w:szCs w:val="24"/>
        </w:rPr>
        <w:t xml:space="preserve"> eligibility </w:t>
      </w:r>
      <w:r w:rsidR="009610FE">
        <w:rPr>
          <w:rFonts w:ascii="Times New Roman" w:hAnsi="Times New Roman" w:cs="Times New Roman"/>
          <w:sz w:val="24"/>
          <w:szCs w:val="24"/>
        </w:rPr>
        <w:t xml:space="preserve">of county </w:t>
      </w:r>
      <w:proofErr w:type="spellStart"/>
      <w:r w:rsidR="0020676D">
        <w:rPr>
          <w:rFonts w:ascii="Times New Roman" w:hAnsi="Times New Roman" w:cs="Times New Roman"/>
          <w:i/>
          <w:iCs/>
          <w:sz w:val="24"/>
          <w:szCs w:val="24"/>
        </w:rPr>
        <w:t>i</w:t>
      </w:r>
      <w:proofErr w:type="spellEnd"/>
      <w:r w:rsidR="0020676D">
        <w:rPr>
          <w:rFonts w:ascii="Times New Roman" w:hAnsi="Times New Roman" w:cs="Times New Roman"/>
          <w:sz w:val="24"/>
          <w:szCs w:val="24"/>
        </w:rPr>
        <w:t xml:space="preserve"> </w:t>
      </w:r>
      <w:r>
        <w:rPr>
          <w:rFonts w:ascii="Times New Roman" w:hAnsi="Times New Roman" w:cs="Times New Roman"/>
          <w:sz w:val="24"/>
          <w:szCs w:val="24"/>
        </w:rPr>
        <w:t>to participate in the NHSC</w:t>
      </w:r>
      <w:r w:rsidR="00096189">
        <w:rPr>
          <w:rFonts w:ascii="Times New Roman" w:hAnsi="Times New Roman" w:cs="Times New Roman"/>
          <w:sz w:val="24"/>
          <w:szCs w:val="24"/>
        </w:rPr>
        <w:t xml:space="preserve"> </w:t>
      </w:r>
      <w:r w:rsidR="00377C09">
        <w:rPr>
          <w:rFonts w:ascii="Times New Roman" w:hAnsi="Times New Roman" w:cs="Times New Roman"/>
          <w:sz w:val="24"/>
          <w:szCs w:val="24"/>
        </w:rPr>
        <w:t xml:space="preserve">in 2014 </w:t>
      </w:r>
      <w:r w:rsidR="00096189">
        <w:rPr>
          <w:rFonts w:ascii="Times New Roman" w:hAnsi="Times New Roman" w:cs="Times New Roman"/>
          <w:sz w:val="24"/>
          <w:szCs w:val="24"/>
        </w:rPr>
        <w:t>(with 0 = ineligible, 1 = eligible)</w:t>
      </w:r>
      <w:r w:rsidR="00181306">
        <w:rPr>
          <w:rFonts w:ascii="Times New Roman" w:hAnsi="Times New Roman" w:cs="Times New Roman"/>
          <w:sz w:val="24"/>
          <w:szCs w:val="24"/>
        </w:rPr>
        <w:t>,</w:t>
      </w:r>
      <w:r w:rsidR="00C93A7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C93A7D">
        <w:rPr>
          <w:rFonts w:ascii="Times New Roman" w:eastAsiaTheme="minorEastAsia" w:hAnsi="Times New Roman" w:cs="Times New Roman"/>
          <w:sz w:val="24"/>
          <w:szCs w:val="24"/>
        </w:rPr>
        <w:t xml:space="preserve"> denote the</w:t>
      </w:r>
      <w:r w:rsidR="00C93A7D" w:rsidRPr="00C93A7D">
        <w:rPr>
          <w:rFonts w:ascii="Times New Roman" w:hAnsi="Times New Roman" w:cs="Times New Roman"/>
          <w:sz w:val="24"/>
          <w:szCs w:val="24"/>
        </w:rPr>
        <w:t xml:space="preserve"> </w:t>
      </w:r>
      <w:r w:rsidR="00C93A7D">
        <w:rPr>
          <w:rFonts w:ascii="Times New Roman" w:hAnsi="Times New Roman" w:cs="Times New Roman"/>
          <w:sz w:val="24"/>
          <w:szCs w:val="24"/>
        </w:rPr>
        <w:t>index of medical underservice score</w:t>
      </w:r>
      <w:r w:rsidR="00377C09">
        <w:rPr>
          <w:rFonts w:ascii="Times New Roman" w:hAnsi="Times New Roman" w:cs="Times New Roman"/>
          <w:sz w:val="24"/>
          <w:szCs w:val="24"/>
        </w:rPr>
        <w:t xml:space="preserve"> in 2014</w:t>
      </w:r>
      <w:r w:rsidR="0027594E">
        <w:rPr>
          <w:rFonts w:ascii="Times New Roman" w:hAnsi="Times New Roman" w:cs="Times New Roman"/>
          <w:sz w:val="24"/>
          <w:szCs w:val="24"/>
        </w:rPr>
        <w:t>,</w:t>
      </w:r>
      <w:r w:rsidR="000026E8">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992405">
        <w:rPr>
          <w:rFonts w:ascii="Times New Roman" w:eastAsiaTheme="minorEastAsia" w:hAnsi="Times New Roman" w:cs="Times New Roman"/>
          <w:sz w:val="24"/>
          <w:szCs w:val="24"/>
        </w:rPr>
        <w:t xml:space="preserve"> (</w:t>
      </w:r>
      <w:r w:rsidR="006841E7">
        <w:rPr>
          <w:rFonts w:ascii="Times New Roman" w:eastAsiaTheme="minorEastAsia" w:hAnsi="Times New Roman" w:cs="Times New Roman"/>
          <w:sz w:val="24"/>
          <w:szCs w:val="24"/>
        </w:rPr>
        <w:t xml:space="preserve">1 = </w:t>
      </w:r>
      <w:r w:rsidR="00A056D5">
        <w:rPr>
          <w:rFonts w:ascii="Times New Roman" w:eastAsiaTheme="minorEastAsia" w:hAnsi="Times New Roman" w:cs="Times New Roman"/>
          <w:sz w:val="24"/>
          <w:szCs w:val="24"/>
        </w:rPr>
        <w:t>treat</w:t>
      </w:r>
      <w:r w:rsidR="0073522D">
        <w:rPr>
          <w:rFonts w:ascii="Times New Roman" w:eastAsiaTheme="minorEastAsia" w:hAnsi="Times New Roman" w:cs="Times New Roman"/>
          <w:sz w:val="24"/>
          <w:szCs w:val="24"/>
        </w:rPr>
        <w:t>ed</w:t>
      </w:r>
      <w:r w:rsidR="00992405">
        <w:rPr>
          <w:rFonts w:ascii="Times New Roman" w:eastAsiaTheme="minorEastAsia" w:hAnsi="Times New Roman" w:cs="Times New Roman"/>
          <w:sz w:val="24"/>
          <w:szCs w:val="24"/>
        </w:rPr>
        <w:t>,</w:t>
      </w:r>
      <w:r w:rsidR="006841E7">
        <w:rPr>
          <w:rFonts w:ascii="Times New Roman" w:eastAsiaTheme="minorEastAsia" w:hAnsi="Times New Roman" w:cs="Times New Roman"/>
          <w:sz w:val="24"/>
          <w:szCs w:val="24"/>
        </w:rPr>
        <w:t xml:space="preserve"> 0 = control)</w:t>
      </w:r>
      <w:r w:rsidR="00992405">
        <w:rPr>
          <w:rFonts w:ascii="Times New Roman" w:eastAsiaTheme="minorEastAsia" w:hAnsi="Times New Roman" w:cs="Times New Roman"/>
          <w:sz w:val="24"/>
          <w:szCs w:val="24"/>
        </w:rPr>
        <w:t xml:space="preserve"> denote</w:t>
      </w:r>
      <w:r w:rsidR="00EF30F5">
        <w:rPr>
          <w:rFonts w:ascii="Times New Roman" w:eastAsiaTheme="minorEastAsia" w:hAnsi="Times New Roman" w:cs="Times New Roman"/>
          <w:sz w:val="24"/>
          <w:szCs w:val="24"/>
        </w:rPr>
        <w:t xml:space="preserve"> actual participation</w:t>
      </w:r>
      <w:r w:rsidR="00377C09">
        <w:rPr>
          <w:rFonts w:ascii="Times New Roman" w:eastAsiaTheme="minorEastAsia" w:hAnsi="Times New Roman" w:cs="Times New Roman"/>
          <w:sz w:val="24"/>
          <w:szCs w:val="24"/>
        </w:rPr>
        <w:t xml:space="preserve"> in 2014</w:t>
      </w:r>
      <w:r w:rsidR="001F1C8F">
        <w:rPr>
          <w:rFonts w:ascii="Times New Roman" w:hAnsi="Times New Roman" w:cs="Times New Roman"/>
          <w:sz w:val="24"/>
          <w:szCs w:val="24"/>
        </w:rPr>
        <w:t>.</w:t>
      </w:r>
      <w:r w:rsidR="000026E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w:r w:rsidR="006265CF">
        <w:rPr>
          <w:rFonts w:ascii="Times New Roman" w:eastAsiaTheme="minorEastAsia" w:hAnsi="Times New Roman" w:cs="Times New Roman"/>
          <w:sz w:val="24"/>
          <w:szCs w:val="24"/>
        </w:rPr>
        <w:t xml:space="preserve"> is a deterministic function of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AD511B">
        <w:rPr>
          <w:rFonts w:ascii="Times New Roman" w:eastAsiaTheme="minorEastAsia" w:hAnsi="Times New Roman" w:cs="Times New Roman"/>
          <w:sz w:val="24"/>
          <w:szCs w:val="24"/>
        </w:rPr>
        <w:t xml:space="preserve"> such that</w:t>
      </w:r>
      <w:r w:rsidR="00747163">
        <w:rPr>
          <w:rFonts w:ascii="Times New Roman" w:eastAsiaTheme="minorEastAsia" w:hAnsi="Times New Roman" w:cs="Times New Roman"/>
          <w:sz w:val="24"/>
          <w:szCs w:val="24"/>
        </w:rPr>
        <w:t>:</w:t>
      </w:r>
    </w:p>
    <w:p w14:paraId="2A09E803" w14:textId="65405ECC" w:rsidR="00AD511B" w:rsidRPr="00631FBA" w:rsidRDefault="00484E99" w:rsidP="00631FBA">
      <w:pPr>
        <w:spacing w:line="480" w:lineRule="auto"/>
        <w:ind w:firstLine="720"/>
        <w:rPr>
          <w:rFonts w:ascii="Times New Roman" w:eastAsiaTheme="minorEastAsia" w:hAnsi="Times New Roman" w:cs="Times New Roman"/>
          <w:sz w:val="24"/>
          <w:szCs w:val="24"/>
        </w:rPr>
      </w:p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E</m:t>
            </m:r>
          </m:fNa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func>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1 if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≤62 </m:t>
                </m:r>
              </m:e>
              <m:e>
                <m:r>
                  <w:rPr>
                    <w:rFonts w:ascii="Cambria Math" w:hAnsi="Cambria Math" w:cs="Times New Roman"/>
                    <w:sz w:val="24"/>
                    <w:szCs w:val="24"/>
                  </w:rPr>
                  <m:t xml:space="preserve">0 if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&gt;62</m:t>
                </m:r>
              </m:e>
            </m:eqArr>
          </m:e>
        </m:d>
        <m:r>
          <w:rPr>
            <w:rFonts w:ascii="Cambria Math" w:eastAsiaTheme="minorEastAsia" w:hAnsi="Cambria Math" w:cs="Times New Roman"/>
            <w:sz w:val="24"/>
            <w:szCs w:val="24"/>
          </w:rPr>
          <m:t xml:space="preserve"> </m:t>
        </m:r>
      </m:oMath>
      <w:r w:rsidR="00AD511B">
        <w:rPr>
          <w:rFonts w:ascii="Times New Roman" w:eastAsiaTheme="minorEastAsia" w:hAnsi="Times New Roman" w:cs="Times New Roman"/>
          <w:sz w:val="24"/>
          <w:szCs w:val="24"/>
        </w:rPr>
        <w:t xml:space="preserve"> </w:t>
      </w:r>
    </w:p>
    <w:p w14:paraId="2EEC2113" w14:textId="5EC66321" w:rsidR="00E6205B" w:rsidRPr="00634871" w:rsidRDefault="00F33304" w:rsidP="00AD511B">
      <w:pPr>
        <w:spacing w:line="480" w:lineRule="auto"/>
        <w:rPr>
          <w:rFonts w:ascii="Times New Roman" w:hAnsi="Times New Roman" w:cs="Times New Roman"/>
          <w:sz w:val="24"/>
          <w:szCs w:val="24"/>
        </w:rPr>
      </w:pPr>
      <w:r>
        <w:rPr>
          <w:rFonts w:ascii="Times New Roman" w:hAnsi="Times New Roman" w:cs="Times New Roman"/>
          <w:sz w:val="24"/>
          <w:szCs w:val="24"/>
        </w:rPr>
        <w:t>D</w:t>
      </w:r>
      <w:r w:rsidR="00863336">
        <w:rPr>
          <w:rFonts w:ascii="Times New Roman" w:hAnsi="Times New Roman" w:cs="Times New Roman"/>
          <w:sz w:val="24"/>
          <w:szCs w:val="24"/>
        </w:rPr>
        <w:t>ue to budget constraints, n</w:t>
      </w:r>
      <w:r w:rsidR="000026E8">
        <w:rPr>
          <w:rFonts w:ascii="Times New Roman" w:hAnsi="Times New Roman" w:cs="Times New Roman"/>
          <w:sz w:val="24"/>
          <w:szCs w:val="24"/>
        </w:rPr>
        <w:t>ot all eligible counties</w:t>
      </w:r>
      <w:r w:rsidR="00F80773">
        <w:rPr>
          <w:rFonts w:ascii="Times New Roman" w:hAnsi="Times New Roman" w:cs="Times New Roman"/>
          <w:sz w:val="24"/>
          <w:szCs w:val="24"/>
        </w:rPr>
        <w:t xml:space="preserve"> </w:t>
      </w:r>
      <w:r w:rsidR="000026E8">
        <w:rPr>
          <w:rFonts w:ascii="Times New Roman" w:hAnsi="Times New Roman" w:cs="Times New Roman"/>
          <w:sz w:val="24"/>
          <w:szCs w:val="24"/>
        </w:rPr>
        <w:t xml:space="preserve">receive </w:t>
      </w:r>
      <w:r w:rsidR="00F30083">
        <w:rPr>
          <w:rFonts w:ascii="Times New Roman" w:hAnsi="Times New Roman" w:cs="Times New Roman"/>
          <w:sz w:val="24"/>
          <w:szCs w:val="24"/>
        </w:rPr>
        <w:t>NHSC fundin</w:t>
      </w:r>
      <w:r>
        <w:rPr>
          <w:rFonts w:ascii="Times New Roman" w:hAnsi="Times New Roman" w:cs="Times New Roman"/>
          <w:sz w:val="24"/>
          <w:szCs w:val="24"/>
        </w:rPr>
        <w:t>g; however, no</w:t>
      </w:r>
      <w:r w:rsidR="00194E6E">
        <w:rPr>
          <w:rFonts w:ascii="Times New Roman" w:hAnsi="Times New Roman" w:cs="Times New Roman"/>
          <w:sz w:val="24"/>
          <w:szCs w:val="24"/>
        </w:rPr>
        <w:t xml:space="preserve"> ineligible counties</w:t>
      </w:r>
      <w:r w:rsidR="00DF0230">
        <w:rPr>
          <w:rFonts w:ascii="Times New Roman" w:hAnsi="Times New Roman" w:cs="Times New Roman"/>
          <w:sz w:val="24"/>
          <w:szCs w:val="24"/>
        </w:rPr>
        <w:t xml:space="preserve"> receive funding</w:t>
      </w:r>
      <w:r w:rsidR="00567931">
        <w:rPr>
          <w:rFonts w:ascii="Times New Roman" w:hAnsi="Times New Roman" w:cs="Times New Roman"/>
          <w:sz w:val="24"/>
          <w:szCs w:val="24"/>
        </w:rPr>
        <w:t xml:space="preserve">. Therefore,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A056D5">
        <w:rPr>
          <w:rFonts w:ascii="Times New Roman" w:eastAsiaTheme="minorEastAsia" w:hAnsi="Times New Roman" w:cs="Times New Roman"/>
          <w:sz w:val="24"/>
          <w:szCs w:val="24"/>
        </w:rPr>
        <w:t xml:space="preserve"> </w:t>
      </w:r>
      <w:r w:rsidR="006841E7">
        <w:rPr>
          <w:rFonts w:ascii="Times New Roman" w:hAnsi="Times New Roman" w:cs="Times New Roman"/>
          <w:sz w:val="24"/>
          <w:szCs w:val="24"/>
        </w:rPr>
        <w:t>is a probabilistic function</w:t>
      </w:r>
      <w:r w:rsidR="00075291">
        <w:rPr>
          <w:rFonts w:ascii="Times New Roman" w:hAnsi="Times New Roman" w:cs="Times New Roman"/>
          <w:sz w:val="24"/>
          <w:szCs w:val="24"/>
        </w:rPr>
        <w:t xml:space="preserve"> of </w:t>
      </w:r>
      <w:r w:rsidR="00A13157">
        <w:rPr>
          <w:rFonts w:ascii="Times New Roman" w:hAnsi="Times New Roman" w:cs="Times New Roman"/>
          <w:sz w:val="24"/>
          <w:szCs w:val="24"/>
        </w:rPr>
        <w:t>eligibility</w:t>
      </w:r>
      <w:r w:rsidR="006841E7">
        <w:rPr>
          <w:rFonts w:ascii="Times New Roman"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r>
          <w:rPr>
            <w:rFonts w:ascii="Cambria Math" w:hAnsi="Cambria Math" w:cs="Times New Roman"/>
            <w:sz w:val="24"/>
            <w:szCs w:val="24"/>
          </w:rPr>
          <m:t xml:space="preserve"> </m:t>
        </m:r>
      </m:oMath>
      <w:r w:rsidR="00A056D5">
        <w:rPr>
          <w:rFonts w:ascii="Times New Roman" w:eastAsiaTheme="minorEastAsia" w:hAnsi="Times New Roman" w:cs="Times New Roman"/>
          <w:sz w:val="24"/>
          <w:szCs w:val="24"/>
        </w:rPr>
        <w:t>for counties below the cutoff, and deterministic for counties above</w:t>
      </w:r>
      <w:r w:rsidR="004C01E9">
        <w:rPr>
          <w:rFonts w:ascii="Times New Roman" w:eastAsiaTheme="minorEastAsia" w:hAnsi="Times New Roman" w:cs="Times New Roman"/>
          <w:sz w:val="24"/>
          <w:szCs w:val="24"/>
        </w:rPr>
        <w:t>:</w:t>
      </w:r>
    </w:p>
    <w:p w14:paraId="0F9B973B" w14:textId="5CA03494" w:rsidR="00E6205B" w:rsidRDefault="00FD4A32" w:rsidP="00E6205B">
      <w:pPr>
        <w:spacing w:line="480" w:lineRule="auto"/>
        <w:ind w:firstLine="720"/>
        <w:rPr>
          <w:rFonts w:ascii="Times New Roman" w:hAnsi="Times New Roman" w:cs="Times New Roman"/>
          <w:sz w:val="24"/>
          <w:szCs w:val="24"/>
        </w:rPr>
      </w:pPr>
      <m:oMath>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r>
                  <w:rPr>
                    <w:rFonts w:ascii="Cambria Math" w:hAnsi="Cambria Math" w:cs="Times New Roman"/>
                    <w:sz w:val="24"/>
                    <w:szCs w:val="24"/>
                  </w:rPr>
                  <m:t xml:space="preserve"> if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 xml:space="preserve"> =1 </m:t>
                </m:r>
              </m:e>
              <m:e>
                <m:r>
                  <w:rPr>
                    <w:rFonts w:ascii="Cambria Math" w:hAnsi="Cambria Math" w:cs="Times New Roman"/>
                    <w:sz w:val="24"/>
                    <w:szCs w:val="24"/>
                  </w:rPr>
                  <m:t xml:space="preserve">0 if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=0</m:t>
                </m:r>
              </m:e>
            </m:eqArr>
          </m:e>
        </m:d>
        <m:r>
          <w:rPr>
            <w:rFonts w:ascii="Cambria Math" w:eastAsiaTheme="minorEastAsia" w:hAnsi="Cambria Math" w:cs="Times New Roman"/>
            <w:sz w:val="24"/>
            <w:szCs w:val="24"/>
          </w:rPr>
          <m:t xml:space="preserve"> where </m:t>
        </m:r>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r>
          <w:rPr>
            <w:rFonts w:ascii="Cambria Math" w:eastAsiaTheme="minorEastAsia" w:hAnsi="Cambria Math" w:cs="Times New Roman"/>
            <w:sz w:val="24"/>
            <w:szCs w:val="24"/>
          </w:rPr>
          <m:t xml:space="preserve"> ≠0 </m:t>
        </m:r>
      </m:oMath>
      <w:r w:rsidR="00E373BF">
        <w:rPr>
          <w:rFonts w:ascii="Times New Roman" w:eastAsiaTheme="minorEastAsia" w:hAnsi="Times New Roman" w:cs="Times New Roman"/>
          <w:sz w:val="24"/>
          <w:szCs w:val="24"/>
        </w:rPr>
        <w:t xml:space="preserve"> </w:t>
      </w:r>
    </w:p>
    <w:p w14:paraId="1C852753" w14:textId="63FF623F" w:rsidR="004875A0" w:rsidRDefault="00F33304" w:rsidP="00E63304">
      <w:pPr>
        <w:spacing w:line="480" w:lineRule="auto"/>
        <w:rPr>
          <w:rFonts w:ascii="Times New Roman" w:hAnsi="Times New Roman" w:cs="Times New Roman"/>
          <w:sz w:val="24"/>
          <w:szCs w:val="24"/>
        </w:rPr>
      </w:pPr>
      <w:r>
        <w:rPr>
          <w:rFonts w:ascii="Times New Roman" w:hAnsi="Times New Roman" w:cs="Times New Roman"/>
          <w:sz w:val="24"/>
          <w:szCs w:val="24"/>
        </w:rPr>
        <w:t>The one exception to this rule is</w:t>
      </w:r>
      <w:r w:rsidR="006D2CC6">
        <w:rPr>
          <w:rFonts w:ascii="Times New Roman" w:hAnsi="Times New Roman" w:cs="Times New Roman"/>
          <w:sz w:val="24"/>
          <w:szCs w:val="24"/>
        </w:rPr>
        <w:t xml:space="preserve"> that state</w:t>
      </w:r>
      <w:r w:rsidR="003A083C">
        <w:rPr>
          <w:rFonts w:ascii="Times New Roman" w:hAnsi="Times New Roman" w:cs="Times New Roman"/>
          <w:sz w:val="24"/>
          <w:szCs w:val="24"/>
        </w:rPr>
        <w:t xml:space="preserve"> </w:t>
      </w:r>
      <w:r w:rsidR="00BE41B2">
        <w:rPr>
          <w:rFonts w:ascii="Times New Roman" w:hAnsi="Times New Roman" w:cs="Times New Roman"/>
          <w:sz w:val="24"/>
          <w:szCs w:val="24"/>
        </w:rPr>
        <w:t>governor</w:t>
      </w:r>
      <w:r w:rsidR="006D2CC6">
        <w:rPr>
          <w:rFonts w:ascii="Times New Roman" w:hAnsi="Times New Roman" w:cs="Times New Roman"/>
          <w:sz w:val="24"/>
          <w:szCs w:val="24"/>
        </w:rPr>
        <w:t>s may grant</w:t>
      </w:r>
      <w:r w:rsidR="00BE41B2">
        <w:rPr>
          <w:rFonts w:ascii="Times New Roman" w:hAnsi="Times New Roman" w:cs="Times New Roman"/>
          <w:sz w:val="24"/>
          <w:szCs w:val="24"/>
        </w:rPr>
        <w:t xml:space="preserve"> exemption</w:t>
      </w:r>
      <w:r w:rsidR="006D2CC6">
        <w:rPr>
          <w:rFonts w:ascii="Times New Roman" w:hAnsi="Times New Roman" w:cs="Times New Roman"/>
          <w:sz w:val="24"/>
          <w:szCs w:val="24"/>
        </w:rPr>
        <w:t>s</w:t>
      </w:r>
      <w:r w:rsidR="005138C8">
        <w:rPr>
          <w:rFonts w:ascii="Times New Roman" w:hAnsi="Times New Roman" w:cs="Times New Roman"/>
          <w:sz w:val="24"/>
          <w:szCs w:val="24"/>
        </w:rPr>
        <w:t xml:space="preserve"> for </w:t>
      </w:r>
      <w:r w:rsidR="00226383">
        <w:rPr>
          <w:rFonts w:ascii="Times New Roman" w:hAnsi="Times New Roman" w:cs="Times New Roman"/>
          <w:sz w:val="24"/>
          <w:szCs w:val="24"/>
        </w:rPr>
        <w:t xml:space="preserve">ineligible rural counties with </w:t>
      </w:r>
      <w:r w:rsidR="003A083C">
        <w:rPr>
          <w:rFonts w:ascii="Times New Roman" w:hAnsi="Times New Roman" w:cs="Times New Roman"/>
          <w:sz w:val="24"/>
          <w:szCs w:val="24"/>
        </w:rPr>
        <w:t xml:space="preserve">demonstrated </w:t>
      </w:r>
      <w:r w:rsidR="00226383">
        <w:rPr>
          <w:rFonts w:ascii="Times New Roman" w:hAnsi="Times New Roman" w:cs="Times New Roman"/>
          <w:sz w:val="24"/>
          <w:szCs w:val="24"/>
        </w:rPr>
        <w:t>primary care shortages</w:t>
      </w:r>
      <w:r w:rsidR="003A083C">
        <w:rPr>
          <w:rFonts w:ascii="Times New Roman" w:hAnsi="Times New Roman" w:cs="Times New Roman"/>
          <w:sz w:val="24"/>
          <w:szCs w:val="24"/>
        </w:rPr>
        <w:t xml:space="preserve"> </w:t>
      </w:r>
      <w:r>
        <w:rPr>
          <w:rFonts w:ascii="Times New Roman" w:hAnsi="Times New Roman" w:cs="Times New Roman"/>
          <w:sz w:val="24"/>
          <w:szCs w:val="24"/>
        </w:rPr>
        <w:t>to receive funding for</w:t>
      </w:r>
      <w:r w:rsidR="00075051">
        <w:rPr>
          <w:rFonts w:ascii="Times New Roman" w:hAnsi="Times New Roman" w:cs="Times New Roman"/>
          <w:sz w:val="24"/>
          <w:szCs w:val="24"/>
        </w:rPr>
        <w:t xml:space="preserve"> rural health clinics</w:t>
      </w:r>
      <w:r w:rsidR="00607CCB">
        <w:rPr>
          <w:rFonts w:ascii="Times New Roman" w:hAnsi="Times New Roman" w:cs="Times New Roman"/>
          <w:sz w:val="24"/>
          <w:szCs w:val="24"/>
        </w:rPr>
        <w:t>.</w:t>
      </w:r>
      <w:r w:rsidR="003E4037">
        <w:rPr>
          <w:rFonts w:ascii="Times New Roman" w:hAnsi="Times New Roman" w:cs="Times New Roman"/>
          <w:sz w:val="24"/>
          <w:szCs w:val="24"/>
        </w:rPr>
        <w:t xml:space="preserve"> The application process </w:t>
      </w:r>
      <w:r w:rsidR="001F605F">
        <w:rPr>
          <w:rFonts w:ascii="Times New Roman" w:hAnsi="Times New Roman" w:cs="Times New Roman"/>
          <w:sz w:val="24"/>
          <w:szCs w:val="24"/>
        </w:rPr>
        <w:t>for exemption is long and</w:t>
      </w:r>
      <w:r w:rsidR="0092060C">
        <w:rPr>
          <w:rFonts w:ascii="Times New Roman" w:hAnsi="Times New Roman" w:cs="Times New Roman"/>
          <w:sz w:val="24"/>
          <w:szCs w:val="24"/>
        </w:rPr>
        <w:t xml:space="preserve"> requires extensive administrative oversight, with few </w:t>
      </w:r>
      <w:r w:rsidR="007E0D11">
        <w:rPr>
          <w:rFonts w:ascii="Times New Roman" w:hAnsi="Times New Roman" w:cs="Times New Roman"/>
          <w:sz w:val="24"/>
          <w:szCs w:val="24"/>
        </w:rPr>
        <w:t>requests</w:t>
      </w:r>
      <w:r w:rsidR="0092060C">
        <w:rPr>
          <w:rFonts w:ascii="Times New Roman" w:hAnsi="Times New Roman" w:cs="Times New Roman"/>
          <w:sz w:val="24"/>
          <w:szCs w:val="24"/>
        </w:rPr>
        <w:t xml:space="preserve"> ultimately</w:t>
      </w:r>
      <w:r w:rsidR="007E0D11">
        <w:rPr>
          <w:rFonts w:ascii="Times New Roman" w:hAnsi="Times New Roman" w:cs="Times New Roman"/>
          <w:sz w:val="24"/>
          <w:szCs w:val="24"/>
        </w:rPr>
        <w:t xml:space="preserve"> being</w:t>
      </w:r>
      <w:r w:rsidR="0092060C">
        <w:rPr>
          <w:rFonts w:ascii="Times New Roman" w:hAnsi="Times New Roman" w:cs="Times New Roman"/>
          <w:sz w:val="24"/>
          <w:szCs w:val="24"/>
        </w:rPr>
        <w:t xml:space="preserve"> approved</w:t>
      </w:r>
      <w:r w:rsidR="003E4037">
        <w:rPr>
          <w:rFonts w:ascii="Times New Roman" w:hAnsi="Times New Roman" w:cs="Times New Roman"/>
          <w:sz w:val="24"/>
          <w:szCs w:val="24"/>
        </w:rPr>
        <w:t>; in 2014 a</w:t>
      </w:r>
      <w:r w:rsidR="00607CCB">
        <w:rPr>
          <w:rFonts w:ascii="Times New Roman" w:hAnsi="Times New Roman" w:cs="Times New Roman"/>
          <w:sz w:val="24"/>
          <w:szCs w:val="24"/>
        </w:rPr>
        <w:t xml:space="preserve"> total of </w:t>
      </w:r>
      <w:r w:rsidR="001F605F">
        <w:rPr>
          <w:rFonts w:ascii="Times New Roman" w:hAnsi="Times New Roman" w:cs="Times New Roman"/>
          <w:sz w:val="24"/>
          <w:szCs w:val="24"/>
        </w:rPr>
        <w:t>five</w:t>
      </w:r>
      <w:r w:rsidR="00607CCB">
        <w:rPr>
          <w:rFonts w:ascii="Times New Roman" w:hAnsi="Times New Roman" w:cs="Times New Roman"/>
          <w:sz w:val="24"/>
          <w:szCs w:val="24"/>
        </w:rPr>
        <w:t xml:space="preserve"> counties were exempted, </w:t>
      </w:r>
      <w:r w:rsidR="00751B46">
        <w:rPr>
          <w:rFonts w:ascii="Times New Roman" w:hAnsi="Times New Roman" w:cs="Times New Roman"/>
          <w:sz w:val="24"/>
          <w:szCs w:val="24"/>
        </w:rPr>
        <w:t>all of which I exclude from further analyses</w:t>
      </w:r>
      <w:r w:rsidR="004875A0">
        <w:rPr>
          <w:rFonts w:ascii="Times New Roman" w:hAnsi="Times New Roman" w:cs="Times New Roman"/>
          <w:sz w:val="24"/>
          <w:szCs w:val="24"/>
        </w:rPr>
        <w:t>.</w:t>
      </w:r>
      <w:r w:rsidR="00C40671">
        <w:rPr>
          <w:rFonts w:ascii="Times New Roman" w:hAnsi="Times New Roman" w:cs="Times New Roman"/>
          <w:sz w:val="24"/>
          <w:szCs w:val="24"/>
        </w:rPr>
        <w:t xml:space="preserve"> As shown in Table 2,</w:t>
      </w:r>
      <w:r w:rsidR="00992DDC">
        <w:rPr>
          <w:rFonts w:ascii="Times New Roman" w:hAnsi="Times New Roman" w:cs="Times New Roman"/>
          <w:sz w:val="24"/>
          <w:szCs w:val="24"/>
        </w:rPr>
        <w:t xml:space="preserve"> derived treatment assignment according to simulated scores adhered to known </w:t>
      </w:r>
      <w:r w:rsidR="0082640B">
        <w:rPr>
          <w:rFonts w:ascii="Times New Roman" w:hAnsi="Times New Roman" w:cs="Times New Roman"/>
          <w:sz w:val="24"/>
          <w:szCs w:val="24"/>
        </w:rPr>
        <w:t>participation</w:t>
      </w:r>
      <w:r w:rsidR="00992DDC">
        <w:rPr>
          <w:rFonts w:ascii="Times New Roman" w:hAnsi="Times New Roman" w:cs="Times New Roman"/>
          <w:sz w:val="24"/>
          <w:szCs w:val="24"/>
        </w:rPr>
        <w:t xml:space="preserve"> and </w:t>
      </w:r>
      <w:r w:rsidR="0082640B">
        <w:rPr>
          <w:rFonts w:ascii="Times New Roman" w:hAnsi="Times New Roman" w:cs="Times New Roman"/>
          <w:sz w:val="24"/>
          <w:szCs w:val="24"/>
        </w:rPr>
        <w:t>eligibility</w:t>
      </w:r>
      <w:r w:rsidR="00992DDC">
        <w:rPr>
          <w:rFonts w:ascii="Times New Roman" w:hAnsi="Times New Roman" w:cs="Times New Roman"/>
          <w:sz w:val="24"/>
          <w:szCs w:val="24"/>
        </w:rPr>
        <w:t xml:space="preserve"> rules, with </w:t>
      </w:r>
      <w:r w:rsidR="0082640B">
        <w:rPr>
          <w:rFonts w:ascii="Times New Roman" w:hAnsi="Times New Roman" w:cs="Times New Roman"/>
          <w:sz w:val="24"/>
          <w:szCs w:val="24"/>
        </w:rPr>
        <w:t>zero counties above the cutoff participating and approximately two-thirds of those below participating.</w:t>
      </w:r>
    </w:p>
    <w:p w14:paraId="358BF24D" w14:textId="5EC090F0" w:rsidR="00E63304" w:rsidRDefault="00E63304" w:rsidP="00E63304">
      <w:pPr>
        <w:spacing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Model Specification</w:t>
      </w:r>
    </w:p>
    <w:p w14:paraId="6A12EF1D" w14:textId="5614D005" w:rsidR="00A056D5" w:rsidRDefault="00A056D5" w:rsidP="00E63304">
      <w:p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such that the average treatment effect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of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on age-standardized mortality rate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can be estimated as</w:t>
      </w:r>
      <w:r w:rsidR="00CC4375">
        <w:rPr>
          <w:rFonts w:ascii="Times New Roman" w:eastAsiaTheme="minorEastAsia" w:hAnsi="Times New Roman" w:cs="Times New Roman"/>
          <w:sz w:val="24"/>
          <w:szCs w:val="24"/>
        </w:rPr>
        <w:t xml:space="preserve"> ___. I </w:t>
      </w:r>
      <w:r w:rsidR="00F33304">
        <w:rPr>
          <w:rFonts w:ascii="Times New Roman" w:eastAsiaTheme="minorEastAsia" w:hAnsi="Times New Roman" w:cs="Times New Roman"/>
          <w:sz w:val="24"/>
          <w:szCs w:val="24"/>
        </w:rPr>
        <w:t xml:space="preserve">estimate local average treatment effects at multiple bandwidths </w:t>
      </w:r>
      <w:r w:rsidR="00CC4375">
        <w:rPr>
          <w:rFonts w:ascii="Times New Roman" w:eastAsiaTheme="minorEastAsia" w:hAnsi="Times New Roman" w:cs="Times New Roman"/>
          <w:sz w:val="24"/>
          <w:szCs w:val="24"/>
        </w:rPr>
        <w:t xml:space="preserve">use the </w:t>
      </w:r>
      <w:proofErr w:type="spellStart"/>
      <w:r w:rsidR="00CC4375">
        <w:rPr>
          <w:rFonts w:ascii="Times New Roman" w:eastAsiaTheme="minorEastAsia" w:hAnsi="Times New Roman" w:cs="Times New Roman"/>
          <w:sz w:val="24"/>
          <w:szCs w:val="24"/>
        </w:rPr>
        <w:t>Imbens</w:t>
      </w:r>
      <w:proofErr w:type="spellEnd"/>
      <w:r w:rsidR="00CC4375">
        <w:rPr>
          <w:rFonts w:ascii="Times New Roman" w:eastAsiaTheme="minorEastAsia" w:hAnsi="Times New Roman" w:cs="Times New Roman"/>
          <w:sz w:val="24"/>
          <w:szCs w:val="24"/>
        </w:rPr>
        <w:t xml:space="preserve"> and </w:t>
      </w:r>
      <w:proofErr w:type="spellStart"/>
      <w:r w:rsidR="00CC4375">
        <w:rPr>
          <w:rFonts w:ascii="Times New Roman" w:eastAsiaTheme="minorEastAsia" w:hAnsi="Times New Roman" w:cs="Times New Roman"/>
          <w:sz w:val="24"/>
          <w:szCs w:val="24"/>
        </w:rPr>
        <w:t>Kalyanarman</w:t>
      </w:r>
      <w:proofErr w:type="spellEnd"/>
      <w:r w:rsidR="00CC4375">
        <w:rPr>
          <w:rFonts w:ascii="Times New Roman" w:eastAsiaTheme="minorEastAsia" w:hAnsi="Times New Roman" w:cs="Times New Roman"/>
          <w:sz w:val="24"/>
          <w:szCs w:val="24"/>
        </w:rPr>
        <w:t xml:space="preserve"> approach to select the optimal bandwidth for estimation of the local average treatment effect </w:t>
      </w:r>
      <w:r w:rsidR="00CC4375">
        <w:rPr>
          <w:rFonts w:ascii="Times New Roman" w:eastAsiaTheme="minorEastAsia" w:hAnsi="Times New Roman" w:cs="Times New Roman"/>
          <w:sz w:val="24"/>
          <w:szCs w:val="24"/>
        </w:rPr>
        <w:fldChar w:fldCharType="begin"/>
      </w:r>
      <w:r w:rsidR="00CC4375">
        <w:rPr>
          <w:rFonts w:ascii="Times New Roman" w:eastAsiaTheme="minorEastAsia" w:hAnsi="Times New Roman" w:cs="Times New Roman"/>
          <w:sz w:val="24"/>
          <w:szCs w:val="24"/>
        </w:rPr>
        <w:instrText xml:space="preserve"> ADDIN ZOTERO_ITEM CSL_CITATION {"citationID":"SFYLAsqq","properties":{"formattedCitation":"(Imbens &amp; Kalyanaraman, 2012)","plainCitation":"(Imbens &amp; Kalyanaraman, 2012)","noteIndex":0},"citationItems":[{"id":1535,"uris":["http://zotero.org/users/5917738/items/AS7BYJEZ"],"uri":["http://zotero.org/users/5917738/items/AS7BYJEZ"],"itemData":{"id":1535,"type":"article-journal","container-title":"The Review of economic studies","ISSN":"0034-6527","issue":"3","journalAbbreviation":"The Review of economic studies","note":"publisher: Oxford University Press","page":"933-959","title":"Optimal bandwidth choice for the regression discontinuity estimator","volume":"79","author":[{"family":"Imbens","given":"Guido"},{"family":"Kalyanaraman","given":"Karthik"}],"issued":{"date-parts":[["2012"]]}}}],"schema":"https://github.com/citation-style-language/schema/raw/master/csl-citation.json"} </w:instrText>
      </w:r>
      <w:r w:rsidR="00CC4375">
        <w:rPr>
          <w:rFonts w:ascii="Times New Roman" w:eastAsiaTheme="minorEastAsia" w:hAnsi="Times New Roman" w:cs="Times New Roman"/>
          <w:sz w:val="24"/>
          <w:szCs w:val="24"/>
        </w:rPr>
        <w:fldChar w:fldCharType="separate"/>
      </w:r>
      <w:r w:rsidR="00CC4375" w:rsidRPr="00CC4375">
        <w:rPr>
          <w:rFonts w:ascii="Times New Roman" w:hAnsi="Times New Roman" w:cs="Times New Roman"/>
          <w:sz w:val="24"/>
        </w:rPr>
        <w:t>(Imbens &amp; Kalyanaraman, 2012)</w:t>
      </w:r>
      <w:r w:rsidR="00CC4375">
        <w:rPr>
          <w:rFonts w:ascii="Times New Roman" w:eastAsiaTheme="minorEastAsia" w:hAnsi="Times New Roman" w:cs="Times New Roman"/>
          <w:sz w:val="24"/>
          <w:szCs w:val="24"/>
        </w:rPr>
        <w:fldChar w:fldCharType="end"/>
      </w:r>
      <w:r w:rsidR="0075583C">
        <w:rPr>
          <w:rFonts w:ascii="Times New Roman" w:eastAsiaTheme="minorEastAsia" w:hAnsi="Times New Roman" w:cs="Times New Roman"/>
          <w:sz w:val="24"/>
          <w:szCs w:val="24"/>
        </w:rPr>
        <w:t>, and additionally present results based on bandwidths one-half or double the optimal size.</w:t>
      </w:r>
    </w:p>
    <w:p w14:paraId="5EB4227F" w14:textId="646CD95C" w:rsidR="00817B6C" w:rsidRDefault="00FD4741" w:rsidP="00FC7F8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9D714A">
        <w:rPr>
          <w:rFonts w:ascii="Times New Roman" w:hAnsi="Times New Roman" w:cs="Times New Roman"/>
          <w:sz w:val="24"/>
          <w:szCs w:val="24"/>
        </w:rPr>
        <w:t>For the purposes of precision, I</w:t>
      </w:r>
      <w:r w:rsidR="00524419">
        <w:rPr>
          <w:rFonts w:ascii="Times New Roman" w:hAnsi="Times New Roman" w:cs="Times New Roman"/>
          <w:sz w:val="24"/>
          <w:szCs w:val="24"/>
        </w:rPr>
        <w:t xml:space="preserve"> present both unadjusted estimates and estimates</w:t>
      </w:r>
      <w:r w:rsidR="009D714A">
        <w:rPr>
          <w:rFonts w:ascii="Times New Roman" w:hAnsi="Times New Roman" w:cs="Times New Roman"/>
          <w:sz w:val="24"/>
          <w:szCs w:val="24"/>
        </w:rPr>
        <w:t xml:space="preserve"> adjust</w:t>
      </w:r>
      <w:r w:rsidR="00524419">
        <w:rPr>
          <w:rFonts w:ascii="Times New Roman" w:hAnsi="Times New Roman" w:cs="Times New Roman"/>
          <w:sz w:val="24"/>
          <w:szCs w:val="24"/>
        </w:rPr>
        <w:t xml:space="preserve">ed </w:t>
      </w:r>
      <w:r w:rsidR="009D714A">
        <w:rPr>
          <w:rFonts w:ascii="Times New Roman" w:hAnsi="Times New Roman" w:cs="Times New Roman"/>
          <w:sz w:val="24"/>
          <w:szCs w:val="24"/>
        </w:rPr>
        <w:t>for county-level adult obesity and smoking rates, percent</w:t>
      </w:r>
      <w:r w:rsidR="00753EDC">
        <w:rPr>
          <w:rFonts w:ascii="Times New Roman" w:hAnsi="Times New Roman" w:cs="Times New Roman"/>
          <w:sz w:val="24"/>
          <w:szCs w:val="24"/>
        </w:rPr>
        <w:t>age</w:t>
      </w:r>
      <w:r w:rsidR="009D714A">
        <w:rPr>
          <w:rFonts w:ascii="Times New Roman" w:hAnsi="Times New Roman" w:cs="Times New Roman"/>
          <w:sz w:val="24"/>
          <w:szCs w:val="24"/>
        </w:rPr>
        <w:t xml:space="preserve"> of adults without health insurance, </w:t>
      </w:r>
      <w:r w:rsidR="009D714A">
        <w:rPr>
          <w:rFonts w:ascii="Times New Roman" w:hAnsi="Times New Roman" w:cs="Times New Roman"/>
          <w:sz w:val="24"/>
          <w:szCs w:val="24"/>
        </w:rPr>
        <w:lastRenderedPageBreak/>
        <w:t xml:space="preserve">and unemployment rate. </w:t>
      </w:r>
      <w:r w:rsidR="009A1B5F">
        <w:rPr>
          <w:rFonts w:ascii="Times New Roman" w:hAnsi="Times New Roman" w:cs="Times New Roman"/>
          <w:sz w:val="24"/>
          <w:szCs w:val="24"/>
        </w:rPr>
        <w:t xml:space="preserve">I do not weight observations for </w:t>
      </w:r>
      <w:bookmarkStart w:id="0" w:name="_GoBack"/>
      <w:bookmarkEnd w:id="0"/>
      <w:r w:rsidR="009A1B5F">
        <w:rPr>
          <w:rFonts w:ascii="Times New Roman" w:hAnsi="Times New Roman" w:cs="Times New Roman"/>
          <w:sz w:val="24"/>
          <w:szCs w:val="24"/>
        </w:rPr>
        <w:t>population size in primary analyses because I am interested in county-level, rather than individual-level, effects</w:t>
      </w:r>
      <w:r w:rsidR="00FC7F8A">
        <w:rPr>
          <w:rFonts w:ascii="Times New Roman" w:hAnsi="Times New Roman" w:cs="Times New Roman"/>
          <w:sz w:val="24"/>
          <w:szCs w:val="24"/>
        </w:rPr>
        <w:t>.</w:t>
      </w:r>
    </w:p>
    <w:p w14:paraId="10281053" w14:textId="7B5940D6" w:rsidR="006372CB" w:rsidRDefault="006372CB" w:rsidP="006372CB">
      <w:pPr>
        <w:spacing w:line="480" w:lineRule="auto"/>
        <w:rPr>
          <w:rFonts w:ascii="Times New Roman" w:hAnsi="Times New Roman" w:cs="Times New Roman"/>
          <w:i/>
          <w:sz w:val="24"/>
          <w:szCs w:val="24"/>
        </w:rPr>
      </w:pPr>
      <w:r>
        <w:rPr>
          <w:rFonts w:ascii="Times New Roman" w:hAnsi="Times New Roman" w:cs="Times New Roman"/>
          <w:i/>
          <w:sz w:val="24"/>
          <w:szCs w:val="24"/>
        </w:rPr>
        <w:t>Sensitivity Analyses</w:t>
      </w:r>
    </w:p>
    <w:p w14:paraId="2A194A27" w14:textId="7F369C66" w:rsidR="00E63304" w:rsidRDefault="00E63304" w:rsidP="00E63304">
      <w:pPr>
        <w:spacing w:line="480" w:lineRule="auto"/>
        <w:ind w:firstLine="720"/>
        <w:rPr>
          <w:rFonts w:ascii="Times New Roman" w:hAnsi="Times New Roman" w:cs="Times New Roman"/>
          <w:i/>
          <w:sz w:val="24"/>
          <w:szCs w:val="24"/>
        </w:rPr>
      </w:pPr>
      <w:r>
        <w:rPr>
          <w:rFonts w:ascii="Times New Roman" w:hAnsi="Times New Roman" w:cs="Times New Roman"/>
          <w:sz w:val="24"/>
          <w:szCs w:val="24"/>
        </w:rPr>
        <w:t xml:space="preserve">To </w:t>
      </w:r>
      <w:r w:rsidR="005A425C">
        <w:rPr>
          <w:rFonts w:ascii="Times New Roman" w:hAnsi="Times New Roman" w:cs="Times New Roman"/>
          <w:sz w:val="24"/>
          <w:szCs w:val="24"/>
        </w:rPr>
        <w:t>assess potential</w:t>
      </w:r>
      <w:r>
        <w:rPr>
          <w:rFonts w:ascii="Times New Roman" w:hAnsi="Times New Roman" w:cs="Times New Roman"/>
          <w:sz w:val="24"/>
          <w:szCs w:val="24"/>
        </w:rPr>
        <w:t xml:space="preserve"> manipulation of the running variable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hAnsi="Times New Roman" w:cs="Times New Roman"/>
          <w:sz w:val="24"/>
          <w:szCs w:val="24"/>
        </w:rPr>
        <w:t>, I check for discontinuity in the density of observations just above and below the cutoff</w:t>
      </w:r>
      <w:r w:rsidR="003F2047">
        <w:rPr>
          <w:rFonts w:ascii="Times New Roman" w:hAnsi="Times New Roman" w:cs="Times New Roman"/>
          <w:sz w:val="24"/>
          <w:szCs w:val="24"/>
        </w:rPr>
        <w:t xml:space="preserve"> score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{"citationID":"Tif2yIvN","properties":{"formattedCitation":"(McCrary, 2008)","plainCitation":"(McCrary, 2008)","noteIndex":0},"citationItems":[{"id":1534,"uris":["http://zotero.org/users/5917738/items/XEKPDX36"],"uri":["http://zotero.org/users/5917738/items/XEKPDX36"],"itemData":{"id":1534,"type":"article-journal","container-title":"Journal of econometrics","ISSN":"0304-4076","issue":"2","journalAbbreviation":"Journal of econometrics","note":"publisher: Elsevier","page":"698-714","title":"Manipulation of the running variable in the regression discontinuity design: A density test","volume":"142","author":[{"family":"McCrary","given":"Justin"}],"issued":{"date-parts":[["2008"]]}}}],"schema":"https://github.com/citation-style-language/schema/raw/master/csl-citation.json"} </w:instrText>
      </w:r>
      <w:r>
        <w:rPr>
          <w:rFonts w:ascii="Times New Roman" w:hAnsi="Times New Roman" w:cs="Times New Roman"/>
          <w:sz w:val="24"/>
          <w:szCs w:val="24"/>
        </w:rPr>
        <w:fldChar w:fldCharType="separate"/>
      </w:r>
      <w:r w:rsidRPr="00817B6C">
        <w:rPr>
          <w:rFonts w:ascii="Times New Roman" w:hAnsi="Times New Roman" w:cs="Times New Roman"/>
          <w:sz w:val="24"/>
        </w:rPr>
        <w:t>(McCrary, 2008)</w:t>
      </w:r>
      <w:r>
        <w:rPr>
          <w:rFonts w:ascii="Times New Roman" w:hAnsi="Times New Roman" w:cs="Times New Roman"/>
          <w:sz w:val="24"/>
          <w:szCs w:val="24"/>
        </w:rPr>
        <w:fldChar w:fldCharType="end"/>
      </w:r>
      <w:r>
        <w:rPr>
          <w:rFonts w:ascii="Times New Roman" w:hAnsi="Times New Roman" w:cs="Times New Roman"/>
          <w:sz w:val="24"/>
          <w:szCs w:val="24"/>
        </w:rPr>
        <w:t>.</w:t>
      </w:r>
      <w:r w:rsidR="00CC4375">
        <w:rPr>
          <w:rFonts w:ascii="Times New Roman" w:hAnsi="Times New Roman" w:cs="Times New Roman"/>
          <w:sz w:val="24"/>
          <w:szCs w:val="24"/>
        </w:rPr>
        <w:t xml:space="preserve"> I also perform placebo tests, using </w:t>
      </w:r>
      <w:r w:rsidR="00CC4375" w:rsidRPr="00D0413C">
        <w:rPr>
          <w:rFonts w:ascii="Times New Roman" w:hAnsi="Times New Roman" w:cs="Times New Roman"/>
          <w:sz w:val="24"/>
          <w:szCs w:val="24"/>
          <w:highlight w:val="yellow"/>
        </w:rPr>
        <w:t>______</w:t>
      </w:r>
      <w:r w:rsidR="00CC4375">
        <w:rPr>
          <w:rFonts w:ascii="Times New Roman" w:hAnsi="Times New Roman" w:cs="Times New Roman"/>
          <w:sz w:val="24"/>
          <w:szCs w:val="24"/>
        </w:rPr>
        <w:t xml:space="preserve"> as alternative outcomes</w:t>
      </w:r>
      <w:r w:rsidR="00864F16">
        <w:rPr>
          <w:rFonts w:ascii="Times New Roman" w:hAnsi="Times New Roman" w:cs="Times New Roman"/>
          <w:sz w:val="24"/>
          <w:szCs w:val="24"/>
        </w:rPr>
        <w:t xml:space="preserve">, and using a range of different (false) cutoff values of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864F16">
        <w:rPr>
          <w:rFonts w:ascii="Times New Roman" w:eastAsiaTheme="minorEastAsia" w:hAnsi="Times New Roman" w:cs="Times New Roman"/>
          <w:sz w:val="24"/>
          <w:szCs w:val="24"/>
        </w:rPr>
        <w:t xml:space="preserve"> to estimate</w:t>
      </w:r>
      <w:r w:rsidR="0002708C">
        <w:rPr>
          <w:rFonts w:ascii="Times New Roman" w:eastAsiaTheme="minorEastAsia" w:hAnsi="Times New Roman" w:cs="Times New Roman"/>
          <w:sz w:val="24"/>
          <w:szCs w:val="24"/>
        </w:rPr>
        <w:t xml:space="preserve"> local average</w:t>
      </w:r>
      <w:r w:rsidR="00AA3E52">
        <w:rPr>
          <w:rFonts w:ascii="Times New Roman" w:eastAsiaTheme="minorEastAsia" w:hAnsi="Times New Roman" w:cs="Times New Roman"/>
          <w:sz w:val="24"/>
          <w:szCs w:val="24"/>
        </w:rPr>
        <w:t xml:space="preserve"> treatment effects</w:t>
      </w:r>
      <w:r w:rsidR="00F22EBB">
        <w:rPr>
          <w:rFonts w:ascii="Times New Roman" w:eastAsiaTheme="minorEastAsia" w:hAnsi="Times New Roman" w:cs="Times New Roman"/>
          <w:sz w:val="24"/>
          <w:szCs w:val="24"/>
        </w:rPr>
        <w:t xml:space="preserve"> at different points along the running variable</w:t>
      </w:r>
      <w:r w:rsidR="00AA3E52">
        <w:rPr>
          <w:rFonts w:ascii="Times New Roman" w:eastAsiaTheme="minorEastAsia" w:hAnsi="Times New Roman" w:cs="Times New Roman"/>
          <w:sz w:val="24"/>
          <w:szCs w:val="24"/>
        </w:rPr>
        <w:t>.</w:t>
      </w:r>
    </w:p>
    <w:p w14:paraId="262B6920" w14:textId="77777777" w:rsidR="00E63304" w:rsidRPr="006372CB" w:rsidRDefault="00E63304" w:rsidP="006372CB">
      <w:pPr>
        <w:spacing w:line="480" w:lineRule="auto"/>
        <w:rPr>
          <w:rFonts w:ascii="Times New Roman" w:hAnsi="Times New Roman" w:cs="Times New Roman"/>
          <w:i/>
          <w:sz w:val="24"/>
          <w:szCs w:val="24"/>
        </w:rPr>
      </w:pPr>
    </w:p>
    <w:p w14:paraId="28D07FA6" w14:textId="77777777" w:rsidR="006B6B71" w:rsidRDefault="006B6B71" w:rsidP="006B6B71">
      <w:pPr>
        <w:spacing w:line="480" w:lineRule="auto"/>
        <w:ind w:firstLine="720"/>
        <w:rPr>
          <w:rFonts w:ascii="Times New Roman" w:hAnsi="Times New Roman" w:cs="Times New Roman"/>
          <w:sz w:val="24"/>
          <w:szCs w:val="24"/>
        </w:rPr>
      </w:pPr>
    </w:p>
    <w:p w14:paraId="48B026E2" w14:textId="06800CFF" w:rsidR="006B6B71" w:rsidRDefault="006B6B71" w:rsidP="00014919">
      <w:pPr>
        <w:spacing w:line="480" w:lineRule="auto"/>
        <w:ind w:firstLine="720"/>
        <w:rPr>
          <w:rFonts w:ascii="Times New Roman" w:hAnsi="Times New Roman" w:cs="Times New Roman"/>
          <w:sz w:val="24"/>
          <w:szCs w:val="24"/>
        </w:rPr>
      </w:pPr>
    </w:p>
    <w:p w14:paraId="797F44D6" w14:textId="77777777" w:rsidR="00F33304" w:rsidRDefault="00F33304" w:rsidP="00014919">
      <w:pPr>
        <w:spacing w:line="480" w:lineRule="auto"/>
        <w:ind w:firstLine="720"/>
        <w:rPr>
          <w:rFonts w:ascii="Times New Roman" w:hAnsi="Times New Roman" w:cs="Times New Roman"/>
          <w:sz w:val="24"/>
          <w:szCs w:val="24"/>
        </w:rPr>
      </w:pPr>
    </w:p>
    <w:p w14:paraId="42FFAF03" w14:textId="2265FD4B" w:rsidR="00936E4D" w:rsidRDefault="00950308" w:rsidP="00471E2C">
      <w:pPr>
        <w:ind w:firstLine="720"/>
        <w:jc w:val="center"/>
        <w:rPr>
          <w:rFonts w:ascii="Times New Roman" w:hAnsi="Times New Roman" w:cs="Times New Roman"/>
          <w:sz w:val="24"/>
          <w:szCs w:val="24"/>
        </w:rPr>
      </w:pPr>
      <w:r>
        <w:rPr>
          <w:rFonts w:ascii="Times New Roman" w:hAnsi="Times New Roman" w:cs="Times New Roman"/>
          <w:sz w:val="24"/>
          <w:szCs w:val="24"/>
        </w:rPr>
        <w:t>References</w:t>
      </w:r>
    </w:p>
    <w:p w14:paraId="39E0FEA6" w14:textId="77777777" w:rsidR="00B57800" w:rsidRPr="00B57800" w:rsidRDefault="00950308" w:rsidP="00B57800">
      <w:pPr>
        <w:pStyle w:val="Bibliography"/>
        <w:rPr>
          <w:rFonts w:ascii="Times New Roman" w:hAnsi="Times New Roman" w:cs="Times New Roman"/>
          <w:sz w:val="24"/>
        </w:rPr>
      </w:pPr>
      <w:r>
        <w:fldChar w:fldCharType="begin"/>
      </w:r>
      <w:r w:rsidR="00046B69">
        <w:instrText xml:space="preserve"> ADDIN ZOTERO_BIBL {"uncited":[],"omitted":[],"custom":[]} CSL_BIBLIOGRAPHY </w:instrText>
      </w:r>
      <w:r>
        <w:fldChar w:fldCharType="separate"/>
      </w:r>
      <w:r w:rsidR="00B57800" w:rsidRPr="00B57800">
        <w:rPr>
          <w:rFonts w:ascii="Times New Roman" w:hAnsi="Times New Roman" w:cs="Times New Roman"/>
          <w:sz w:val="24"/>
        </w:rPr>
        <w:t xml:space="preserve">Centers for Disease Control and Prevention. (1995). </w:t>
      </w:r>
      <w:r w:rsidR="00B57800" w:rsidRPr="00B57800">
        <w:rPr>
          <w:rFonts w:ascii="Times New Roman" w:hAnsi="Times New Roman" w:cs="Times New Roman"/>
          <w:i/>
          <w:iCs/>
          <w:sz w:val="24"/>
        </w:rPr>
        <w:t>CDC Wonder.</w:t>
      </w:r>
      <w:r w:rsidR="00B57800" w:rsidRPr="00B57800">
        <w:rPr>
          <w:rFonts w:ascii="Times New Roman" w:hAnsi="Times New Roman" w:cs="Times New Roman"/>
          <w:sz w:val="24"/>
        </w:rPr>
        <w:t xml:space="preserve"> Retrieved from http://wonder.cdc.gov/</w:t>
      </w:r>
    </w:p>
    <w:p w14:paraId="0795FD3A" w14:textId="77777777" w:rsidR="00B57800" w:rsidRPr="00B57800" w:rsidRDefault="00B57800" w:rsidP="00B57800">
      <w:pPr>
        <w:pStyle w:val="Bibliography"/>
        <w:rPr>
          <w:rFonts w:ascii="Times New Roman" w:hAnsi="Times New Roman" w:cs="Times New Roman"/>
          <w:sz w:val="24"/>
        </w:rPr>
      </w:pPr>
      <w:proofErr w:type="spellStart"/>
      <w:r w:rsidRPr="00B57800">
        <w:rPr>
          <w:rFonts w:ascii="Times New Roman" w:hAnsi="Times New Roman" w:cs="Times New Roman"/>
          <w:sz w:val="24"/>
        </w:rPr>
        <w:t>Imbens</w:t>
      </w:r>
      <w:proofErr w:type="spellEnd"/>
      <w:r w:rsidRPr="00B57800">
        <w:rPr>
          <w:rFonts w:ascii="Times New Roman" w:hAnsi="Times New Roman" w:cs="Times New Roman"/>
          <w:sz w:val="24"/>
        </w:rPr>
        <w:t xml:space="preserve">, G., &amp; </w:t>
      </w:r>
      <w:proofErr w:type="spellStart"/>
      <w:r w:rsidRPr="00B57800">
        <w:rPr>
          <w:rFonts w:ascii="Times New Roman" w:hAnsi="Times New Roman" w:cs="Times New Roman"/>
          <w:sz w:val="24"/>
        </w:rPr>
        <w:t>Kalyanaraman</w:t>
      </w:r>
      <w:proofErr w:type="spellEnd"/>
      <w:r w:rsidRPr="00B57800">
        <w:rPr>
          <w:rFonts w:ascii="Times New Roman" w:hAnsi="Times New Roman" w:cs="Times New Roman"/>
          <w:sz w:val="24"/>
        </w:rPr>
        <w:t xml:space="preserve">, K. (2012). Optimal bandwidth choice for the regression discontinuity estimator. </w:t>
      </w:r>
      <w:r w:rsidRPr="00B57800">
        <w:rPr>
          <w:rFonts w:ascii="Times New Roman" w:hAnsi="Times New Roman" w:cs="Times New Roman"/>
          <w:i/>
          <w:iCs/>
          <w:sz w:val="24"/>
        </w:rPr>
        <w:t>The Review of Economic Studies</w:t>
      </w:r>
      <w:r w:rsidRPr="00B57800">
        <w:rPr>
          <w:rFonts w:ascii="Times New Roman" w:hAnsi="Times New Roman" w:cs="Times New Roman"/>
          <w:sz w:val="24"/>
        </w:rPr>
        <w:t xml:space="preserve">, </w:t>
      </w:r>
      <w:r w:rsidRPr="00B57800">
        <w:rPr>
          <w:rFonts w:ascii="Times New Roman" w:hAnsi="Times New Roman" w:cs="Times New Roman"/>
          <w:i/>
          <w:iCs/>
          <w:sz w:val="24"/>
        </w:rPr>
        <w:t>79</w:t>
      </w:r>
      <w:r w:rsidRPr="00B57800">
        <w:rPr>
          <w:rFonts w:ascii="Times New Roman" w:hAnsi="Times New Roman" w:cs="Times New Roman"/>
          <w:sz w:val="24"/>
        </w:rPr>
        <w:t>(3), 933–959.</w:t>
      </w:r>
    </w:p>
    <w:p w14:paraId="20204229" w14:textId="77777777" w:rsidR="00B57800" w:rsidRPr="00B57800" w:rsidRDefault="00B57800" w:rsidP="00B57800">
      <w:pPr>
        <w:pStyle w:val="Bibliography"/>
        <w:rPr>
          <w:rFonts w:ascii="Times New Roman" w:hAnsi="Times New Roman" w:cs="Times New Roman"/>
          <w:sz w:val="24"/>
        </w:rPr>
      </w:pPr>
      <w:r w:rsidRPr="00B57800">
        <w:rPr>
          <w:rFonts w:ascii="Times New Roman" w:hAnsi="Times New Roman" w:cs="Times New Roman"/>
          <w:sz w:val="24"/>
        </w:rPr>
        <w:t xml:space="preserve">McCrary, J. (2008). Manipulation of the running variable in the regression discontinuity design: A density test. </w:t>
      </w:r>
      <w:r w:rsidRPr="00B57800">
        <w:rPr>
          <w:rFonts w:ascii="Times New Roman" w:hAnsi="Times New Roman" w:cs="Times New Roman"/>
          <w:i/>
          <w:iCs/>
          <w:sz w:val="24"/>
        </w:rPr>
        <w:t>Journal of Econometrics</w:t>
      </w:r>
      <w:r w:rsidRPr="00B57800">
        <w:rPr>
          <w:rFonts w:ascii="Times New Roman" w:hAnsi="Times New Roman" w:cs="Times New Roman"/>
          <w:sz w:val="24"/>
        </w:rPr>
        <w:t xml:space="preserve">, </w:t>
      </w:r>
      <w:r w:rsidRPr="00B57800">
        <w:rPr>
          <w:rFonts w:ascii="Times New Roman" w:hAnsi="Times New Roman" w:cs="Times New Roman"/>
          <w:i/>
          <w:iCs/>
          <w:sz w:val="24"/>
        </w:rPr>
        <w:t>142</w:t>
      </w:r>
      <w:r w:rsidRPr="00B57800">
        <w:rPr>
          <w:rFonts w:ascii="Times New Roman" w:hAnsi="Times New Roman" w:cs="Times New Roman"/>
          <w:sz w:val="24"/>
        </w:rPr>
        <w:t>(2), 698–714.</w:t>
      </w:r>
    </w:p>
    <w:p w14:paraId="1096D931" w14:textId="77777777" w:rsidR="00B57800" w:rsidRPr="00B57800" w:rsidRDefault="00B57800" w:rsidP="00B57800">
      <w:pPr>
        <w:pStyle w:val="Bibliography"/>
        <w:rPr>
          <w:rFonts w:ascii="Times New Roman" w:hAnsi="Times New Roman" w:cs="Times New Roman"/>
          <w:sz w:val="24"/>
        </w:rPr>
      </w:pPr>
      <w:r w:rsidRPr="00B57800">
        <w:rPr>
          <w:rFonts w:ascii="Times New Roman" w:hAnsi="Times New Roman" w:cs="Times New Roman"/>
          <w:sz w:val="24"/>
        </w:rPr>
        <w:t>National Health Service Corps Scholarship Program</w:t>
      </w:r>
      <w:proofErr w:type="gramStart"/>
      <w:r w:rsidRPr="00B57800">
        <w:rPr>
          <w:rFonts w:ascii="Times New Roman" w:hAnsi="Times New Roman" w:cs="Times New Roman"/>
          <w:sz w:val="24"/>
        </w:rPr>
        <w:t>. ,</w:t>
      </w:r>
      <w:proofErr w:type="gramEnd"/>
      <w:r w:rsidRPr="00B57800">
        <w:rPr>
          <w:rFonts w:ascii="Times New Roman" w:hAnsi="Times New Roman" w:cs="Times New Roman"/>
          <w:sz w:val="24"/>
        </w:rPr>
        <w:t xml:space="preserve"> 42 U.S.C. § 2541 (2003).</w:t>
      </w:r>
    </w:p>
    <w:p w14:paraId="0616EC6B" w14:textId="77777777" w:rsidR="00B57800" w:rsidRPr="00B57800" w:rsidRDefault="00B57800" w:rsidP="00B57800">
      <w:pPr>
        <w:pStyle w:val="Bibliography"/>
        <w:rPr>
          <w:rFonts w:ascii="Times New Roman" w:hAnsi="Times New Roman" w:cs="Times New Roman"/>
          <w:sz w:val="24"/>
        </w:rPr>
      </w:pPr>
      <w:proofErr w:type="spellStart"/>
      <w:r w:rsidRPr="00B57800">
        <w:rPr>
          <w:rFonts w:ascii="Times New Roman" w:hAnsi="Times New Roman" w:cs="Times New Roman"/>
          <w:sz w:val="24"/>
        </w:rPr>
        <w:t>Torrieri</w:t>
      </w:r>
      <w:proofErr w:type="spellEnd"/>
      <w:r w:rsidRPr="00B57800">
        <w:rPr>
          <w:rFonts w:ascii="Times New Roman" w:hAnsi="Times New Roman" w:cs="Times New Roman"/>
          <w:sz w:val="24"/>
        </w:rPr>
        <w:t xml:space="preserve">, N. (2014). American Community Survey Design and Methodology (January 2014). </w:t>
      </w:r>
      <w:r w:rsidRPr="00B57800">
        <w:rPr>
          <w:rFonts w:ascii="Times New Roman" w:hAnsi="Times New Roman" w:cs="Times New Roman"/>
          <w:i/>
          <w:iCs/>
          <w:sz w:val="24"/>
        </w:rPr>
        <w:t xml:space="preserve">Available On-Line at: Http://Www. Census. </w:t>
      </w:r>
      <w:r w:rsidRPr="00B57800">
        <w:rPr>
          <w:rFonts w:ascii="Times New Roman" w:hAnsi="Times New Roman" w:cs="Times New Roman"/>
          <w:i/>
          <w:iCs/>
          <w:sz w:val="24"/>
        </w:rPr>
        <w:lastRenderedPageBreak/>
        <w:t>Gov/</w:t>
      </w:r>
      <w:proofErr w:type="spellStart"/>
      <w:r w:rsidRPr="00B57800">
        <w:rPr>
          <w:rFonts w:ascii="Times New Roman" w:hAnsi="Times New Roman" w:cs="Times New Roman"/>
          <w:i/>
          <w:iCs/>
          <w:sz w:val="24"/>
        </w:rPr>
        <w:t>Acs</w:t>
      </w:r>
      <w:proofErr w:type="spellEnd"/>
      <w:r w:rsidRPr="00B57800">
        <w:rPr>
          <w:rFonts w:ascii="Times New Roman" w:hAnsi="Times New Roman" w:cs="Times New Roman"/>
          <w:i/>
          <w:iCs/>
          <w:sz w:val="24"/>
        </w:rPr>
        <w:t>/Www/Downloads/</w:t>
      </w:r>
      <w:proofErr w:type="spellStart"/>
      <w:r w:rsidRPr="00B57800">
        <w:rPr>
          <w:rFonts w:ascii="Times New Roman" w:hAnsi="Times New Roman" w:cs="Times New Roman"/>
          <w:i/>
          <w:iCs/>
          <w:sz w:val="24"/>
        </w:rPr>
        <w:t>Survey_methodology</w:t>
      </w:r>
      <w:proofErr w:type="spellEnd"/>
      <w:r w:rsidRPr="00B57800">
        <w:rPr>
          <w:rFonts w:ascii="Times New Roman" w:hAnsi="Times New Roman" w:cs="Times New Roman"/>
          <w:i/>
          <w:iCs/>
          <w:sz w:val="24"/>
        </w:rPr>
        <w:t>/</w:t>
      </w:r>
      <w:proofErr w:type="spellStart"/>
      <w:r w:rsidRPr="00B57800">
        <w:rPr>
          <w:rFonts w:ascii="Times New Roman" w:hAnsi="Times New Roman" w:cs="Times New Roman"/>
          <w:i/>
          <w:iCs/>
          <w:sz w:val="24"/>
        </w:rPr>
        <w:t>Acs_design_metho</w:t>
      </w:r>
      <w:proofErr w:type="spellEnd"/>
      <w:r w:rsidRPr="00B57800">
        <w:rPr>
          <w:rFonts w:ascii="Times New Roman" w:hAnsi="Times New Roman" w:cs="Times New Roman"/>
          <w:i/>
          <w:iCs/>
          <w:sz w:val="24"/>
        </w:rPr>
        <w:t xml:space="preserve"> Dology_report_2014. Pdf</w:t>
      </w:r>
      <w:r w:rsidRPr="00B57800">
        <w:rPr>
          <w:rFonts w:ascii="Times New Roman" w:hAnsi="Times New Roman" w:cs="Times New Roman"/>
          <w:sz w:val="24"/>
        </w:rPr>
        <w:t>.</w:t>
      </w:r>
    </w:p>
    <w:p w14:paraId="38788084" w14:textId="77777777" w:rsidR="00B57800" w:rsidRPr="00B57800" w:rsidRDefault="00B57800" w:rsidP="00B57800">
      <w:pPr>
        <w:pStyle w:val="Bibliography"/>
        <w:rPr>
          <w:rFonts w:ascii="Times New Roman" w:hAnsi="Times New Roman" w:cs="Times New Roman"/>
          <w:sz w:val="24"/>
        </w:rPr>
      </w:pPr>
      <w:r w:rsidRPr="00B57800">
        <w:rPr>
          <w:rFonts w:ascii="Times New Roman" w:hAnsi="Times New Roman" w:cs="Times New Roman"/>
          <w:sz w:val="24"/>
        </w:rPr>
        <w:t xml:space="preserve">U.S. Census Bureau; American Community Survey. (2014). </w:t>
      </w:r>
      <w:r w:rsidRPr="00B57800">
        <w:rPr>
          <w:rFonts w:ascii="Times New Roman" w:hAnsi="Times New Roman" w:cs="Times New Roman"/>
          <w:i/>
          <w:iCs/>
          <w:sz w:val="24"/>
        </w:rPr>
        <w:t xml:space="preserve">2014 American Community Survey 1-Year Estimates, Table S0103; generated by Sarah Van Alsten; using American </w:t>
      </w:r>
      <w:proofErr w:type="spellStart"/>
      <w:r w:rsidRPr="00B57800">
        <w:rPr>
          <w:rFonts w:ascii="Times New Roman" w:hAnsi="Times New Roman" w:cs="Times New Roman"/>
          <w:i/>
          <w:iCs/>
          <w:sz w:val="24"/>
        </w:rPr>
        <w:t>FactFinder</w:t>
      </w:r>
      <w:proofErr w:type="spellEnd"/>
      <w:r w:rsidRPr="00B57800">
        <w:rPr>
          <w:rFonts w:ascii="Times New Roman" w:hAnsi="Times New Roman" w:cs="Times New Roman"/>
          <w:i/>
          <w:iCs/>
          <w:sz w:val="24"/>
        </w:rPr>
        <w:t>;</w:t>
      </w:r>
      <w:r w:rsidRPr="00B57800">
        <w:rPr>
          <w:rFonts w:ascii="Times New Roman" w:hAnsi="Times New Roman" w:cs="Times New Roman"/>
          <w:sz w:val="24"/>
        </w:rPr>
        <w:t xml:space="preserve"> Retrieved from http://factfinder.census.gov</w:t>
      </w:r>
    </w:p>
    <w:p w14:paraId="01E711E9" w14:textId="77777777" w:rsidR="00B57800" w:rsidRPr="00B57800" w:rsidRDefault="00B57800" w:rsidP="00B57800">
      <w:pPr>
        <w:pStyle w:val="Bibliography"/>
        <w:rPr>
          <w:rFonts w:ascii="Times New Roman" w:hAnsi="Times New Roman" w:cs="Times New Roman"/>
          <w:sz w:val="24"/>
        </w:rPr>
      </w:pPr>
      <w:r w:rsidRPr="00B57800">
        <w:rPr>
          <w:rFonts w:ascii="Times New Roman" w:hAnsi="Times New Roman" w:cs="Times New Roman"/>
          <w:sz w:val="24"/>
        </w:rPr>
        <w:t xml:space="preserve">US Department of Health and Human Services. (2014). </w:t>
      </w:r>
      <w:r w:rsidRPr="00B57800">
        <w:rPr>
          <w:rFonts w:ascii="Times New Roman" w:hAnsi="Times New Roman" w:cs="Times New Roman"/>
          <w:i/>
          <w:iCs/>
          <w:sz w:val="24"/>
        </w:rPr>
        <w:t>Health Resources and Services Administration. Area Health Resources Files (AHRF)</w:t>
      </w:r>
      <w:r w:rsidRPr="00B57800">
        <w:rPr>
          <w:rFonts w:ascii="Times New Roman" w:hAnsi="Times New Roman" w:cs="Times New Roman"/>
          <w:sz w:val="24"/>
        </w:rPr>
        <w:t>.</w:t>
      </w:r>
    </w:p>
    <w:p w14:paraId="18A6D5D6" w14:textId="77777777" w:rsidR="00B57800" w:rsidRPr="00B57800" w:rsidRDefault="00B57800" w:rsidP="00B57800">
      <w:pPr>
        <w:pStyle w:val="Bibliography"/>
        <w:rPr>
          <w:rFonts w:ascii="Times New Roman" w:hAnsi="Times New Roman" w:cs="Times New Roman"/>
          <w:sz w:val="24"/>
        </w:rPr>
      </w:pPr>
      <w:r w:rsidRPr="00B57800">
        <w:rPr>
          <w:rFonts w:ascii="Times New Roman" w:hAnsi="Times New Roman" w:cs="Times New Roman"/>
          <w:sz w:val="24"/>
        </w:rPr>
        <w:t xml:space="preserve">U.S. Department of Health and Human Services. (2015, November). </w:t>
      </w:r>
      <w:r w:rsidRPr="00B57800">
        <w:rPr>
          <w:rFonts w:ascii="Times New Roman" w:hAnsi="Times New Roman" w:cs="Times New Roman"/>
          <w:i/>
          <w:iCs/>
          <w:sz w:val="24"/>
        </w:rPr>
        <w:t>Shortage Designation Management System (SDMS): Manual for Policies and Procedures</w:t>
      </w:r>
      <w:r w:rsidRPr="00B57800">
        <w:rPr>
          <w:rFonts w:ascii="Times New Roman" w:hAnsi="Times New Roman" w:cs="Times New Roman"/>
          <w:sz w:val="24"/>
        </w:rPr>
        <w:t>. Retrieved from http://contentmanager.med.uvm.edu/docs/sdms_manual_/ahec-documents/sdms_manual_.pdf?sfvrsn=10</w:t>
      </w:r>
    </w:p>
    <w:p w14:paraId="0C1FFE98" w14:textId="59BFB07F" w:rsidR="004832E7" w:rsidRDefault="00950308" w:rsidP="008801CB">
      <w:pPr>
        <w:rPr>
          <w:rFonts w:ascii="Times New Roman" w:hAnsi="Times New Roman" w:cs="Times New Roman"/>
          <w:sz w:val="24"/>
          <w:szCs w:val="24"/>
        </w:rPr>
      </w:pPr>
      <w:r>
        <w:rPr>
          <w:rFonts w:ascii="Times New Roman" w:hAnsi="Times New Roman" w:cs="Times New Roman"/>
          <w:sz w:val="24"/>
          <w:szCs w:val="24"/>
        </w:rPr>
        <w:fldChar w:fldCharType="end"/>
      </w:r>
    </w:p>
    <w:p w14:paraId="3CA1C91F" w14:textId="25AD8FF1" w:rsidR="004C33A9" w:rsidRDefault="004C33A9" w:rsidP="008801CB">
      <w:pPr>
        <w:rPr>
          <w:rFonts w:ascii="Times New Roman" w:hAnsi="Times New Roman" w:cs="Times New Roman"/>
          <w:sz w:val="24"/>
          <w:szCs w:val="24"/>
        </w:rPr>
      </w:pPr>
    </w:p>
    <w:p w14:paraId="0E77D6B0" w14:textId="2673D204" w:rsidR="004C33A9" w:rsidRDefault="004C33A9" w:rsidP="008801CB">
      <w:pPr>
        <w:rPr>
          <w:rFonts w:ascii="Times New Roman" w:hAnsi="Times New Roman" w:cs="Times New Roman"/>
          <w:sz w:val="24"/>
          <w:szCs w:val="24"/>
        </w:rPr>
      </w:pPr>
    </w:p>
    <w:p w14:paraId="444CA025" w14:textId="4AA88A3A" w:rsidR="004C33A9" w:rsidRDefault="004C33A9" w:rsidP="008801CB">
      <w:pPr>
        <w:rPr>
          <w:rFonts w:ascii="Times New Roman" w:hAnsi="Times New Roman" w:cs="Times New Roman"/>
          <w:sz w:val="24"/>
          <w:szCs w:val="24"/>
        </w:rPr>
      </w:pPr>
    </w:p>
    <w:p w14:paraId="3ECBA44B" w14:textId="256AA731" w:rsidR="004C33A9" w:rsidRDefault="004C33A9" w:rsidP="008801CB">
      <w:pPr>
        <w:rPr>
          <w:rFonts w:ascii="Times New Roman" w:hAnsi="Times New Roman" w:cs="Times New Roman"/>
          <w:sz w:val="24"/>
          <w:szCs w:val="24"/>
        </w:rPr>
      </w:pPr>
    </w:p>
    <w:p w14:paraId="079CC365" w14:textId="24009CD6" w:rsidR="004C33A9" w:rsidRDefault="004C33A9" w:rsidP="008801CB">
      <w:pPr>
        <w:rPr>
          <w:rFonts w:ascii="Times New Roman" w:hAnsi="Times New Roman" w:cs="Times New Roman"/>
          <w:sz w:val="24"/>
          <w:szCs w:val="24"/>
        </w:rPr>
      </w:pPr>
    </w:p>
    <w:p w14:paraId="468D787C" w14:textId="3C541679" w:rsidR="004C33A9" w:rsidRDefault="004C33A9" w:rsidP="008801CB">
      <w:pPr>
        <w:rPr>
          <w:rFonts w:ascii="Times New Roman" w:hAnsi="Times New Roman" w:cs="Times New Roman"/>
          <w:sz w:val="24"/>
          <w:szCs w:val="24"/>
        </w:rPr>
      </w:pPr>
    </w:p>
    <w:p w14:paraId="00EEE93E" w14:textId="6876955C" w:rsidR="004C33A9" w:rsidRDefault="004C33A9" w:rsidP="008801CB">
      <w:pPr>
        <w:rPr>
          <w:rFonts w:ascii="Times New Roman" w:hAnsi="Times New Roman" w:cs="Times New Roman"/>
          <w:sz w:val="24"/>
          <w:szCs w:val="24"/>
        </w:rPr>
      </w:pPr>
    </w:p>
    <w:p w14:paraId="284CE036" w14:textId="28424B3D" w:rsidR="004C33A9" w:rsidRDefault="004C33A9" w:rsidP="008801CB">
      <w:pPr>
        <w:rPr>
          <w:rFonts w:ascii="Times New Roman" w:hAnsi="Times New Roman" w:cs="Times New Roman"/>
          <w:sz w:val="24"/>
          <w:szCs w:val="24"/>
        </w:rPr>
      </w:pPr>
    </w:p>
    <w:p w14:paraId="124D31EA" w14:textId="36808DD0" w:rsidR="004C33A9" w:rsidRDefault="004C33A9" w:rsidP="008801CB">
      <w:pPr>
        <w:rPr>
          <w:rFonts w:ascii="Times New Roman" w:hAnsi="Times New Roman" w:cs="Times New Roman"/>
          <w:sz w:val="24"/>
          <w:szCs w:val="24"/>
        </w:rPr>
      </w:pPr>
    </w:p>
    <w:p w14:paraId="3FEEE689" w14:textId="043F0CD2" w:rsidR="006D4F68" w:rsidRDefault="006D4F68">
      <w:pPr>
        <w:rPr>
          <w:rFonts w:ascii="Times New Roman" w:hAnsi="Times New Roman" w:cs="Times New Roman"/>
          <w:sz w:val="24"/>
          <w:szCs w:val="24"/>
        </w:rPr>
      </w:pPr>
      <w:r>
        <w:rPr>
          <w:rFonts w:ascii="Times New Roman" w:hAnsi="Times New Roman" w:cs="Times New Roman"/>
          <w:sz w:val="24"/>
          <w:szCs w:val="24"/>
        </w:rPr>
        <w:br w:type="page"/>
      </w:r>
    </w:p>
    <w:p w14:paraId="01DB77A9" w14:textId="07C24724" w:rsidR="004C33A9" w:rsidRPr="006D4F68" w:rsidRDefault="006D4F68" w:rsidP="008801CB">
      <w:pPr>
        <w:rPr>
          <w:rFonts w:ascii="Times New Roman" w:hAnsi="Times New Roman" w:cs="Times New Roman"/>
          <w:sz w:val="24"/>
          <w:szCs w:val="24"/>
        </w:rPr>
      </w:pPr>
      <w:r w:rsidRPr="006D4F68">
        <w:rPr>
          <w:rFonts w:ascii="Times New Roman" w:hAnsi="Times New Roman" w:cs="Times New Roman"/>
          <w:b/>
          <w:bCs/>
          <w:sz w:val="24"/>
          <w:szCs w:val="24"/>
        </w:rPr>
        <w:lastRenderedPageBreak/>
        <w:t xml:space="preserve">Table 1. </w:t>
      </w:r>
      <w:r>
        <w:rPr>
          <w:rFonts w:ascii="Times New Roman" w:hAnsi="Times New Roman" w:cs="Times New Roman"/>
          <w:sz w:val="24"/>
          <w:szCs w:val="24"/>
        </w:rPr>
        <w:t>Description of index of medical underservice score subcomponents and weighting.</w:t>
      </w:r>
    </w:p>
    <w:tbl>
      <w:tblPr>
        <w:tblW w:w="8160" w:type="dxa"/>
        <w:tblLook w:val="04A0" w:firstRow="1" w:lastRow="0" w:firstColumn="1" w:lastColumn="0" w:noHBand="0" w:noVBand="1"/>
      </w:tblPr>
      <w:tblGrid>
        <w:gridCol w:w="1105"/>
        <w:gridCol w:w="935"/>
        <w:gridCol w:w="1105"/>
        <w:gridCol w:w="1020"/>
        <w:gridCol w:w="1105"/>
        <w:gridCol w:w="1020"/>
        <w:gridCol w:w="1105"/>
        <w:gridCol w:w="1020"/>
      </w:tblGrid>
      <w:tr w:rsidR="006D4F68" w:rsidRPr="006D4F68" w14:paraId="3ACB472B" w14:textId="77777777" w:rsidTr="006D4F68">
        <w:trPr>
          <w:trHeight w:val="263"/>
        </w:trPr>
        <w:tc>
          <w:tcPr>
            <w:tcW w:w="2040" w:type="dxa"/>
            <w:gridSpan w:val="2"/>
            <w:tcBorders>
              <w:top w:val="nil"/>
              <w:left w:val="nil"/>
              <w:bottom w:val="single" w:sz="4" w:space="0" w:color="auto"/>
              <w:right w:val="nil"/>
            </w:tcBorders>
            <w:shd w:val="clear" w:color="auto" w:fill="auto"/>
            <w:vAlign w:val="center"/>
            <w:hideMark/>
          </w:tcPr>
          <w:p w14:paraId="1E2BC21A" w14:textId="77777777" w:rsidR="006D4F68" w:rsidRPr="006D4F68" w:rsidRDefault="006D4F68" w:rsidP="006D4F68">
            <w:pPr>
              <w:spacing w:after="0" w:line="240" w:lineRule="auto"/>
              <w:jc w:val="center"/>
              <w:rPr>
                <w:rFonts w:ascii="Times New Roman" w:eastAsia="Times New Roman" w:hAnsi="Times New Roman" w:cs="Times New Roman"/>
                <w:b/>
                <w:bCs/>
                <w:color w:val="444444"/>
                <w:sz w:val="20"/>
                <w:szCs w:val="20"/>
              </w:rPr>
            </w:pPr>
            <w:r w:rsidRPr="006D4F68">
              <w:rPr>
                <w:rFonts w:ascii="Times New Roman" w:eastAsia="Times New Roman" w:hAnsi="Times New Roman" w:cs="Times New Roman"/>
                <w:b/>
                <w:bCs/>
                <w:color w:val="444444"/>
                <w:sz w:val="20"/>
                <w:szCs w:val="20"/>
              </w:rPr>
              <w:t>Infant Mortality</w:t>
            </w:r>
            <w:r w:rsidRPr="006D4F68">
              <w:rPr>
                <w:rFonts w:ascii="Times New Roman" w:eastAsia="Times New Roman" w:hAnsi="Times New Roman" w:cs="Times New Roman"/>
                <w:b/>
                <w:bCs/>
                <w:color w:val="444444"/>
                <w:sz w:val="20"/>
                <w:szCs w:val="20"/>
                <w:vertAlign w:val="superscript"/>
              </w:rPr>
              <w:t>1</w:t>
            </w:r>
          </w:p>
        </w:tc>
        <w:tc>
          <w:tcPr>
            <w:tcW w:w="2040" w:type="dxa"/>
            <w:gridSpan w:val="2"/>
            <w:tcBorders>
              <w:top w:val="nil"/>
              <w:left w:val="nil"/>
              <w:bottom w:val="single" w:sz="4" w:space="0" w:color="auto"/>
              <w:right w:val="nil"/>
            </w:tcBorders>
            <w:shd w:val="clear" w:color="auto" w:fill="auto"/>
            <w:vAlign w:val="center"/>
            <w:hideMark/>
          </w:tcPr>
          <w:p w14:paraId="0FC211CD" w14:textId="77777777" w:rsidR="006D4F68" w:rsidRPr="006D4F68" w:rsidRDefault="006D4F68" w:rsidP="006D4F68">
            <w:pPr>
              <w:spacing w:after="0" w:line="240" w:lineRule="auto"/>
              <w:jc w:val="center"/>
              <w:rPr>
                <w:rFonts w:ascii="Times New Roman" w:eastAsia="Times New Roman" w:hAnsi="Times New Roman" w:cs="Times New Roman"/>
                <w:b/>
                <w:bCs/>
                <w:color w:val="444444"/>
                <w:sz w:val="20"/>
                <w:szCs w:val="20"/>
              </w:rPr>
            </w:pPr>
            <w:r w:rsidRPr="006D4F68">
              <w:rPr>
                <w:rFonts w:ascii="Times New Roman" w:eastAsia="Times New Roman" w:hAnsi="Times New Roman" w:cs="Times New Roman"/>
                <w:b/>
                <w:bCs/>
                <w:color w:val="444444"/>
                <w:sz w:val="20"/>
                <w:szCs w:val="20"/>
              </w:rPr>
              <w:t>Percent Over 65</w:t>
            </w:r>
            <w:r w:rsidRPr="006D4F68">
              <w:rPr>
                <w:rFonts w:ascii="Times New Roman" w:eastAsia="Times New Roman" w:hAnsi="Times New Roman" w:cs="Times New Roman"/>
                <w:b/>
                <w:bCs/>
                <w:color w:val="444444"/>
                <w:sz w:val="20"/>
                <w:szCs w:val="20"/>
                <w:vertAlign w:val="superscript"/>
              </w:rPr>
              <w:t>2</w:t>
            </w:r>
          </w:p>
        </w:tc>
        <w:tc>
          <w:tcPr>
            <w:tcW w:w="2040" w:type="dxa"/>
            <w:gridSpan w:val="2"/>
            <w:tcBorders>
              <w:top w:val="nil"/>
              <w:left w:val="nil"/>
              <w:bottom w:val="single" w:sz="4" w:space="0" w:color="auto"/>
              <w:right w:val="nil"/>
            </w:tcBorders>
            <w:shd w:val="clear" w:color="auto" w:fill="auto"/>
            <w:vAlign w:val="center"/>
            <w:hideMark/>
          </w:tcPr>
          <w:p w14:paraId="23319B59" w14:textId="77777777" w:rsidR="006D4F68" w:rsidRPr="006D4F68" w:rsidRDefault="006D4F68" w:rsidP="006D4F68">
            <w:pPr>
              <w:spacing w:after="0" w:line="240" w:lineRule="auto"/>
              <w:jc w:val="center"/>
              <w:rPr>
                <w:rFonts w:ascii="Times New Roman" w:eastAsia="Times New Roman" w:hAnsi="Times New Roman" w:cs="Times New Roman"/>
                <w:b/>
                <w:bCs/>
                <w:color w:val="444444"/>
                <w:sz w:val="20"/>
                <w:szCs w:val="20"/>
              </w:rPr>
            </w:pPr>
            <w:r w:rsidRPr="006D4F68">
              <w:rPr>
                <w:rFonts w:ascii="Times New Roman" w:eastAsia="Times New Roman" w:hAnsi="Times New Roman" w:cs="Times New Roman"/>
                <w:b/>
                <w:bCs/>
                <w:color w:val="444444"/>
                <w:sz w:val="20"/>
                <w:szCs w:val="20"/>
              </w:rPr>
              <w:t>Primary Care Ratio</w:t>
            </w:r>
            <w:r w:rsidRPr="006D4F68">
              <w:rPr>
                <w:rFonts w:ascii="Times New Roman" w:eastAsia="Times New Roman" w:hAnsi="Times New Roman" w:cs="Times New Roman"/>
                <w:b/>
                <w:bCs/>
                <w:color w:val="444444"/>
                <w:sz w:val="20"/>
                <w:szCs w:val="20"/>
                <w:vertAlign w:val="superscript"/>
              </w:rPr>
              <w:t>3</w:t>
            </w:r>
          </w:p>
        </w:tc>
        <w:tc>
          <w:tcPr>
            <w:tcW w:w="2040" w:type="dxa"/>
            <w:gridSpan w:val="2"/>
            <w:tcBorders>
              <w:top w:val="nil"/>
              <w:left w:val="nil"/>
              <w:bottom w:val="single" w:sz="4" w:space="0" w:color="auto"/>
              <w:right w:val="nil"/>
            </w:tcBorders>
            <w:shd w:val="clear" w:color="auto" w:fill="auto"/>
            <w:vAlign w:val="center"/>
            <w:hideMark/>
          </w:tcPr>
          <w:p w14:paraId="41216FD0" w14:textId="77777777" w:rsidR="006D4F68" w:rsidRPr="006D4F68" w:rsidRDefault="006D4F68" w:rsidP="006D4F68">
            <w:pPr>
              <w:spacing w:after="0" w:line="240" w:lineRule="auto"/>
              <w:jc w:val="center"/>
              <w:rPr>
                <w:rFonts w:ascii="Times New Roman" w:eastAsia="Times New Roman" w:hAnsi="Times New Roman" w:cs="Times New Roman"/>
                <w:b/>
                <w:bCs/>
                <w:color w:val="444444"/>
                <w:sz w:val="20"/>
                <w:szCs w:val="20"/>
              </w:rPr>
            </w:pPr>
            <w:r w:rsidRPr="006D4F68">
              <w:rPr>
                <w:rFonts w:ascii="Times New Roman" w:eastAsia="Times New Roman" w:hAnsi="Times New Roman" w:cs="Times New Roman"/>
                <w:b/>
                <w:bCs/>
                <w:color w:val="444444"/>
                <w:sz w:val="20"/>
                <w:szCs w:val="20"/>
              </w:rPr>
              <w:t>Percent in Poverty</w:t>
            </w:r>
            <w:r w:rsidRPr="006D4F68">
              <w:rPr>
                <w:rFonts w:ascii="Times New Roman" w:eastAsia="Times New Roman" w:hAnsi="Times New Roman" w:cs="Times New Roman"/>
                <w:b/>
                <w:bCs/>
                <w:color w:val="444444"/>
                <w:sz w:val="20"/>
                <w:szCs w:val="20"/>
                <w:vertAlign w:val="superscript"/>
              </w:rPr>
              <w:t>4</w:t>
            </w:r>
          </w:p>
        </w:tc>
      </w:tr>
      <w:tr w:rsidR="006D4F68" w:rsidRPr="006D4F68" w14:paraId="7118F19F" w14:textId="77777777" w:rsidTr="006D4F68">
        <w:trPr>
          <w:trHeight w:val="518"/>
        </w:trPr>
        <w:tc>
          <w:tcPr>
            <w:tcW w:w="1020" w:type="dxa"/>
            <w:tcBorders>
              <w:top w:val="nil"/>
              <w:left w:val="nil"/>
              <w:bottom w:val="single" w:sz="4" w:space="0" w:color="auto"/>
              <w:right w:val="nil"/>
            </w:tcBorders>
            <w:shd w:val="clear" w:color="auto" w:fill="auto"/>
            <w:vAlign w:val="bottom"/>
            <w:hideMark/>
          </w:tcPr>
          <w:p w14:paraId="237616D6" w14:textId="77777777" w:rsidR="006D4F68" w:rsidRPr="006D4F68" w:rsidRDefault="006D4F68" w:rsidP="006D4F68">
            <w:pPr>
              <w:spacing w:after="0" w:line="240" w:lineRule="auto"/>
              <w:jc w:val="center"/>
              <w:rPr>
                <w:rFonts w:ascii="Times New Roman" w:eastAsia="Times New Roman" w:hAnsi="Times New Roman" w:cs="Times New Roman"/>
                <w:b/>
                <w:bCs/>
                <w:color w:val="444444"/>
                <w:sz w:val="20"/>
                <w:szCs w:val="20"/>
              </w:rPr>
            </w:pPr>
            <w:r w:rsidRPr="006D4F68">
              <w:rPr>
                <w:rFonts w:ascii="Times New Roman" w:eastAsia="Times New Roman" w:hAnsi="Times New Roman" w:cs="Times New Roman"/>
                <w:b/>
                <w:bCs/>
                <w:color w:val="444444"/>
                <w:sz w:val="20"/>
                <w:szCs w:val="20"/>
              </w:rPr>
              <w:t>Maximum Value</w:t>
            </w:r>
          </w:p>
        </w:tc>
        <w:tc>
          <w:tcPr>
            <w:tcW w:w="1020" w:type="dxa"/>
            <w:tcBorders>
              <w:top w:val="nil"/>
              <w:left w:val="nil"/>
              <w:bottom w:val="single" w:sz="4" w:space="0" w:color="auto"/>
              <w:right w:val="nil"/>
            </w:tcBorders>
            <w:shd w:val="clear" w:color="auto" w:fill="auto"/>
            <w:vAlign w:val="bottom"/>
            <w:hideMark/>
          </w:tcPr>
          <w:p w14:paraId="0456DDE5" w14:textId="77777777" w:rsidR="006D4F68" w:rsidRPr="006D4F68" w:rsidRDefault="006D4F68" w:rsidP="006D4F68">
            <w:pPr>
              <w:spacing w:after="0" w:line="240" w:lineRule="auto"/>
              <w:jc w:val="center"/>
              <w:rPr>
                <w:rFonts w:ascii="Times New Roman" w:eastAsia="Times New Roman" w:hAnsi="Times New Roman" w:cs="Times New Roman"/>
                <w:b/>
                <w:bCs/>
                <w:color w:val="444444"/>
                <w:sz w:val="20"/>
                <w:szCs w:val="20"/>
              </w:rPr>
            </w:pPr>
            <w:r w:rsidRPr="006D4F68">
              <w:rPr>
                <w:rFonts w:ascii="Times New Roman" w:eastAsia="Times New Roman" w:hAnsi="Times New Roman" w:cs="Times New Roman"/>
                <w:b/>
                <w:bCs/>
                <w:color w:val="444444"/>
                <w:sz w:val="20"/>
                <w:szCs w:val="20"/>
              </w:rPr>
              <w:t>Score</w:t>
            </w:r>
          </w:p>
        </w:tc>
        <w:tc>
          <w:tcPr>
            <w:tcW w:w="1020" w:type="dxa"/>
            <w:tcBorders>
              <w:top w:val="nil"/>
              <w:left w:val="single" w:sz="4" w:space="0" w:color="auto"/>
              <w:bottom w:val="single" w:sz="4" w:space="0" w:color="auto"/>
              <w:right w:val="nil"/>
            </w:tcBorders>
            <w:shd w:val="clear" w:color="auto" w:fill="auto"/>
            <w:vAlign w:val="bottom"/>
            <w:hideMark/>
          </w:tcPr>
          <w:p w14:paraId="138B5EFB" w14:textId="77777777" w:rsidR="006D4F68" w:rsidRPr="006D4F68" w:rsidRDefault="006D4F68" w:rsidP="006D4F68">
            <w:pPr>
              <w:spacing w:after="0" w:line="240" w:lineRule="auto"/>
              <w:jc w:val="center"/>
              <w:rPr>
                <w:rFonts w:ascii="Times New Roman" w:eastAsia="Times New Roman" w:hAnsi="Times New Roman" w:cs="Times New Roman"/>
                <w:b/>
                <w:bCs/>
                <w:color w:val="444444"/>
                <w:sz w:val="20"/>
                <w:szCs w:val="20"/>
              </w:rPr>
            </w:pPr>
            <w:r w:rsidRPr="006D4F68">
              <w:rPr>
                <w:rFonts w:ascii="Times New Roman" w:eastAsia="Times New Roman" w:hAnsi="Times New Roman" w:cs="Times New Roman"/>
                <w:b/>
                <w:bCs/>
                <w:color w:val="444444"/>
                <w:sz w:val="20"/>
                <w:szCs w:val="20"/>
              </w:rPr>
              <w:t>Maximum Value</w:t>
            </w:r>
          </w:p>
        </w:tc>
        <w:tc>
          <w:tcPr>
            <w:tcW w:w="1020" w:type="dxa"/>
            <w:tcBorders>
              <w:top w:val="nil"/>
              <w:left w:val="nil"/>
              <w:bottom w:val="single" w:sz="4" w:space="0" w:color="auto"/>
              <w:right w:val="nil"/>
            </w:tcBorders>
            <w:shd w:val="clear" w:color="auto" w:fill="auto"/>
            <w:vAlign w:val="bottom"/>
            <w:hideMark/>
          </w:tcPr>
          <w:p w14:paraId="64C76CEB" w14:textId="77777777" w:rsidR="006D4F68" w:rsidRPr="006D4F68" w:rsidRDefault="006D4F68" w:rsidP="006D4F68">
            <w:pPr>
              <w:spacing w:after="0" w:line="240" w:lineRule="auto"/>
              <w:jc w:val="center"/>
              <w:rPr>
                <w:rFonts w:ascii="Times New Roman" w:eastAsia="Times New Roman" w:hAnsi="Times New Roman" w:cs="Times New Roman"/>
                <w:b/>
                <w:bCs/>
                <w:color w:val="444444"/>
                <w:sz w:val="20"/>
                <w:szCs w:val="20"/>
              </w:rPr>
            </w:pPr>
            <w:r w:rsidRPr="006D4F68">
              <w:rPr>
                <w:rFonts w:ascii="Times New Roman" w:eastAsia="Times New Roman" w:hAnsi="Times New Roman" w:cs="Times New Roman"/>
                <w:b/>
                <w:bCs/>
                <w:color w:val="444444"/>
                <w:sz w:val="20"/>
                <w:szCs w:val="20"/>
              </w:rPr>
              <w:t>Score</w:t>
            </w:r>
          </w:p>
        </w:tc>
        <w:tc>
          <w:tcPr>
            <w:tcW w:w="1020" w:type="dxa"/>
            <w:tcBorders>
              <w:top w:val="nil"/>
              <w:left w:val="single" w:sz="4" w:space="0" w:color="auto"/>
              <w:bottom w:val="single" w:sz="4" w:space="0" w:color="auto"/>
              <w:right w:val="nil"/>
            </w:tcBorders>
            <w:shd w:val="clear" w:color="auto" w:fill="auto"/>
            <w:vAlign w:val="bottom"/>
            <w:hideMark/>
          </w:tcPr>
          <w:p w14:paraId="51AA53E1" w14:textId="77777777" w:rsidR="006D4F68" w:rsidRPr="006D4F68" w:rsidRDefault="006D4F68" w:rsidP="006D4F68">
            <w:pPr>
              <w:spacing w:after="0" w:line="240" w:lineRule="auto"/>
              <w:jc w:val="center"/>
              <w:rPr>
                <w:rFonts w:ascii="Times New Roman" w:eastAsia="Times New Roman" w:hAnsi="Times New Roman" w:cs="Times New Roman"/>
                <w:b/>
                <w:bCs/>
                <w:color w:val="444444"/>
                <w:sz w:val="20"/>
                <w:szCs w:val="20"/>
              </w:rPr>
            </w:pPr>
            <w:r w:rsidRPr="006D4F68">
              <w:rPr>
                <w:rFonts w:ascii="Times New Roman" w:eastAsia="Times New Roman" w:hAnsi="Times New Roman" w:cs="Times New Roman"/>
                <w:b/>
                <w:bCs/>
                <w:color w:val="444444"/>
                <w:sz w:val="20"/>
                <w:szCs w:val="20"/>
              </w:rPr>
              <w:t>Maximum Value</w:t>
            </w:r>
          </w:p>
        </w:tc>
        <w:tc>
          <w:tcPr>
            <w:tcW w:w="1020" w:type="dxa"/>
            <w:tcBorders>
              <w:top w:val="nil"/>
              <w:left w:val="nil"/>
              <w:bottom w:val="single" w:sz="4" w:space="0" w:color="auto"/>
              <w:right w:val="nil"/>
            </w:tcBorders>
            <w:shd w:val="clear" w:color="auto" w:fill="auto"/>
            <w:vAlign w:val="bottom"/>
            <w:hideMark/>
          </w:tcPr>
          <w:p w14:paraId="0E60B6C8" w14:textId="77777777" w:rsidR="006D4F68" w:rsidRPr="006D4F68" w:rsidRDefault="006D4F68" w:rsidP="006D4F68">
            <w:pPr>
              <w:spacing w:after="0" w:line="240" w:lineRule="auto"/>
              <w:jc w:val="center"/>
              <w:rPr>
                <w:rFonts w:ascii="Times New Roman" w:eastAsia="Times New Roman" w:hAnsi="Times New Roman" w:cs="Times New Roman"/>
                <w:b/>
                <w:bCs/>
                <w:color w:val="444444"/>
                <w:sz w:val="20"/>
                <w:szCs w:val="20"/>
              </w:rPr>
            </w:pPr>
            <w:r w:rsidRPr="006D4F68">
              <w:rPr>
                <w:rFonts w:ascii="Times New Roman" w:eastAsia="Times New Roman" w:hAnsi="Times New Roman" w:cs="Times New Roman"/>
                <w:b/>
                <w:bCs/>
                <w:color w:val="444444"/>
                <w:sz w:val="20"/>
                <w:szCs w:val="20"/>
              </w:rPr>
              <w:t>Score</w:t>
            </w:r>
          </w:p>
        </w:tc>
        <w:tc>
          <w:tcPr>
            <w:tcW w:w="1020" w:type="dxa"/>
            <w:tcBorders>
              <w:top w:val="nil"/>
              <w:left w:val="single" w:sz="4" w:space="0" w:color="auto"/>
              <w:bottom w:val="single" w:sz="4" w:space="0" w:color="auto"/>
              <w:right w:val="nil"/>
            </w:tcBorders>
            <w:shd w:val="clear" w:color="auto" w:fill="auto"/>
            <w:vAlign w:val="bottom"/>
            <w:hideMark/>
          </w:tcPr>
          <w:p w14:paraId="2F50DA8B" w14:textId="77777777" w:rsidR="006D4F68" w:rsidRPr="006D4F68" w:rsidRDefault="006D4F68" w:rsidP="006D4F68">
            <w:pPr>
              <w:spacing w:after="0" w:line="240" w:lineRule="auto"/>
              <w:jc w:val="center"/>
              <w:rPr>
                <w:rFonts w:ascii="Times New Roman" w:eastAsia="Times New Roman" w:hAnsi="Times New Roman" w:cs="Times New Roman"/>
                <w:b/>
                <w:bCs/>
                <w:color w:val="444444"/>
                <w:sz w:val="20"/>
                <w:szCs w:val="20"/>
              </w:rPr>
            </w:pPr>
            <w:r w:rsidRPr="006D4F68">
              <w:rPr>
                <w:rFonts w:ascii="Times New Roman" w:eastAsia="Times New Roman" w:hAnsi="Times New Roman" w:cs="Times New Roman"/>
                <w:b/>
                <w:bCs/>
                <w:color w:val="444444"/>
                <w:sz w:val="20"/>
                <w:szCs w:val="20"/>
              </w:rPr>
              <w:t>Maximum Value</w:t>
            </w:r>
          </w:p>
        </w:tc>
        <w:tc>
          <w:tcPr>
            <w:tcW w:w="1020" w:type="dxa"/>
            <w:tcBorders>
              <w:top w:val="nil"/>
              <w:left w:val="nil"/>
              <w:bottom w:val="single" w:sz="4" w:space="0" w:color="auto"/>
              <w:right w:val="single" w:sz="4" w:space="0" w:color="auto"/>
            </w:tcBorders>
            <w:shd w:val="clear" w:color="auto" w:fill="auto"/>
            <w:vAlign w:val="bottom"/>
            <w:hideMark/>
          </w:tcPr>
          <w:p w14:paraId="4BDCCFB3" w14:textId="77777777" w:rsidR="006D4F68" w:rsidRPr="006D4F68" w:rsidRDefault="006D4F68" w:rsidP="006D4F68">
            <w:pPr>
              <w:spacing w:after="0" w:line="240" w:lineRule="auto"/>
              <w:jc w:val="center"/>
              <w:rPr>
                <w:rFonts w:ascii="Times New Roman" w:eastAsia="Times New Roman" w:hAnsi="Times New Roman" w:cs="Times New Roman"/>
                <w:b/>
                <w:bCs/>
                <w:color w:val="444444"/>
                <w:sz w:val="20"/>
                <w:szCs w:val="20"/>
              </w:rPr>
            </w:pPr>
            <w:r w:rsidRPr="006D4F68">
              <w:rPr>
                <w:rFonts w:ascii="Times New Roman" w:eastAsia="Times New Roman" w:hAnsi="Times New Roman" w:cs="Times New Roman"/>
                <w:b/>
                <w:bCs/>
                <w:color w:val="444444"/>
                <w:sz w:val="20"/>
                <w:szCs w:val="20"/>
              </w:rPr>
              <w:t>Score</w:t>
            </w:r>
          </w:p>
        </w:tc>
      </w:tr>
      <w:tr w:rsidR="006D4F68" w:rsidRPr="006D4F68" w14:paraId="3435AAB9" w14:textId="77777777" w:rsidTr="006D4F68">
        <w:trPr>
          <w:trHeight w:val="263"/>
        </w:trPr>
        <w:tc>
          <w:tcPr>
            <w:tcW w:w="1020" w:type="dxa"/>
            <w:tcBorders>
              <w:top w:val="nil"/>
              <w:left w:val="single" w:sz="4" w:space="0" w:color="auto"/>
              <w:bottom w:val="nil"/>
              <w:right w:val="nil"/>
            </w:tcBorders>
            <w:shd w:val="clear" w:color="auto" w:fill="auto"/>
            <w:hideMark/>
          </w:tcPr>
          <w:p w14:paraId="64FA5AAB"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≤8</w:t>
            </w:r>
          </w:p>
        </w:tc>
        <w:tc>
          <w:tcPr>
            <w:tcW w:w="1020" w:type="dxa"/>
            <w:tcBorders>
              <w:top w:val="nil"/>
              <w:left w:val="nil"/>
              <w:bottom w:val="nil"/>
              <w:right w:val="nil"/>
            </w:tcBorders>
            <w:shd w:val="clear" w:color="auto" w:fill="auto"/>
            <w:hideMark/>
          </w:tcPr>
          <w:p w14:paraId="73754056"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26.0</w:t>
            </w:r>
          </w:p>
        </w:tc>
        <w:tc>
          <w:tcPr>
            <w:tcW w:w="1020" w:type="dxa"/>
            <w:tcBorders>
              <w:top w:val="nil"/>
              <w:left w:val="single" w:sz="4" w:space="0" w:color="auto"/>
              <w:bottom w:val="nil"/>
              <w:right w:val="nil"/>
            </w:tcBorders>
            <w:shd w:val="clear" w:color="auto" w:fill="auto"/>
            <w:hideMark/>
          </w:tcPr>
          <w:p w14:paraId="74322ADC"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≤7</w:t>
            </w:r>
          </w:p>
        </w:tc>
        <w:tc>
          <w:tcPr>
            <w:tcW w:w="1020" w:type="dxa"/>
            <w:tcBorders>
              <w:top w:val="nil"/>
              <w:left w:val="nil"/>
              <w:bottom w:val="nil"/>
              <w:right w:val="nil"/>
            </w:tcBorders>
            <w:shd w:val="clear" w:color="auto" w:fill="auto"/>
            <w:hideMark/>
          </w:tcPr>
          <w:p w14:paraId="43A3316F"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20.2</w:t>
            </w:r>
          </w:p>
        </w:tc>
        <w:tc>
          <w:tcPr>
            <w:tcW w:w="1020" w:type="dxa"/>
            <w:tcBorders>
              <w:top w:val="nil"/>
              <w:left w:val="single" w:sz="4" w:space="0" w:color="auto"/>
              <w:bottom w:val="nil"/>
              <w:right w:val="nil"/>
            </w:tcBorders>
            <w:shd w:val="clear" w:color="auto" w:fill="auto"/>
            <w:hideMark/>
          </w:tcPr>
          <w:p w14:paraId="66AC3E5F"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≤0.05</w:t>
            </w:r>
          </w:p>
        </w:tc>
        <w:tc>
          <w:tcPr>
            <w:tcW w:w="1020" w:type="dxa"/>
            <w:tcBorders>
              <w:top w:val="nil"/>
              <w:left w:val="nil"/>
              <w:bottom w:val="nil"/>
              <w:right w:val="nil"/>
            </w:tcBorders>
            <w:shd w:val="clear" w:color="auto" w:fill="auto"/>
            <w:hideMark/>
          </w:tcPr>
          <w:p w14:paraId="78E1B48D"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0.0</w:t>
            </w:r>
          </w:p>
        </w:tc>
        <w:tc>
          <w:tcPr>
            <w:tcW w:w="1020" w:type="dxa"/>
            <w:tcBorders>
              <w:top w:val="nil"/>
              <w:left w:val="single" w:sz="4" w:space="0" w:color="auto"/>
              <w:bottom w:val="nil"/>
              <w:right w:val="nil"/>
            </w:tcBorders>
            <w:shd w:val="clear" w:color="auto" w:fill="auto"/>
            <w:hideMark/>
          </w:tcPr>
          <w:p w14:paraId="05D87099"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≤0.1</w:t>
            </w:r>
          </w:p>
        </w:tc>
        <w:tc>
          <w:tcPr>
            <w:tcW w:w="1020" w:type="dxa"/>
            <w:tcBorders>
              <w:top w:val="nil"/>
              <w:left w:val="nil"/>
              <w:bottom w:val="nil"/>
              <w:right w:val="single" w:sz="4" w:space="0" w:color="auto"/>
            </w:tcBorders>
            <w:shd w:val="clear" w:color="auto" w:fill="auto"/>
            <w:hideMark/>
          </w:tcPr>
          <w:p w14:paraId="5B645C4C"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25.1</w:t>
            </w:r>
          </w:p>
        </w:tc>
      </w:tr>
      <w:tr w:rsidR="006D4F68" w:rsidRPr="006D4F68" w14:paraId="2C1E30D1" w14:textId="77777777" w:rsidTr="006D4F68">
        <w:trPr>
          <w:trHeight w:val="263"/>
        </w:trPr>
        <w:tc>
          <w:tcPr>
            <w:tcW w:w="1020" w:type="dxa"/>
            <w:tcBorders>
              <w:top w:val="nil"/>
              <w:left w:val="single" w:sz="4" w:space="0" w:color="auto"/>
              <w:bottom w:val="nil"/>
              <w:right w:val="nil"/>
            </w:tcBorders>
            <w:shd w:val="clear" w:color="auto" w:fill="auto"/>
            <w:hideMark/>
          </w:tcPr>
          <w:p w14:paraId="09E35041"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≤9</w:t>
            </w:r>
          </w:p>
        </w:tc>
        <w:tc>
          <w:tcPr>
            <w:tcW w:w="1020" w:type="dxa"/>
            <w:tcBorders>
              <w:top w:val="nil"/>
              <w:left w:val="nil"/>
              <w:bottom w:val="nil"/>
              <w:right w:val="nil"/>
            </w:tcBorders>
            <w:shd w:val="clear" w:color="auto" w:fill="auto"/>
            <w:hideMark/>
          </w:tcPr>
          <w:p w14:paraId="708A874E"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25.6</w:t>
            </w:r>
          </w:p>
        </w:tc>
        <w:tc>
          <w:tcPr>
            <w:tcW w:w="1020" w:type="dxa"/>
            <w:tcBorders>
              <w:top w:val="nil"/>
              <w:left w:val="single" w:sz="4" w:space="0" w:color="auto"/>
              <w:bottom w:val="nil"/>
              <w:right w:val="nil"/>
            </w:tcBorders>
            <w:shd w:val="clear" w:color="auto" w:fill="auto"/>
            <w:hideMark/>
          </w:tcPr>
          <w:p w14:paraId="0D75B64C"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≤8</w:t>
            </w:r>
          </w:p>
        </w:tc>
        <w:tc>
          <w:tcPr>
            <w:tcW w:w="1020" w:type="dxa"/>
            <w:tcBorders>
              <w:top w:val="nil"/>
              <w:left w:val="nil"/>
              <w:bottom w:val="nil"/>
              <w:right w:val="nil"/>
            </w:tcBorders>
            <w:shd w:val="clear" w:color="auto" w:fill="auto"/>
            <w:hideMark/>
          </w:tcPr>
          <w:p w14:paraId="77DF37EE"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20.1</w:t>
            </w:r>
          </w:p>
        </w:tc>
        <w:tc>
          <w:tcPr>
            <w:tcW w:w="1020" w:type="dxa"/>
            <w:tcBorders>
              <w:top w:val="nil"/>
              <w:left w:val="single" w:sz="4" w:space="0" w:color="auto"/>
              <w:bottom w:val="nil"/>
              <w:right w:val="nil"/>
            </w:tcBorders>
            <w:shd w:val="clear" w:color="auto" w:fill="auto"/>
            <w:hideMark/>
          </w:tcPr>
          <w:p w14:paraId="497199C0"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≤0.10</w:t>
            </w:r>
          </w:p>
        </w:tc>
        <w:tc>
          <w:tcPr>
            <w:tcW w:w="1020" w:type="dxa"/>
            <w:tcBorders>
              <w:top w:val="nil"/>
              <w:left w:val="nil"/>
              <w:bottom w:val="nil"/>
              <w:right w:val="nil"/>
            </w:tcBorders>
            <w:shd w:val="clear" w:color="auto" w:fill="auto"/>
            <w:hideMark/>
          </w:tcPr>
          <w:p w14:paraId="262430FF"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0.5</w:t>
            </w:r>
          </w:p>
        </w:tc>
        <w:tc>
          <w:tcPr>
            <w:tcW w:w="1020" w:type="dxa"/>
            <w:tcBorders>
              <w:top w:val="nil"/>
              <w:left w:val="single" w:sz="4" w:space="0" w:color="auto"/>
              <w:bottom w:val="nil"/>
              <w:right w:val="nil"/>
            </w:tcBorders>
            <w:shd w:val="clear" w:color="auto" w:fill="auto"/>
            <w:hideMark/>
          </w:tcPr>
          <w:p w14:paraId="55785CBC"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w:t>
            </w:r>
          </w:p>
        </w:tc>
        <w:tc>
          <w:tcPr>
            <w:tcW w:w="1020" w:type="dxa"/>
            <w:tcBorders>
              <w:top w:val="nil"/>
              <w:left w:val="nil"/>
              <w:bottom w:val="nil"/>
              <w:right w:val="single" w:sz="4" w:space="0" w:color="auto"/>
            </w:tcBorders>
            <w:shd w:val="clear" w:color="auto" w:fill="auto"/>
            <w:hideMark/>
          </w:tcPr>
          <w:p w14:paraId="058A77AF"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24.6</w:t>
            </w:r>
          </w:p>
        </w:tc>
      </w:tr>
      <w:tr w:rsidR="006D4F68" w:rsidRPr="006D4F68" w14:paraId="07EFE26E" w14:textId="77777777" w:rsidTr="006D4F68">
        <w:trPr>
          <w:trHeight w:val="263"/>
        </w:trPr>
        <w:tc>
          <w:tcPr>
            <w:tcW w:w="1020" w:type="dxa"/>
            <w:tcBorders>
              <w:top w:val="nil"/>
              <w:left w:val="single" w:sz="4" w:space="0" w:color="auto"/>
              <w:bottom w:val="nil"/>
              <w:right w:val="nil"/>
            </w:tcBorders>
            <w:shd w:val="clear" w:color="auto" w:fill="auto"/>
            <w:hideMark/>
          </w:tcPr>
          <w:p w14:paraId="1D439D44"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≤10</w:t>
            </w:r>
          </w:p>
        </w:tc>
        <w:tc>
          <w:tcPr>
            <w:tcW w:w="1020" w:type="dxa"/>
            <w:tcBorders>
              <w:top w:val="nil"/>
              <w:left w:val="nil"/>
              <w:bottom w:val="nil"/>
              <w:right w:val="nil"/>
            </w:tcBorders>
            <w:shd w:val="clear" w:color="auto" w:fill="auto"/>
            <w:hideMark/>
          </w:tcPr>
          <w:p w14:paraId="45F4FD4A"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24.8</w:t>
            </w:r>
          </w:p>
        </w:tc>
        <w:tc>
          <w:tcPr>
            <w:tcW w:w="1020" w:type="dxa"/>
            <w:tcBorders>
              <w:top w:val="nil"/>
              <w:left w:val="single" w:sz="4" w:space="0" w:color="auto"/>
              <w:bottom w:val="nil"/>
              <w:right w:val="nil"/>
            </w:tcBorders>
            <w:shd w:val="clear" w:color="auto" w:fill="auto"/>
            <w:hideMark/>
          </w:tcPr>
          <w:p w14:paraId="62A5D393"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≤9</w:t>
            </w:r>
          </w:p>
        </w:tc>
        <w:tc>
          <w:tcPr>
            <w:tcW w:w="1020" w:type="dxa"/>
            <w:tcBorders>
              <w:top w:val="nil"/>
              <w:left w:val="nil"/>
              <w:bottom w:val="nil"/>
              <w:right w:val="nil"/>
            </w:tcBorders>
            <w:shd w:val="clear" w:color="auto" w:fill="auto"/>
            <w:hideMark/>
          </w:tcPr>
          <w:p w14:paraId="0EB2AA7D"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19.9</w:t>
            </w:r>
          </w:p>
        </w:tc>
        <w:tc>
          <w:tcPr>
            <w:tcW w:w="1020" w:type="dxa"/>
            <w:tcBorders>
              <w:top w:val="nil"/>
              <w:left w:val="single" w:sz="4" w:space="0" w:color="auto"/>
              <w:bottom w:val="nil"/>
              <w:right w:val="nil"/>
            </w:tcBorders>
            <w:shd w:val="clear" w:color="auto" w:fill="auto"/>
            <w:hideMark/>
          </w:tcPr>
          <w:p w14:paraId="77432917"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≤0.15</w:t>
            </w:r>
          </w:p>
        </w:tc>
        <w:tc>
          <w:tcPr>
            <w:tcW w:w="1020" w:type="dxa"/>
            <w:tcBorders>
              <w:top w:val="nil"/>
              <w:left w:val="nil"/>
              <w:bottom w:val="nil"/>
              <w:right w:val="nil"/>
            </w:tcBorders>
            <w:shd w:val="clear" w:color="auto" w:fill="auto"/>
            <w:hideMark/>
          </w:tcPr>
          <w:p w14:paraId="668C5396"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1.5</w:t>
            </w:r>
          </w:p>
        </w:tc>
        <w:tc>
          <w:tcPr>
            <w:tcW w:w="1020" w:type="dxa"/>
            <w:tcBorders>
              <w:top w:val="nil"/>
              <w:left w:val="single" w:sz="4" w:space="0" w:color="auto"/>
              <w:bottom w:val="nil"/>
              <w:right w:val="nil"/>
            </w:tcBorders>
            <w:shd w:val="clear" w:color="auto" w:fill="auto"/>
            <w:hideMark/>
          </w:tcPr>
          <w:p w14:paraId="306F81A0"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≤4</w:t>
            </w:r>
          </w:p>
        </w:tc>
        <w:tc>
          <w:tcPr>
            <w:tcW w:w="1020" w:type="dxa"/>
            <w:tcBorders>
              <w:top w:val="nil"/>
              <w:left w:val="nil"/>
              <w:bottom w:val="nil"/>
              <w:right w:val="single" w:sz="4" w:space="0" w:color="auto"/>
            </w:tcBorders>
            <w:shd w:val="clear" w:color="auto" w:fill="auto"/>
            <w:hideMark/>
          </w:tcPr>
          <w:p w14:paraId="40CCB2B0"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23.7</w:t>
            </w:r>
          </w:p>
        </w:tc>
      </w:tr>
      <w:tr w:rsidR="006D4F68" w:rsidRPr="006D4F68" w14:paraId="65D75449" w14:textId="77777777" w:rsidTr="006D4F68">
        <w:trPr>
          <w:trHeight w:val="263"/>
        </w:trPr>
        <w:tc>
          <w:tcPr>
            <w:tcW w:w="1020" w:type="dxa"/>
            <w:tcBorders>
              <w:top w:val="nil"/>
              <w:left w:val="single" w:sz="4" w:space="0" w:color="auto"/>
              <w:bottom w:val="nil"/>
              <w:right w:val="nil"/>
            </w:tcBorders>
            <w:shd w:val="clear" w:color="auto" w:fill="auto"/>
            <w:hideMark/>
          </w:tcPr>
          <w:p w14:paraId="18CE5D4C"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≤11</w:t>
            </w:r>
          </w:p>
        </w:tc>
        <w:tc>
          <w:tcPr>
            <w:tcW w:w="1020" w:type="dxa"/>
            <w:tcBorders>
              <w:top w:val="nil"/>
              <w:left w:val="nil"/>
              <w:bottom w:val="nil"/>
              <w:right w:val="nil"/>
            </w:tcBorders>
            <w:shd w:val="clear" w:color="auto" w:fill="auto"/>
            <w:hideMark/>
          </w:tcPr>
          <w:p w14:paraId="3FDDDD17"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24.0</w:t>
            </w:r>
          </w:p>
        </w:tc>
        <w:tc>
          <w:tcPr>
            <w:tcW w:w="1020" w:type="dxa"/>
            <w:tcBorders>
              <w:top w:val="nil"/>
              <w:left w:val="single" w:sz="4" w:space="0" w:color="auto"/>
              <w:bottom w:val="nil"/>
              <w:right w:val="nil"/>
            </w:tcBorders>
            <w:shd w:val="clear" w:color="auto" w:fill="auto"/>
            <w:hideMark/>
          </w:tcPr>
          <w:p w14:paraId="3D7782D6"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≤10</w:t>
            </w:r>
          </w:p>
        </w:tc>
        <w:tc>
          <w:tcPr>
            <w:tcW w:w="1020" w:type="dxa"/>
            <w:tcBorders>
              <w:top w:val="nil"/>
              <w:left w:val="nil"/>
              <w:bottom w:val="nil"/>
              <w:right w:val="nil"/>
            </w:tcBorders>
            <w:shd w:val="clear" w:color="auto" w:fill="auto"/>
            <w:hideMark/>
          </w:tcPr>
          <w:p w14:paraId="2CE33086"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19.8</w:t>
            </w:r>
          </w:p>
        </w:tc>
        <w:tc>
          <w:tcPr>
            <w:tcW w:w="1020" w:type="dxa"/>
            <w:tcBorders>
              <w:top w:val="nil"/>
              <w:left w:val="single" w:sz="4" w:space="0" w:color="auto"/>
              <w:bottom w:val="nil"/>
              <w:right w:val="nil"/>
            </w:tcBorders>
            <w:shd w:val="clear" w:color="auto" w:fill="auto"/>
            <w:hideMark/>
          </w:tcPr>
          <w:p w14:paraId="22C943EC"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≤0.20</w:t>
            </w:r>
          </w:p>
        </w:tc>
        <w:tc>
          <w:tcPr>
            <w:tcW w:w="1020" w:type="dxa"/>
            <w:tcBorders>
              <w:top w:val="nil"/>
              <w:left w:val="nil"/>
              <w:bottom w:val="nil"/>
              <w:right w:val="nil"/>
            </w:tcBorders>
            <w:shd w:val="clear" w:color="auto" w:fill="auto"/>
            <w:hideMark/>
          </w:tcPr>
          <w:p w14:paraId="1E3F73E7"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2.8</w:t>
            </w:r>
          </w:p>
        </w:tc>
        <w:tc>
          <w:tcPr>
            <w:tcW w:w="1020" w:type="dxa"/>
            <w:tcBorders>
              <w:top w:val="nil"/>
              <w:left w:val="single" w:sz="4" w:space="0" w:color="auto"/>
              <w:bottom w:val="nil"/>
              <w:right w:val="nil"/>
            </w:tcBorders>
            <w:shd w:val="clear" w:color="auto" w:fill="auto"/>
            <w:hideMark/>
          </w:tcPr>
          <w:p w14:paraId="034E1D1E"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≤6</w:t>
            </w:r>
          </w:p>
        </w:tc>
        <w:tc>
          <w:tcPr>
            <w:tcW w:w="1020" w:type="dxa"/>
            <w:tcBorders>
              <w:top w:val="nil"/>
              <w:left w:val="nil"/>
              <w:bottom w:val="nil"/>
              <w:right w:val="single" w:sz="4" w:space="0" w:color="auto"/>
            </w:tcBorders>
            <w:shd w:val="clear" w:color="auto" w:fill="auto"/>
            <w:hideMark/>
          </w:tcPr>
          <w:p w14:paraId="66BFC437"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22.8</w:t>
            </w:r>
          </w:p>
        </w:tc>
      </w:tr>
      <w:tr w:rsidR="006D4F68" w:rsidRPr="006D4F68" w14:paraId="2A35DFF2" w14:textId="77777777" w:rsidTr="006D4F68">
        <w:trPr>
          <w:trHeight w:val="263"/>
        </w:trPr>
        <w:tc>
          <w:tcPr>
            <w:tcW w:w="1020" w:type="dxa"/>
            <w:tcBorders>
              <w:top w:val="nil"/>
              <w:left w:val="single" w:sz="4" w:space="0" w:color="auto"/>
              <w:bottom w:val="nil"/>
              <w:right w:val="nil"/>
            </w:tcBorders>
            <w:shd w:val="clear" w:color="auto" w:fill="auto"/>
            <w:hideMark/>
          </w:tcPr>
          <w:p w14:paraId="10C9715A"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≤12</w:t>
            </w:r>
          </w:p>
        </w:tc>
        <w:tc>
          <w:tcPr>
            <w:tcW w:w="1020" w:type="dxa"/>
            <w:tcBorders>
              <w:top w:val="nil"/>
              <w:left w:val="nil"/>
              <w:bottom w:val="nil"/>
              <w:right w:val="nil"/>
            </w:tcBorders>
            <w:shd w:val="clear" w:color="auto" w:fill="auto"/>
            <w:hideMark/>
          </w:tcPr>
          <w:p w14:paraId="1B0E54B3"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23.2</w:t>
            </w:r>
          </w:p>
        </w:tc>
        <w:tc>
          <w:tcPr>
            <w:tcW w:w="1020" w:type="dxa"/>
            <w:tcBorders>
              <w:top w:val="nil"/>
              <w:left w:val="single" w:sz="4" w:space="0" w:color="auto"/>
              <w:bottom w:val="nil"/>
              <w:right w:val="nil"/>
            </w:tcBorders>
            <w:shd w:val="clear" w:color="auto" w:fill="auto"/>
            <w:hideMark/>
          </w:tcPr>
          <w:p w14:paraId="0FD42A0D"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≤11</w:t>
            </w:r>
          </w:p>
        </w:tc>
        <w:tc>
          <w:tcPr>
            <w:tcW w:w="1020" w:type="dxa"/>
            <w:tcBorders>
              <w:top w:val="nil"/>
              <w:left w:val="nil"/>
              <w:bottom w:val="nil"/>
              <w:right w:val="nil"/>
            </w:tcBorders>
            <w:shd w:val="clear" w:color="auto" w:fill="auto"/>
            <w:hideMark/>
          </w:tcPr>
          <w:p w14:paraId="595DF216"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19.6</w:t>
            </w:r>
          </w:p>
        </w:tc>
        <w:tc>
          <w:tcPr>
            <w:tcW w:w="1020" w:type="dxa"/>
            <w:tcBorders>
              <w:top w:val="nil"/>
              <w:left w:val="single" w:sz="4" w:space="0" w:color="auto"/>
              <w:bottom w:val="nil"/>
              <w:right w:val="nil"/>
            </w:tcBorders>
            <w:shd w:val="clear" w:color="auto" w:fill="auto"/>
            <w:hideMark/>
          </w:tcPr>
          <w:p w14:paraId="041D2D22"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≤0.25</w:t>
            </w:r>
          </w:p>
        </w:tc>
        <w:tc>
          <w:tcPr>
            <w:tcW w:w="1020" w:type="dxa"/>
            <w:tcBorders>
              <w:top w:val="nil"/>
              <w:left w:val="nil"/>
              <w:bottom w:val="nil"/>
              <w:right w:val="nil"/>
            </w:tcBorders>
            <w:shd w:val="clear" w:color="auto" w:fill="auto"/>
            <w:hideMark/>
          </w:tcPr>
          <w:p w14:paraId="6E591D7B"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4.1</w:t>
            </w:r>
          </w:p>
        </w:tc>
        <w:tc>
          <w:tcPr>
            <w:tcW w:w="1020" w:type="dxa"/>
            <w:tcBorders>
              <w:top w:val="nil"/>
              <w:left w:val="single" w:sz="4" w:space="0" w:color="auto"/>
              <w:bottom w:val="nil"/>
              <w:right w:val="nil"/>
            </w:tcBorders>
            <w:shd w:val="clear" w:color="auto" w:fill="auto"/>
            <w:hideMark/>
          </w:tcPr>
          <w:p w14:paraId="6BCCF75C"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≤8</w:t>
            </w:r>
          </w:p>
        </w:tc>
        <w:tc>
          <w:tcPr>
            <w:tcW w:w="1020" w:type="dxa"/>
            <w:tcBorders>
              <w:top w:val="nil"/>
              <w:left w:val="nil"/>
              <w:bottom w:val="nil"/>
              <w:right w:val="single" w:sz="4" w:space="0" w:color="auto"/>
            </w:tcBorders>
            <w:shd w:val="clear" w:color="auto" w:fill="auto"/>
            <w:hideMark/>
          </w:tcPr>
          <w:p w14:paraId="313A720B"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21.9</w:t>
            </w:r>
          </w:p>
        </w:tc>
      </w:tr>
      <w:tr w:rsidR="006D4F68" w:rsidRPr="006D4F68" w14:paraId="5DB9E391" w14:textId="77777777" w:rsidTr="006D4F68">
        <w:trPr>
          <w:trHeight w:val="263"/>
        </w:trPr>
        <w:tc>
          <w:tcPr>
            <w:tcW w:w="1020" w:type="dxa"/>
            <w:tcBorders>
              <w:top w:val="nil"/>
              <w:left w:val="single" w:sz="4" w:space="0" w:color="auto"/>
              <w:bottom w:val="nil"/>
              <w:right w:val="nil"/>
            </w:tcBorders>
            <w:shd w:val="clear" w:color="auto" w:fill="auto"/>
            <w:hideMark/>
          </w:tcPr>
          <w:p w14:paraId="6FDD197C"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≤13</w:t>
            </w:r>
          </w:p>
        </w:tc>
        <w:tc>
          <w:tcPr>
            <w:tcW w:w="1020" w:type="dxa"/>
            <w:tcBorders>
              <w:top w:val="nil"/>
              <w:left w:val="nil"/>
              <w:bottom w:val="nil"/>
              <w:right w:val="nil"/>
            </w:tcBorders>
            <w:shd w:val="clear" w:color="auto" w:fill="auto"/>
            <w:hideMark/>
          </w:tcPr>
          <w:p w14:paraId="10278A55"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22.4</w:t>
            </w:r>
          </w:p>
        </w:tc>
        <w:tc>
          <w:tcPr>
            <w:tcW w:w="1020" w:type="dxa"/>
            <w:tcBorders>
              <w:top w:val="nil"/>
              <w:left w:val="single" w:sz="4" w:space="0" w:color="auto"/>
              <w:bottom w:val="nil"/>
              <w:right w:val="nil"/>
            </w:tcBorders>
            <w:shd w:val="clear" w:color="auto" w:fill="auto"/>
            <w:hideMark/>
          </w:tcPr>
          <w:p w14:paraId="57F2A217"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≤12</w:t>
            </w:r>
          </w:p>
        </w:tc>
        <w:tc>
          <w:tcPr>
            <w:tcW w:w="1020" w:type="dxa"/>
            <w:tcBorders>
              <w:top w:val="nil"/>
              <w:left w:val="nil"/>
              <w:bottom w:val="nil"/>
              <w:right w:val="nil"/>
            </w:tcBorders>
            <w:shd w:val="clear" w:color="auto" w:fill="auto"/>
            <w:hideMark/>
          </w:tcPr>
          <w:p w14:paraId="12412393"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19.4</w:t>
            </w:r>
          </w:p>
        </w:tc>
        <w:tc>
          <w:tcPr>
            <w:tcW w:w="1020" w:type="dxa"/>
            <w:tcBorders>
              <w:top w:val="nil"/>
              <w:left w:val="single" w:sz="4" w:space="0" w:color="auto"/>
              <w:bottom w:val="nil"/>
              <w:right w:val="nil"/>
            </w:tcBorders>
            <w:shd w:val="clear" w:color="auto" w:fill="auto"/>
            <w:hideMark/>
          </w:tcPr>
          <w:p w14:paraId="67FE825C"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≤0.30</w:t>
            </w:r>
          </w:p>
        </w:tc>
        <w:tc>
          <w:tcPr>
            <w:tcW w:w="1020" w:type="dxa"/>
            <w:tcBorders>
              <w:top w:val="nil"/>
              <w:left w:val="nil"/>
              <w:bottom w:val="nil"/>
              <w:right w:val="nil"/>
            </w:tcBorders>
            <w:shd w:val="clear" w:color="auto" w:fill="auto"/>
            <w:hideMark/>
          </w:tcPr>
          <w:p w14:paraId="29DBF9F6"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5.7</w:t>
            </w:r>
          </w:p>
        </w:tc>
        <w:tc>
          <w:tcPr>
            <w:tcW w:w="1020" w:type="dxa"/>
            <w:tcBorders>
              <w:top w:val="nil"/>
              <w:left w:val="single" w:sz="4" w:space="0" w:color="auto"/>
              <w:bottom w:val="nil"/>
              <w:right w:val="nil"/>
            </w:tcBorders>
            <w:shd w:val="clear" w:color="auto" w:fill="auto"/>
            <w:hideMark/>
          </w:tcPr>
          <w:p w14:paraId="7711137A"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≤10</w:t>
            </w:r>
          </w:p>
        </w:tc>
        <w:tc>
          <w:tcPr>
            <w:tcW w:w="1020" w:type="dxa"/>
            <w:tcBorders>
              <w:top w:val="nil"/>
              <w:left w:val="nil"/>
              <w:bottom w:val="nil"/>
              <w:right w:val="single" w:sz="4" w:space="0" w:color="auto"/>
            </w:tcBorders>
            <w:shd w:val="clear" w:color="auto" w:fill="auto"/>
            <w:hideMark/>
          </w:tcPr>
          <w:p w14:paraId="6525299A"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21.0</w:t>
            </w:r>
          </w:p>
        </w:tc>
      </w:tr>
      <w:tr w:rsidR="006D4F68" w:rsidRPr="006D4F68" w14:paraId="0DB78351" w14:textId="77777777" w:rsidTr="006D4F68">
        <w:trPr>
          <w:trHeight w:val="263"/>
        </w:trPr>
        <w:tc>
          <w:tcPr>
            <w:tcW w:w="1020" w:type="dxa"/>
            <w:tcBorders>
              <w:top w:val="nil"/>
              <w:left w:val="single" w:sz="4" w:space="0" w:color="auto"/>
              <w:bottom w:val="nil"/>
              <w:right w:val="nil"/>
            </w:tcBorders>
            <w:shd w:val="clear" w:color="auto" w:fill="auto"/>
            <w:hideMark/>
          </w:tcPr>
          <w:p w14:paraId="3F5C1DB9"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≤14</w:t>
            </w:r>
          </w:p>
        </w:tc>
        <w:tc>
          <w:tcPr>
            <w:tcW w:w="1020" w:type="dxa"/>
            <w:tcBorders>
              <w:top w:val="nil"/>
              <w:left w:val="nil"/>
              <w:bottom w:val="nil"/>
              <w:right w:val="nil"/>
            </w:tcBorders>
            <w:shd w:val="clear" w:color="auto" w:fill="auto"/>
            <w:hideMark/>
          </w:tcPr>
          <w:p w14:paraId="4BED1933"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20.5</w:t>
            </w:r>
          </w:p>
        </w:tc>
        <w:tc>
          <w:tcPr>
            <w:tcW w:w="1020" w:type="dxa"/>
            <w:tcBorders>
              <w:top w:val="nil"/>
              <w:left w:val="single" w:sz="4" w:space="0" w:color="auto"/>
              <w:bottom w:val="nil"/>
              <w:right w:val="nil"/>
            </w:tcBorders>
            <w:shd w:val="clear" w:color="auto" w:fill="auto"/>
            <w:hideMark/>
          </w:tcPr>
          <w:p w14:paraId="61EC8EF2"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≤13</w:t>
            </w:r>
          </w:p>
        </w:tc>
        <w:tc>
          <w:tcPr>
            <w:tcW w:w="1020" w:type="dxa"/>
            <w:tcBorders>
              <w:top w:val="nil"/>
              <w:left w:val="nil"/>
              <w:bottom w:val="nil"/>
              <w:right w:val="nil"/>
            </w:tcBorders>
            <w:shd w:val="clear" w:color="auto" w:fill="auto"/>
            <w:hideMark/>
          </w:tcPr>
          <w:p w14:paraId="4B34B673"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19.1</w:t>
            </w:r>
          </w:p>
        </w:tc>
        <w:tc>
          <w:tcPr>
            <w:tcW w:w="1020" w:type="dxa"/>
            <w:tcBorders>
              <w:top w:val="nil"/>
              <w:left w:val="single" w:sz="4" w:space="0" w:color="auto"/>
              <w:bottom w:val="nil"/>
              <w:right w:val="nil"/>
            </w:tcBorders>
            <w:shd w:val="clear" w:color="auto" w:fill="auto"/>
            <w:hideMark/>
          </w:tcPr>
          <w:p w14:paraId="40484021"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≤0.35</w:t>
            </w:r>
          </w:p>
        </w:tc>
        <w:tc>
          <w:tcPr>
            <w:tcW w:w="1020" w:type="dxa"/>
            <w:tcBorders>
              <w:top w:val="nil"/>
              <w:left w:val="nil"/>
              <w:bottom w:val="nil"/>
              <w:right w:val="nil"/>
            </w:tcBorders>
            <w:shd w:val="clear" w:color="auto" w:fill="auto"/>
            <w:hideMark/>
          </w:tcPr>
          <w:p w14:paraId="2ED11079"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7.3</w:t>
            </w:r>
          </w:p>
        </w:tc>
        <w:tc>
          <w:tcPr>
            <w:tcW w:w="1020" w:type="dxa"/>
            <w:tcBorders>
              <w:top w:val="nil"/>
              <w:left w:val="single" w:sz="4" w:space="0" w:color="auto"/>
              <w:bottom w:val="nil"/>
              <w:right w:val="nil"/>
            </w:tcBorders>
            <w:shd w:val="clear" w:color="auto" w:fill="auto"/>
            <w:hideMark/>
          </w:tcPr>
          <w:p w14:paraId="2571CDAC"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≤12</w:t>
            </w:r>
          </w:p>
        </w:tc>
        <w:tc>
          <w:tcPr>
            <w:tcW w:w="1020" w:type="dxa"/>
            <w:tcBorders>
              <w:top w:val="nil"/>
              <w:left w:val="nil"/>
              <w:bottom w:val="nil"/>
              <w:right w:val="single" w:sz="4" w:space="0" w:color="auto"/>
            </w:tcBorders>
            <w:shd w:val="clear" w:color="auto" w:fill="auto"/>
            <w:hideMark/>
          </w:tcPr>
          <w:p w14:paraId="19EBFF8D"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20.0</w:t>
            </w:r>
          </w:p>
        </w:tc>
      </w:tr>
      <w:tr w:rsidR="006D4F68" w:rsidRPr="006D4F68" w14:paraId="359D3F3C" w14:textId="77777777" w:rsidTr="006D4F68">
        <w:trPr>
          <w:trHeight w:val="263"/>
        </w:trPr>
        <w:tc>
          <w:tcPr>
            <w:tcW w:w="1020" w:type="dxa"/>
            <w:tcBorders>
              <w:top w:val="nil"/>
              <w:left w:val="single" w:sz="4" w:space="0" w:color="auto"/>
              <w:bottom w:val="nil"/>
              <w:right w:val="nil"/>
            </w:tcBorders>
            <w:shd w:val="clear" w:color="auto" w:fill="auto"/>
            <w:hideMark/>
          </w:tcPr>
          <w:p w14:paraId="54356BA7"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≤15</w:t>
            </w:r>
          </w:p>
        </w:tc>
        <w:tc>
          <w:tcPr>
            <w:tcW w:w="1020" w:type="dxa"/>
            <w:tcBorders>
              <w:top w:val="nil"/>
              <w:left w:val="nil"/>
              <w:bottom w:val="nil"/>
              <w:right w:val="nil"/>
            </w:tcBorders>
            <w:shd w:val="clear" w:color="auto" w:fill="auto"/>
            <w:hideMark/>
          </w:tcPr>
          <w:p w14:paraId="206FCC79"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20.5</w:t>
            </w:r>
          </w:p>
        </w:tc>
        <w:tc>
          <w:tcPr>
            <w:tcW w:w="1020" w:type="dxa"/>
            <w:tcBorders>
              <w:top w:val="nil"/>
              <w:left w:val="single" w:sz="4" w:space="0" w:color="auto"/>
              <w:bottom w:val="nil"/>
              <w:right w:val="nil"/>
            </w:tcBorders>
            <w:shd w:val="clear" w:color="auto" w:fill="auto"/>
            <w:hideMark/>
          </w:tcPr>
          <w:p w14:paraId="7C03F986"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≤14</w:t>
            </w:r>
          </w:p>
        </w:tc>
        <w:tc>
          <w:tcPr>
            <w:tcW w:w="1020" w:type="dxa"/>
            <w:tcBorders>
              <w:top w:val="nil"/>
              <w:left w:val="nil"/>
              <w:bottom w:val="nil"/>
              <w:right w:val="nil"/>
            </w:tcBorders>
            <w:shd w:val="clear" w:color="auto" w:fill="auto"/>
            <w:hideMark/>
          </w:tcPr>
          <w:p w14:paraId="3F887307"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18.9</w:t>
            </w:r>
          </w:p>
        </w:tc>
        <w:tc>
          <w:tcPr>
            <w:tcW w:w="1020" w:type="dxa"/>
            <w:tcBorders>
              <w:top w:val="nil"/>
              <w:left w:val="single" w:sz="4" w:space="0" w:color="auto"/>
              <w:bottom w:val="nil"/>
              <w:right w:val="nil"/>
            </w:tcBorders>
            <w:shd w:val="clear" w:color="auto" w:fill="auto"/>
            <w:hideMark/>
          </w:tcPr>
          <w:p w14:paraId="70B1BC5D"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≤0.40</w:t>
            </w:r>
          </w:p>
        </w:tc>
        <w:tc>
          <w:tcPr>
            <w:tcW w:w="1020" w:type="dxa"/>
            <w:tcBorders>
              <w:top w:val="nil"/>
              <w:left w:val="nil"/>
              <w:bottom w:val="nil"/>
              <w:right w:val="nil"/>
            </w:tcBorders>
            <w:shd w:val="clear" w:color="auto" w:fill="auto"/>
            <w:hideMark/>
          </w:tcPr>
          <w:p w14:paraId="6D944068"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9.0</w:t>
            </w:r>
          </w:p>
        </w:tc>
        <w:tc>
          <w:tcPr>
            <w:tcW w:w="1020" w:type="dxa"/>
            <w:tcBorders>
              <w:top w:val="nil"/>
              <w:left w:val="single" w:sz="4" w:space="0" w:color="auto"/>
              <w:bottom w:val="nil"/>
              <w:right w:val="nil"/>
            </w:tcBorders>
            <w:shd w:val="clear" w:color="auto" w:fill="auto"/>
            <w:hideMark/>
          </w:tcPr>
          <w:p w14:paraId="6B77C319"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≤14</w:t>
            </w:r>
          </w:p>
        </w:tc>
        <w:tc>
          <w:tcPr>
            <w:tcW w:w="1020" w:type="dxa"/>
            <w:tcBorders>
              <w:top w:val="nil"/>
              <w:left w:val="nil"/>
              <w:bottom w:val="nil"/>
              <w:right w:val="single" w:sz="4" w:space="0" w:color="auto"/>
            </w:tcBorders>
            <w:shd w:val="clear" w:color="auto" w:fill="auto"/>
            <w:hideMark/>
          </w:tcPr>
          <w:p w14:paraId="6C8496E2"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18.7</w:t>
            </w:r>
          </w:p>
        </w:tc>
      </w:tr>
      <w:tr w:rsidR="006D4F68" w:rsidRPr="006D4F68" w14:paraId="1D42E326" w14:textId="77777777" w:rsidTr="006D4F68">
        <w:trPr>
          <w:trHeight w:val="263"/>
        </w:trPr>
        <w:tc>
          <w:tcPr>
            <w:tcW w:w="1020" w:type="dxa"/>
            <w:tcBorders>
              <w:top w:val="nil"/>
              <w:left w:val="single" w:sz="4" w:space="0" w:color="auto"/>
              <w:bottom w:val="nil"/>
              <w:right w:val="nil"/>
            </w:tcBorders>
            <w:shd w:val="clear" w:color="auto" w:fill="auto"/>
            <w:hideMark/>
          </w:tcPr>
          <w:p w14:paraId="6C8FA042"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≤16</w:t>
            </w:r>
          </w:p>
        </w:tc>
        <w:tc>
          <w:tcPr>
            <w:tcW w:w="1020" w:type="dxa"/>
            <w:tcBorders>
              <w:top w:val="nil"/>
              <w:left w:val="nil"/>
              <w:bottom w:val="nil"/>
              <w:right w:val="nil"/>
            </w:tcBorders>
            <w:shd w:val="clear" w:color="auto" w:fill="auto"/>
            <w:hideMark/>
          </w:tcPr>
          <w:p w14:paraId="5D03FE68"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19.5</w:t>
            </w:r>
          </w:p>
        </w:tc>
        <w:tc>
          <w:tcPr>
            <w:tcW w:w="1020" w:type="dxa"/>
            <w:tcBorders>
              <w:top w:val="nil"/>
              <w:left w:val="single" w:sz="4" w:space="0" w:color="auto"/>
              <w:bottom w:val="nil"/>
              <w:right w:val="nil"/>
            </w:tcBorders>
            <w:shd w:val="clear" w:color="auto" w:fill="auto"/>
            <w:hideMark/>
          </w:tcPr>
          <w:p w14:paraId="7D43D47D"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≤15</w:t>
            </w:r>
          </w:p>
        </w:tc>
        <w:tc>
          <w:tcPr>
            <w:tcW w:w="1020" w:type="dxa"/>
            <w:tcBorders>
              <w:top w:val="nil"/>
              <w:left w:val="nil"/>
              <w:bottom w:val="nil"/>
              <w:right w:val="nil"/>
            </w:tcBorders>
            <w:shd w:val="clear" w:color="auto" w:fill="auto"/>
            <w:hideMark/>
          </w:tcPr>
          <w:p w14:paraId="2E3BB127"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18.7</w:t>
            </w:r>
          </w:p>
        </w:tc>
        <w:tc>
          <w:tcPr>
            <w:tcW w:w="1020" w:type="dxa"/>
            <w:tcBorders>
              <w:top w:val="nil"/>
              <w:left w:val="single" w:sz="4" w:space="0" w:color="auto"/>
              <w:bottom w:val="nil"/>
              <w:right w:val="nil"/>
            </w:tcBorders>
            <w:shd w:val="clear" w:color="auto" w:fill="auto"/>
            <w:hideMark/>
          </w:tcPr>
          <w:p w14:paraId="4307F4D1"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≤0.45</w:t>
            </w:r>
          </w:p>
        </w:tc>
        <w:tc>
          <w:tcPr>
            <w:tcW w:w="1020" w:type="dxa"/>
            <w:tcBorders>
              <w:top w:val="nil"/>
              <w:left w:val="nil"/>
              <w:bottom w:val="nil"/>
              <w:right w:val="nil"/>
            </w:tcBorders>
            <w:shd w:val="clear" w:color="auto" w:fill="auto"/>
            <w:hideMark/>
          </w:tcPr>
          <w:p w14:paraId="2347D2FD"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10.7</w:t>
            </w:r>
          </w:p>
        </w:tc>
        <w:tc>
          <w:tcPr>
            <w:tcW w:w="1020" w:type="dxa"/>
            <w:tcBorders>
              <w:top w:val="nil"/>
              <w:left w:val="single" w:sz="4" w:space="0" w:color="auto"/>
              <w:bottom w:val="nil"/>
              <w:right w:val="nil"/>
            </w:tcBorders>
            <w:shd w:val="clear" w:color="auto" w:fill="auto"/>
            <w:hideMark/>
          </w:tcPr>
          <w:p w14:paraId="1575FE51"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≤16</w:t>
            </w:r>
          </w:p>
        </w:tc>
        <w:tc>
          <w:tcPr>
            <w:tcW w:w="1020" w:type="dxa"/>
            <w:tcBorders>
              <w:top w:val="nil"/>
              <w:left w:val="nil"/>
              <w:bottom w:val="nil"/>
              <w:right w:val="single" w:sz="4" w:space="0" w:color="auto"/>
            </w:tcBorders>
            <w:shd w:val="clear" w:color="auto" w:fill="auto"/>
            <w:hideMark/>
          </w:tcPr>
          <w:p w14:paraId="6AAA2B10"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17.4</w:t>
            </w:r>
          </w:p>
        </w:tc>
      </w:tr>
      <w:tr w:rsidR="006D4F68" w:rsidRPr="006D4F68" w14:paraId="50E920BE" w14:textId="77777777" w:rsidTr="006D4F68">
        <w:trPr>
          <w:trHeight w:val="263"/>
        </w:trPr>
        <w:tc>
          <w:tcPr>
            <w:tcW w:w="1020" w:type="dxa"/>
            <w:tcBorders>
              <w:top w:val="nil"/>
              <w:left w:val="single" w:sz="4" w:space="0" w:color="auto"/>
              <w:bottom w:val="nil"/>
              <w:right w:val="nil"/>
            </w:tcBorders>
            <w:shd w:val="clear" w:color="auto" w:fill="auto"/>
            <w:hideMark/>
          </w:tcPr>
          <w:p w14:paraId="2A10F695"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≤17</w:t>
            </w:r>
          </w:p>
        </w:tc>
        <w:tc>
          <w:tcPr>
            <w:tcW w:w="1020" w:type="dxa"/>
            <w:tcBorders>
              <w:top w:val="nil"/>
              <w:left w:val="nil"/>
              <w:bottom w:val="nil"/>
              <w:right w:val="nil"/>
            </w:tcBorders>
            <w:shd w:val="clear" w:color="auto" w:fill="auto"/>
            <w:hideMark/>
          </w:tcPr>
          <w:p w14:paraId="67D07A6F"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18.5</w:t>
            </w:r>
          </w:p>
        </w:tc>
        <w:tc>
          <w:tcPr>
            <w:tcW w:w="1020" w:type="dxa"/>
            <w:tcBorders>
              <w:top w:val="nil"/>
              <w:left w:val="single" w:sz="4" w:space="0" w:color="auto"/>
              <w:bottom w:val="nil"/>
              <w:right w:val="nil"/>
            </w:tcBorders>
            <w:shd w:val="clear" w:color="auto" w:fill="auto"/>
            <w:hideMark/>
          </w:tcPr>
          <w:p w14:paraId="43F5D907"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≤16</w:t>
            </w:r>
          </w:p>
        </w:tc>
        <w:tc>
          <w:tcPr>
            <w:tcW w:w="1020" w:type="dxa"/>
            <w:tcBorders>
              <w:top w:val="nil"/>
              <w:left w:val="nil"/>
              <w:bottom w:val="nil"/>
              <w:right w:val="nil"/>
            </w:tcBorders>
            <w:shd w:val="clear" w:color="auto" w:fill="auto"/>
            <w:hideMark/>
          </w:tcPr>
          <w:p w14:paraId="4993C02D"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17.8</w:t>
            </w:r>
          </w:p>
        </w:tc>
        <w:tc>
          <w:tcPr>
            <w:tcW w:w="1020" w:type="dxa"/>
            <w:tcBorders>
              <w:top w:val="nil"/>
              <w:left w:val="single" w:sz="4" w:space="0" w:color="auto"/>
              <w:bottom w:val="nil"/>
              <w:right w:val="nil"/>
            </w:tcBorders>
            <w:shd w:val="clear" w:color="auto" w:fill="auto"/>
            <w:hideMark/>
          </w:tcPr>
          <w:p w14:paraId="444067FF"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≤0.50</w:t>
            </w:r>
          </w:p>
        </w:tc>
        <w:tc>
          <w:tcPr>
            <w:tcW w:w="1020" w:type="dxa"/>
            <w:tcBorders>
              <w:top w:val="nil"/>
              <w:left w:val="nil"/>
              <w:bottom w:val="nil"/>
              <w:right w:val="nil"/>
            </w:tcBorders>
            <w:shd w:val="clear" w:color="auto" w:fill="auto"/>
            <w:hideMark/>
          </w:tcPr>
          <w:p w14:paraId="75E27FD2"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12.6</w:t>
            </w:r>
          </w:p>
        </w:tc>
        <w:tc>
          <w:tcPr>
            <w:tcW w:w="1020" w:type="dxa"/>
            <w:tcBorders>
              <w:top w:val="nil"/>
              <w:left w:val="single" w:sz="4" w:space="0" w:color="auto"/>
              <w:bottom w:val="nil"/>
              <w:right w:val="nil"/>
            </w:tcBorders>
            <w:shd w:val="clear" w:color="auto" w:fill="auto"/>
            <w:hideMark/>
          </w:tcPr>
          <w:p w14:paraId="0D4E817F"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≤18</w:t>
            </w:r>
          </w:p>
        </w:tc>
        <w:tc>
          <w:tcPr>
            <w:tcW w:w="1020" w:type="dxa"/>
            <w:tcBorders>
              <w:top w:val="nil"/>
              <w:left w:val="nil"/>
              <w:bottom w:val="nil"/>
              <w:right w:val="single" w:sz="4" w:space="0" w:color="auto"/>
            </w:tcBorders>
            <w:shd w:val="clear" w:color="auto" w:fill="auto"/>
            <w:hideMark/>
          </w:tcPr>
          <w:p w14:paraId="17CA8F53"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16.2</w:t>
            </w:r>
          </w:p>
        </w:tc>
      </w:tr>
      <w:tr w:rsidR="006D4F68" w:rsidRPr="006D4F68" w14:paraId="56337C35" w14:textId="77777777" w:rsidTr="006D4F68">
        <w:trPr>
          <w:trHeight w:val="263"/>
        </w:trPr>
        <w:tc>
          <w:tcPr>
            <w:tcW w:w="1020" w:type="dxa"/>
            <w:tcBorders>
              <w:top w:val="nil"/>
              <w:left w:val="single" w:sz="4" w:space="0" w:color="auto"/>
              <w:bottom w:val="nil"/>
              <w:right w:val="nil"/>
            </w:tcBorders>
            <w:shd w:val="clear" w:color="auto" w:fill="auto"/>
            <w:hideMark/>
          </w:tcPr>
          <w:p w14:paraId="1A99FEB4"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≤18</w:t>
            </w:r>
          </w:p>
        </w:tc>
        <w:tc>
          <w:tcPr>
            <w:tcW w:w="1020" w:type="dxa"/>
            <w:tcBorders>
              <w:top w:val="nil"/>
              <w:left w:val="nil"/>
              <w:bottom w:val="nil"/>
              <w:right w:val="nil"/>
            </w:tcBorders>
            <w:shd w:val="clear" w:color="auto" w:fill="auto"/>
            <w:hideMark/>
          </w:tcPr>
          <w:p w14:paraId="20CD0587"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17.5</w:t>
            </w:r>
          </w:p>
        </w:tc>
        <w:tc>
          <w:tcPr>
            <w:tcW w:w="1020" w:type="dxa"/>
            <w:tcBorders>
              <w:top w:val="nil"/>
              <w:left w:val="single" w:sz="4" w:space="0" w:color="auto"/>
              <w:bottom w:val="nil"/>
              <w:right w:val="nil"/>
            </w:tcBorders>
            <w:shd w:val="clear" w:color="auto" w:fill="auto"/>
            <w:hideMark/>
          </w:tcPr>
          <w:p w14:paraId="7459C01E"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≤17</w:t>
            </w:r>
          </w:p>
        </w:tc>
        <w:tc>
          <w:tcPr>
            <w:tcW w:w="1020" w:type="dxa"/>
            <w:tcBorders>
              <w:top w:val="nil"/>
              <w:left w:val="nil"/>
              <w:bottom w:val="nil"/>
              <w:right w:val="nil"/>
            </w:tcBorders>
            <w:shd w:val="clear" w:color="auto" w:fill="auto"/>
            <w:hideMark/>
          </w:tcPr>
          <w:p w14:paraId="322C21F4"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16.1</w:t>
            </w:r>
          </w:p>
        </w:tc>
        <w:tc>
          <w:tcPr>
            <w:tcW w:w="1020" w:type="dxa"/>
            <w:tcBorders>
              <w:top w:val="nil"/>
              <w:left w:val="single" w:sz="4" w:space="0" w:color="auto"/>
              <w:bottom w:val="nil"/>
              <w:right w:val="nil"/>
            </w:tcBorders>
            <w:shd w:val="clear" w:color="auto" w:fill="auto"/>
            <w:hideMark/>
          </w:tcPr>
          <w:p w14:paraId="621F6C93"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≤0.55</w:t>
            </w:r>
          </w:p>
        </w:tc>
        <w:tc>
          <w:tcPr>
            <w:tcW w:w="1020" w:type="dxa"/>
            <w:tcBorders>
              <w:top w:val="nil"/>
              <w:left w:val="nil"/>
              <w:bottom w:val="nil"/>
              <w:right w:val="nil"/>
            </w:tcBorders>
            <w:shd w:val="clear" w:color="auto" w:fill="auto"/>
            <w:hideMark/>
          </w:tcPr>
          <w:p w14:paraId="6A95228F"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14.8</w:t>
            </w:r>
          </w:p>
        </w:tc>
        <w:tc>
          <w:tcPr>
            <w:tcW w:w="1020" w:type="dxa"/>
            <w:tcBorders>
              <w:top w:val="nil"/>
              <w:left w:val="single" w:sz="4" w:space="0" w:color="auto"/>
              <w:bottom w:val="nil"/>
              <w:right w:val="nil"/>
            </w:tcBorders>
            <w:shd w:val="clear" w:color="auto" w:fill="auto"/>
            <w:hideMark/>
          </w:tcPr>
          <w:p w14:paraId="765BBC03"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≤20</w:t>
            </w:r>
          </w:p>
        </w:tc>
        <w:tc>
          <w:tcPr>
            <w:tcW w:w="1020" w:type="dxa"/>
            <w:tcBorders>
              <w:top w:val="nil"/>
              <w:left w:val="nil"/>
              <w:bottom w:val="nil"/>
              <w:right w:val="single" w:sz="4" w:space="0" w:color="auto"/>
            </w:tcBorders>
            <w:shd w:val="clear" w:color="auto" w:fill="auto"/>
            <w:hideMark/>
          </w:tcPr>
          <w:p w14:paraId="3848A6CB"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14.9</w:t>
            </w:r>
          </w:p>
        </w:tc>
      </w:tr>
      <w:tr w:rsidR="006D4F68" w:rsidRPr="006D4F68" w14:paraId="28EC682A" w14:textId="77777777" w:rsidTr="006D4F68">
        <w:trPr>
          <w:trHeight w:val="263"/>
        </w:trPr>
        <w:tc>
          <w:tcPr>
            <w:tcW w:w="1020" w:type="dxa"/>
            <w:tcBorders>
              <w:top w:val="nil"/>
              <w:left w:val="single" w:sz="4" w:space="0" w:color="auto"/>
              <w:bottom w:val="nil"/>
              <w:right w:val="nil"/>
            </w:tcBorders>
            <w:shd w:val="clear" w:color="auto" w:fill="auto"/>
            <w:hideMark/>
          </w:tcPr>
          <w:p w14:paraId="1030DB84"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≤19</w:t>
            </w:r>
          </w:p>
        </w:tc>
        <w:tc>
          <w:tcPr>
            <w:tcW w:w="1020" w:type="dxa"/>
            <w:tcBorders>
              <w:top w:val="nil"/>
              <w:left w:val="nil"/>
              <w:bottom w:val="nil"/>
              <w:right w:val="nil"/>
            </w:tcBorders>
            <w:shd w:val="clear" w:color="auto" w:fill="auto"/>
            <w:hideMark/>
          </w:tcPr>
          <w:p w14:paraId="3D621DC3"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16.4</w:t>
            </w:r>
          </w:p>
        </w:tc>
        <w:tc>
          <w:tcPr>
            <w:tcW w:w="1020" w:type="dxa"/>
            <w:tcBorders>
              <w:top w:val="nil"/>
              <w:left w:val="single" w:sz="4" w:space="0" w:color="auto"/>
              <w:bottom w:val="nil"/>
              <w:right w:val="nil"/>
            </w:tcBorders>
            <w:shd w:val="clear" w:color="auto" w:fill="auto"/>
            <w:hideMark/>
          </w:tcPr>
          <w:p w14:paraId="781C8E43"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≤18</w:t>
            </w:r>
          </w:p>
        </w:tc>
        <w:tc>
          <w:tcPr>
            <w:tcW w:w="1020" w:type="dxa"/>
            <w:tcBorders>
              <w:top w:val="nil"/>
              <w:left w:val="nil"/>
              <w:bottom w:val="nil"/>
              <w:right w:val="nil"/>
            </w:tcBorders>
            <w:shd w:val="clear" w:color="auto" w:fill="auto"/>
            <w:hideMark/>
          </w:tcPr>
          <w:p w14:paraId="7A8AAB07"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14.4</w:t>
            </w:r>
          </w:p>
        </w:tc>
        <w:tc>
          <w:tcPr>
            <w:tcW w:w="1020" w:type="dxa"/>
            <w:tcBorders>
              <w:top w:val="nil"/>
              <w:left w:val="single" w:sz="4" w:space="0" w:color="auto"/>
              <w:bottom w:val="nil"/>
              <w:right w:val="nil"/>
            </w:tcBorders>
            <w:shd w:val="clear" w:color="auto" w:fill="auto"/>
            <w:hideMark/>
          </w:tcPr>
          <w:p w14:paraId="34D03423"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≤0.60</w:t>
            </w:r>
          </w:p>
        </w:tc>
        <w:tc>
          <w:tcPr>
            <w:tcW w:w="1020" w:type="dxa"/>
            <w:tcBorders>
              <w:top w:val="nil"/>
              <w:left w:val="nil"/>
              <w:bottom w:val="nil"/>
              <w:right w:val="nil"/>
            </w:tcBorders>
            <w:shd w:val="clear" w:color="auto" w:fill="auto"/>
            <w:hideMark/>
          </w:tcPr>
          <w:p w14:paraId="326D01A6"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16.9</w:t>
            </w:r>
          </w:p>
        </w:tc>
        <w:tc>
          <w:tcPr>
            <w:tcW w:w="1020" w:type="dxa"/>
            <w:tcBorders>
              <w:top w:val="nil"/>
              <w:left w:val="single" w:sz="4" w:space="0" w:color="auto"/>
              <w:bottom w:val="nil"/>
              <w:right w:val="nil"/>
            </w:tcBorders>
            <w:shd w:val="clear" w:color="auto" w:fill="auto"/>
            <w:hideMark/>
          </w:tcPr>
          <w:p w14:paraId="1AE51C77"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≤22</w:t>
            </w:r>
          </w:p>
        </w:tc>
        <w:tc>
          <w:tcPr>
            <w:tcW w:w="1020" w:type="dxa"/>
            <w:tcBorders>
              <w:top w:val="nil"/>
              <w:left w:val="nil"/>
              <w:bottom w:val="nil"/>
              <w:right w:val="single" w:sz="4" w:space="0" w:color="auto"/>
            </w:tcBorders>
            <w:shd w:val="clear" w:color="auto" w:fill="auto"/>
            <w:hideMark/>
          </w:tcPr>
          <w:p w14:paraId="6281CEEE"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13.6</w:t>
            </w:r>
          </w:p>
        </w:tc>
      </w:tr>
      <w:tr w:rsidR="006D4F68" w:rsidRPr="006D4F68" w14:paraId="290CC819" w14:textId="77777777" w:rsidTr="006D4F68">
        <w:trPr>
          <w:trHeight w:val="263"/>
        </w:trPr>
        <w:tc>
          <w:tcPr>
            <w:tcW w:w="1020" w:type="dxa"/>
            <w:tcBorders>
              <w:top w:val="nil"/>
              <w:left w:val="single" w:sz="4" w:space="0" w:color="auto"/>
              <w:bottom w:val="nil"/>
              <w:right w:val="nil"/>
            </w:tcBorders>
            <w:shd w:val="clear" w:color="auto" w:fill="auto"/>
            <w:hideMark/>
          </w:tcPr>
          <w:p w14:paraId="1064D5B9"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≤20</w:t>
            </w:r>
          </w:p>
        </w:tc>
        <w:tc>
          <w:tcPr>
            <w:tcW w:w="1020" w:type="dxa"/>
            <w:tcBorders>
              <w:top w:val="nil"/>
              <w:left w:val="nil"/>
              <w:bottom w:val="nil"/>
              <w:right w:val="nil"/>
            </w:tcBorders>
            <w:shd w:val="clear" w:color="auto" w:fill="auto"/>
            <w:hideMark/>
          </w:tcPr>
          <w:p w14:paraId="0767D21B"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15.3</w:t>
            </w:r>
          </w:p>
        </w:tc>
        <w:tc>
          <w:tcPr>
            <w:tcW w:w="1020" w:type="dxa"/>
            <w:tcBorders>
              <w:top w:val="nil"/>
              <w:left w:val="single" w:sz="4" w:space="0" w:color="auto"/>
              <w:bottom w:val="nil"/>
              <w:right w:val="nil"/>
            </w:tcBorders>
            <w:shd w:val="clear" w:color="auto" w:fill="auto"/>
            <w:hideMark/>
          </w:tcPr>
          <w:p w14:paraId="34F41C9E"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≤19</w:t>
            </w:r>
          </w:p>
        </w:tc>
        <w:tc>
          <w:tcPr>
            <w:tcW w:w="1020" w:type="dxa"/>
            <w:tcBorders>
              <w:top w:val="nil"/>
              <w:left w:val="nil"/>
              <w:bottom w:val="nil"/>
              <w:right w:val="nil"/>
            </w:tcBorders>
            <w:shd w:val="clear" w:color="auto" w:fill="auto"/>
            <w:hideMark/>
          </w:tcPr>
          <w:p w14:paraId="13FAA5D4"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12.8</w:t>
            </w:r>
          </w:p>
        </w:tc>
        <w:tc>
          <w:tcPr>
            <w:tcW w:w="1020" w:type="dxa"/>
            <w:tcBorders>
              <w:top w:val="nil"/>
              <w:left w:val="single" w:sz="4" w:space="0" w:color="auto"/>
              <w:bottom w:val="nil"/>
              <w:right w:val="nil"/>
            </w:tcBorders>
            <w:shd w:val="clear" w:color="auto" w:fill="auto"/>
            <w:hideMark/>
          </w:tcPr>
          <w:p w14:paraId="11B873FC"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≤0.65</w:t>
            </w:r>
          </w:p>
        </w:tc>
        <w:tc>
          <w:tcPr>
            <w:tcW w:w="1020" w:type="dxa"/>
            <w:tcBorders>
              <w:top w:val="nil"/>
              <w:left w:val="nil"/>
              <w:bottom w:val="nil"/>
              <w:right w:val="nil"/>
            </w:tcBorders>
            <w:shd w:val="clear" w:color="auto" w:fill="auto"/>
            <w:hideMark/>
          </w:tcPr>
          <w:p w14:paraId="6C464656"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19.1</w:t>
            </w:r>
          </w:p>
        </w:tc>
        <w:tc>
          <w:tcPr>
            <w:tcW w:w="1020" w:type="dxa"/>
            <w:tcBorders>
              <w:top w:val="nil"/>
              <w:left w:val="single" w:sz="4" w:space="0" w:color="auto"/>
              <w:bottom w:val="nil"/>
              <w:right w:val="nil"/>
            </w:tcBorders>
            <w:shd w:val="clear" w:color="auto" w:fill="auto"/>
            <w:hideMark/>
          </w:tcPr>
          <w:p w14:paraId="5F054F7F"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≤24</w:t>
            </w:r>
          </w:p>
        </w:tc>
        <w:tc>
          <w:tcPr>
            <w:tcW w:w="1020" w:type="dxa"/>
            <w:tcBorders>
              <w:top w:val="nil"/>
              <w:left w:val="nil"/>
              <w:bottom w:val="nil"/>
              <w:right w:val="single" w:sz="4" w:space="0" w:color="auto"/>
            </w:tcBorders>
            <w:shd w:val="clear" w:color="auto" w:fill="auto"/>
            <w:hideMark/>
          </w:tcPr>
          <w:p w14:paraId="69C79785"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12.2</w:t>
            </w:r>
          </w:p>
        </w:tc>
      </w:tr>
      <w:tr w:rsidR="006D4F68" w:rsidRPr="006D4F68" w14:paraId="112A8596" w14:textId="77777777" w:rsidTr="006D4F68">
        <w:trPr>
          <w:trHeight w:val="263"/>
        </w:trPr>
        <w:tc>
          <w:tcPr>
            <w:tcW w:w="1020" w:type="dxa"/>
            <w:tcBorders>
              <w:top w:val="nil"/>
              <w:left w:val="single" w:sz="4" w:space="0" w:color="auto"/>
              <w:bottom w:val="nil"/>
              <w:right w:val="nil"/>
            </w:tcBorders>
            <w:shd w:val="clear" w:color="auto" w:fill="auto"/>
            <w:hideMark/>
          </w:tcPr>
          <w:p w14:paraId="6A652771"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≤21</w:t>
            </w:r>
          </w:p>
        </w:tc>
        <w:tc>
          <w:tcPr>
            <w:tcW w:w="1020" w:type="dxa"/>
            <w:tcBorders>
              <w:top w:val="nil"/>
              <w:left w:val="nil"/>
              <w:bottom w:val="nil"/>
              <w:right w:val="nil"/>
            </w:tcBorders>
            <w:shd w:val="clear" w:color="auto" w:fill="auto"/>
            <w:hideMark/>
          </w:tcPr>
          <w:p w14:paraId="45A71B61"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14.2</w:t>
            </w:r>
          </w:p>
        </w:tc>
        <w:tc>
          <w:tcPr>
            <w:tcW w:w="1020" w:type="dxa"/>
            <w:tcBorders>
              <w:top w:val="nil"/>
              <w:left w:val="single" w:sz="4" w:space="0" w:color="auto"/>
              <w:bottom w:val="nil"/>
              <w:right w:val="nil"/>
            </w:tcBorders>
            <w:shd w:val="clear" w:color="auto" w:fill="auto"/>
            <w:hideMark/>
          </w:tcPr>
          <w:p w14:paraId="36D21F59"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≤20</w:t>
            </w:r>
          </w:p>
        </w:tc>
        <w:tc>
          <w:tcPr>
            <w:tcW w:w="1020" w:type="dxa"/>
            <w:tcBorders>
              <w:top w:val="nil"/>
              <w:left w:val="nil"/>
              <w:bottom w:val="nil"/>
              <w:right w:val="nil"/>
            </w:tcBorders>
            <w:shd w:val="clear" w:color="auto" w:fill="auto"/>
            <w:hideMark/>
          </w:tcPr>
          <w:p w14:paraId="36095B45"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11.2</w:t>
            </w:r>
          </w:p>
        </w:tc>
        <w:tc>
          <w:tcPr>
            <w:tcW w:w="1020" w:type="dxa"/>
            <w:tcBorders>
              <w:top w:val="nil"/>
              <w:left w:val="single" w:sz="4" w:space="0" w:color="auto"/>
              <w:bottom w:val="nil"/>
              <w:right w:val="nil"/>
            </w:tcBorders>
            <w:shd w:val="clear" w:color="auto" w:fill="auto"/>
            <w:hideMark/>
          </w:tcPr>
          <w:p w14:paraId="1FFF39EA"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≤0.70</w:t>
            </w:r>
          </w:p>
        </w:tc>
        <w:tc>
          <w:tcPr>
            <w:tcW w:w="1020" w:type="dxa"/>
            <w:tcBorders>
              <w:top w:val="nil"/>
              <w:left w:val="nil"/>
              <w:bottom w:val="nil"/>
              <w:right w:val="nil"/>
            </w:tcBorders>
            <w:shd w:val="clear" w:color="auto" w:fill="auto"/>
            <w:hideMark/>
          </w:tcPr>
          <w:p w14:paraId="1D5D834D"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20.7</w:t>
            </w:r>
          </w:p>
        </w:tc>
        <w:tc>
          <w:tcPr>
            <w:tcW w:w="1020" w:type="dxa"/>
            <w:tcBorders>
              <w:top w:val="nil"/>
              <w:left w:val="single" w:sz="4" w:space="0" w:color="auto"/>
              <w:bottom w:val="nil"/>
              <w:right w:val="nil"/>
            </w:tcBorders>
            <w:shd w:val="clear" w:color="auto" w:fill="auto"/>
            <w:hideMark/>
          </w:tcPr>
          <w:p w14:paraId="2782EAC7"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≤26</w:t>
            </w:r>
          </w:p>
        </w:tc>
        <w:tc>
          <w:tcPr>
            <w:tcW w:w="1020" w:type="dxa"/>
            <w:tcBorders>
              <w:top w:val="nil"/>
              <w:left w:val="nil"/>
              <w:bottom w:val="nil"/>
              <w:right w:val="single" w:sz="4" w:space="0" w:color="auto"/>
            </w:tcBorders>
            <w:shd w:val="clear" w:color="auto" w:fill="auto"/>
            <w:hideMark/>
          </w:tcPr>
          <w:p w14:paraId="6475AAE8"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10.9</w:t>
            </w:r>
          </w:p>
        </w:tc>
      </w:tr>
      <w:tr w:rsidR="006D4F68" w:rsidRPr="006D4F68" w14:paraId="50087368" w14:textId="77777777" w:rsidTr="006D4F68">
        <w:trPr>
          <w:trHeight w:val="263"/>
        </w:trPr>
        <w:tc>
          <w:tcPr>
            <w:tcW w:w="1020" w:type="dxa"/>
            <w:tcBorders>
              <w:top w:val="nil"/>
              <w:left w:val="single" w:sz="4" w:space="0" w:color="auto"/>
              <w:bottom w:val="nil"/>
              <w:right w:val="nil"/>
            </w:tcBorders>
            <w:shd w:val="clear" w:color="auto" w:fill="auto"/>
            <w:hideMark/>
          </w:tcPr>
          <w:p w14:paraId="27539646"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≤22</w:t>
            </w:r>
          </w:p>
        </w:tc>
        <w:tc>
          <w:tcPr>
            <w:tcW w:w="1020" w:type="dxa"/>
            <w:tcBorders>
              <w:top w:val="nil"/>
              <w:left w:val="nil"/>
              <w:bottom w:val="nil"/>
              <w:right w:val="nil"/>
            </w:tcBorders>
            <w:shd w:val="clear" w:color="auto" w:fill="auto"/>
            <w:hideMark/>
          </w:tcPr>
          <w:p w14:paraId="4CB8B98B"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13.1</w:t>
            </w:r>
          </w:p>
        </w:tc>
        <w:tc>
          <w:tcPr>
            <w:tcW w:w="1020" w:type="dxa"/>
            <w:tcBorders>
              <w:top w:val="nil"/>
              <w:left w:val="single" w:sz="4" w:space="0" w:color="auto"/>
              <w:bottom w:val="nil"/>
              <w:right w:val="nil"/>
            </w:tcBorders>
            <w:shd w:val="clear" w:color="auto" w:fill="auto"/>
            <w:hideMark/>
          </w:tcPr>
          <w:p w14:paraId="65B2F996"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≤21</w:t>
            </w:r>
          </w:p>
        </w:tc>
        <w:tc>
          <w:tcPr>
            <w:tcW w:w="1020" w:type="dxa"/>
            <w:tcBorders>
              <w:top w:val="nil"/>
              <w:left w:val="nil"/>
              <w:bottom w:val="nil"/>
              <w:right w:val="nil"/>
            </w:tcBorders>
            <w:shd w:val="clear" w:color="auto" w:fill="auto"/>
            <w:hideMark/>
          </w:tcPr>
          <w:p w14:paraId="1E1DE582"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9.8</w:t>
            </w:r>
          </w:p>
        </w:tc>
        <w:tc>
          <w:tcPr>
            <w:tcW w:w="1020" w:type="dxa"/>
            <w:tcBorders>
              <w:top w:val="nil"/>
              <w:left w:val="single" w:sz="4" w:space="0" w:color="auto"/>
              <w:bottom w:val="nil"/>
              <w:right w:val="nil"/>
            </w:tcBorders>
            <w:shd w:val="clear" w:color="auto" w:fill="auto"/>
            <w:hideMark/>
          </w:tcPr>
          <w:p w14:paraId="7BFA62EC"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≤0.75</w:t>
            </w:r>
          </w:p>
        </w:tc>
        <w:tc>
          <w:tcPr>
            <w:tcW w:w="1020" w:type="dxa"/>
            <w:tcBorders>
              <w:top w:val="nil"/>
              <w:left w:val="nil"/>
              <w:bottom w:val="nil"/>
              <w:right w:val="nil"/>
            </w:tcBorders>
            <w:shd w:val="clear" w:color="auto" w:fill="auto"/>
            <w:hideMark/>
          </w:tcPr>
          <w:p w14:paraId="4FB1E880"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21.9</w:t>
            </w:r>
          </w:p>
        </w:tc>
        <w:tc>
          <w:tcPr>
            <w:tcW w:w="1020" w:type="dxa"/>
            <w:tcBorders>
              <w:top w:val="nil"/>
              <w:left w:val="single" w:sz="4" w:space="0" w:color="auto"/>
              <w:bottom w:val="nil"/>
              <w:right w:val="nil"/>
            </w:tcBorders>
            <w:shd w:val="clear" w:color="auto" w:fill="auto"/>
            <w:hideMark/>
          </w:tcPr>
          <w:p w14:paraId="77315E93"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≤28</w:t>
            </w:r>
          </w:p>
        </w:tc>
        <w:tc>
          <w:tcPr>
            <w:tcW w:w="1020" w:type="dxa"/>
            <w:tcBorders>
              <w:top w:val="nil"/>
              <w:left w:val="nil"/>
              <w:bottom w:val="nil"/>
              <w:right w:val="single" w:sz="4" w:space="0" w:color="auto"/>
            </w:tcBorders>
            <w:shd w:val="clear" w:color="auto" w:fill="auto"/>
            <w:hideMark/>
          </w:tcPr>
          <w:p w14:paraId="3C0612B5"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9.3</w:t>
            </w:r>
          </w:p>
        </w:tc>
      </w:tr>
      <w:tr w:rsidR="006D4F68" w:rsidRPr="006D4F68" w14:paraId="3B910F5C" w14:textId="77777777" w:rsidTr="006D4F68">
        <w:trPr>
          <w:trHeight w:val="263"/>
        </w:trPr>
        <w:tc>
          <w:tcPr>
            <w:tcW w:w="1020" w:type="dxa"/>
            <w:tcBorders>
              <w:top w:val="nil"/>
              <w:left w:val="single" w:sz="4" w:space="0" w:color="auto"/>
              <w:bottom w:val="nil"/>
              <w:right w:val="nil"/>
            </w:tcBorders>
            <w:shd w:val="clear" w:color="auto" w:fill="auto"/>
            <w:hideMark/>
          </w:tcPr>
          <w:p w14:paraId="6F404BD3"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≤23</w:t>
            </w:r>
          </w:p>
        </w:tc>
        <w:tc>
          <w:tcPr>
            <w:tcW w:w="1020" w:type="dxa"/>
            <w:tcBorders>
              <w:top w:val="nil"/>
              <w:left w:val="nil"/>
              <w:bottom w:val="nil"/>
              <w:right w:val="nil"/>
            </w:tcBorders>
            <w:shd w:val="clear" w:color="auto" w:fill="auto"/>
            <w:hideMark/>
          </w:tcPr>
          <w:p w14:paraId="10A9BED6"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11.9</w:t>
            </w:r>
          </w:p>
        </w:tc>
        <w:tc>
          <w:tcPr>
            <w:tcW w:w="1020" w:type="dxa"/>
            <w:tcBorders>
              <w:top w:val="nil"/>
              <w:left w:val="single" w:sz="4" w:space="0" w:color="auto"/>
              <w:bottom w:val="nil"/>
              <w:right w:val="nil"/>
            </w:tcBorders>
            <w:shd w:val="clear" w:color="auto" w:fill="auto"/>
            <w:hideMark/>
          </w:tcPr>
          <w:p w14:paraId="5B0AE1D8"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≤22</w:t>
            </w:r>
          </w:p>
        </w:tc>
        <w:tc>
          <w:tcPr>
            <w:tcW w:w="1020" w:type="dxa"/>
            <w:tcBorders>
              <w:top w:val="nil"/>
              <w:left w:val="nil"/>
              <w:bottom w:val="nil"/>
              <w:right w:val="nil"/>
            </w:tcBorders>
            <w:shd w:val="clear" w:color="auto" w:fill="auto"/>
            <w:hideMark/>
          </w:tcPr>
          <w:p w14:paraId="4B870DF5"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8.9</w:t>
            </w:r>
          </w:p>
        </w:tc>
        <w:tc>
          <w:tcPr>
            <w:tcW w:w="1020" w:type="dxa"/>
            <w:tcBorders>
              <w:top w:val="nil"/>
              <w:left w:val="single" w:sz="4" w:space="0" w:color="auto"/>
              <w:bottom w:val="nil"/>
              <w:right w:val="nil"/>
            </w:tcBorders>
            <w:shd w:val="clear" w:color="auto" w:fill="auto"/>
            <w:hideMark/>
          </w:tcPr>
          <w:p w14:paraId="172F5ED3"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≤0.80</w:t>
            </w:r>
          </w:p>
        </w:tc>
        <w:tc>
          <w:tcPr>
            <w:tcW w:w="1020" w:type="dxa"/>
            <w:tcBorders>
              <w:top w:val="nil"/>
              <w:left w:val="nil"/>
              <w:bottom w:val="nil"/>
              <w:right w:val="nil"/>
            </w:tcBorders>
            <w:shd w:val="clear" w:color="auto" w:fill="auto"/>
            <w:hideMark/>
          </w:tcPr>
          <w:p w14:paraId="0F5590EF"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23.1</w:t>
            </w:r>
          </w:p>
        </w:tc>
        <w:tc>
          <w:tcPr>
            <w:tcW w:w="1020" w:type="dxa"/>
            <w:tcBorders>
              <w:top w:val="nil"/>
              <w:left w:val="single" w:sz="4" w:space="0" w:color="auto"/>
              <w:bottom w:val="nil"/>
              <w:right w:val="nil"/>
            </w:tcBorders>
            <w:shd w:val="clear" w:color="auto" w:fill="auto"/>
            <w:hideMark/>
          </w:tcPr>
          <w:p w14:paraId="60A5D0DA"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≤30</w:t>
            </w:r>
          </w:p>
        </w:tc>
        <w:tc>
          <w:tcPr>
            <w:tcW w:w="1020" w:type="dxa"/>
            <w:tcBorders>
              <w:top w:val="nil"/>
              <w:left w:val="nil"/>
              <w:bottom w:val="nil"/>
              <w:right w:val="single" w:sz="4" w:space="0" w:color="auto"/>
            </w:tcBorders>
            <w:shd w:val="clear" w:color="auto" w:fill="auto"/>
            <w:hideMark/>
          </w:tcPr>
          <w:p w14:paraId="544A2598"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7.8</w:t>
            </w:r>
          </w:p>
        </w:tc>
      </w:tr>
      <w:tr w:rsidR="006D4F68" w:rsidRPr="006D4F68" w14:paraId="67D6F809" w14:textId="77777777" w:rsidTr="006D4F68">
        <w:trPr>
          <w:trHeight w:val="263"/>
        </w:trPr>
        <w:tc>
          <w:tcPr>
            <w:tcW w:w="1020" w:type="dxa"/>
            <w:tcBorders>
              <w:top w:val="nil"/>
              <w:left w:val="single" w:sz="4" w:space="0" w:color="auto"/>
              <w:bottom w:val="nil"/>
              <w:right w:val="nil"/>
            </w:tcBorders>
            <w:shd w:val="clear" w:color="auto" w:fill="auto"/>
            <w:hideMark/>
          </w:tcPr>
          <w:p w14:paraId="47071FC7"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≤24</w:t>
            </w:r>
          </w:p>
        </w:tc>
        <w:tc>
          <w:tcPr>
            <w:tcW w:w="1020" w:type="dxa"/>
            <w:tcBorders>
              <w:top w:val="nil"/>
              <w:left w:val="nil"/>
              <w:bottom w:val="nil"/>
              <w:right w:val="nil"/>
            </w:tcBorders>
            <w:shd w:val="clear" w:color="auto" w:fill="auto"/>
            <w:hideMark/>
          </w:tcPr>
          <w:p w14:paraId="775AE996"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10.8</w:t>
            </w:r>
          </w:p>
        </w:tc>
        <w:tc>
          <w:tcPr>
            <w:tcW w:w="1020" w:type="dxa"/>
            <w:tcBorders>
              <w:top w:val="nil"/>
              <w:left w:val="single" w:sz="4" w:space="0" w:color="auto"/>
              <w:bottom w:val="nil"/>
              <w:right w:val="nil"/>
            </w:tcBorders>
            <w:shd w:val="clear" w:color="auto" w:fill="auto"/>
            <w:hideMark/>
          </w:tcPr>
          <w:p w14:paraId="75C00697"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≤23</w:t>
            </w:r>
          </w:p>
        </w:tc>
        <w:tc>
          <w:tcPr>
            <w:tcW w:w="1020" w:type="dxa"/>
            <w:tcBorders>
              <w:top w:val="nil"/>
              <w:left w:val="nil"/>
              <w:bottom w:val="nil"/>
              <w:right w:val="nil"/>
            </w:tcBorders>
            <w:shd w:val="clear" w:color="auto" w:fill="auto"/>
            <w:hideMark/>
          </w:tcPr>
          <w:p w14:paraId="62C9CCA9"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8.0</w:t>
            </w:r>
          </w:p>
        </w:tc>
        <w:tc>
          <w:tcPr>
            <w:tcW w:w="1020" w:type="dxa"/>
            <w:tcBorders>
              <w:top w:val="nil"/>
              <w:left w:val="single" w:sz="4" w:space="0" w:color="auto"/>
              <w:bottom w:val="nil"/>
              <w:right w:val="nil"/>
            </w:tcBorders>
            <w:shd w:val="clear" w:color="auto" w:fill="auto"/>
            <w:hideMark/>
          </w:tcPr>
          <w:p w14:paraId="72BD4855"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≤0.85</w:t>
            </w:r>
          </w:p>
        </w:tc>
        <w:tc>
          <w:tcPr>
            <w:tcW w:w="1020" w:type="dxa"/>
            <w:tcBorders>
              <w:top w:val="nil"/>
              <w:left w:val="nil"/>
              <w:bottom w:val="nil"/>
              <w:right w:val="nil"/>
            </w:tcBorders>
            <w:shd w:val="clear" w:color="auto" w:fill="auto"/>
            <w:hideMark/>
          </w:tcPr>
          <w:p w14:paraId="628CD605"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24.3</w:t>
            </w:r>
          </w:p>
        </w:tc>
        <w:tc>
          <w:tcPr>
            <w:tcW w:w="1020" w:type="dxa"/>
            <w:tcBorders>
              <w:top w:val="nil"/>
              <w:left w:val="single" w:sz="4" w:space="0" w:color="auto"/>
              <w:bottom w:val="nil"/>
              <w:right w:val="nil"/>
            </w:tcBorders>
            <w:shd w:val="clear" w:color="auto" w:fill="auto"/>
            <w:hideMark/>
          </w:tcPr>
          <w:p w14:paraId="4FFB6272"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≤32</w:t>
            </w:r>
          </w:p>
        </w:tc>
        <w:tc>
          <w:tcPr>
            <w:tcW w:w="1020" w:type="dxa"/>
            <w:tcBorders>
              <w:top w:val="nil"/>
              <w:left w:val="nil"/>
              <w:bottom w:val="nil"/>
              <w:right w:val="single" w:sz="4" w:space="0" w:color="auto"/>
            </w:tcBorders>
            <w:shd w:val="clear" w:color="auto" w:fill="auto"/>
            <w:hideMark/>
          </w:tcPr>
          <w:p w14:paraId="79FC8714"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6.6</w:t>
            </w:r>
          </w:p>
        </w:tc>
      </w:tr>
      <w:tr w:rsidR="006D4F68" w:rsidRPr="006D4F68" w14:paraId="38A41A1E" w14:textId="77777777" w:rsidTr="006D4F68">
        <w:trPr>
          <w:trHeight w:val="263"/>
        </w:trPr>
        <w:tc>
          <w:tcPr>
            <w:tcW w:w="1020" w:type="dxa"/>
            <w:tcBorders>
              <w:top w:val="nil"/>
              <w:left w:val="single" w:sz="4" w:space="0" w:color="auto"/>
              <w:bottom w:val="nil"/>
              <w:right w:val="nil"/>
            </w:tcBorders>
            <w:shd w:val="clear" w:color="auto" w:fill="auto"/>
            <w:hideMark/>
          </w:tcPr>
          <w:p w14:paraId="3CF64F28"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≤25</w:t>
            </w:r>
          </w:p>
        </w:tc>
        <w:tc>
          <w:tcPr>
            <w:tcW w:w="1020" w:type="dxa"/>
            <w:tcBorders>
              <w:top w:val="nil"/>
              <w:left w:val="nil"/>
              <w:bottom w:val="nil"/>
              <w:right w:val="nil"/>
            </w:tcBorders>
            <w:shd w:val="clear" w:color="auto" w:fill="auto"/>
            <w:hideMark/>
          </w:tcPr>
          <w:p w14:paraId="50477BDC"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9.6</w:t>
            </w:r>
          </w:p>
        </w:tc>
        <w:tc>
          <w:tcPr>
            <w:tcW w:w="1020" w:type="dxa"/>
            <w:tcBorders>
              <w:top w:val="nil"/>
              <w:left w:val="single" w:sz="4" w:space="0" w:color="auto"/>
              <w:bottom w:val="nil"/>
              <w:right w:val="nil"/>
            </w:tcBorders>
            <w:shd w:val="clear" w:color="auto" w:fill="auto"/>
            <w:hideMark/>
          </w:tcPr>
          <w:p w14:paraId="616787F4"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≤24</w:t>
            </w:r>
          </w:p>
        </w:tc>
        <w:tc>
          <w:tcPr>
            <w:tcW w:w="1020" w:type="dxa"/>
            <w:tcBorders>
              <w:top w:val="nil"/>
              <w:left w:val="nil"/>
              <w:bottom w:val="nil"/>
              <w:right w:val="nil"/>
            </w:tcBorders>
            <w:shd w:val="clear" w:color="auto" w:fill="auto"/>
            <w:hideMark/>
          </w:tcPr>
          <w:p w14:paraId="5BD77E18"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7.0</w:t>
            </w:r>
          </w:p>
        </w:tc>
        <w:tc>
          <w:tcPr>
            <w:tcW w:w="1020" w:type="dxa"/>
            <w:tcBorders>
              <w:top w:val="nil"/>
              <w:left w:val="single" w:sz="4" w:space="0" w:color="auto"/>
              <w:bottom w:val="nil"/>
              <w:right w:val="nil"/>
            </w:tcBorders>
            <w:shd w:val="clear" w:color="auto" w:fill="auto"/>
            <w:hideMark/>
          </w:tcPr>
          <w:p w14:paraId="750D527B"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≤0.90</w:t>
            </w:r>
          </w:p>
        </w:tc>
        <w:tc>
          <w:tcPr>
            <w:tcW w:w="1020" w:type="dxa"/>
            <w:tcBorders>
              <w:top w:val="nil"/>
              <w:left w:val="nil"/>
              <w:bottom w:val="nil"/>
              <w:right w:val="nil"/>
            </w:tcBorders>
            <w:shd w:val="clear" w:color="auto" w:fill="auto"/>
            <w:hideMark/>
          </w:tcPr>
          <w:p w14:paraId="1B222AE0"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25.3</w:t>
            </w:r>
          </w:p>
        </w:tc>
        <w:tc>
          <w:tcPr>
            <w:tcW w:w="1020" w:type="dxa"/>
            <w:tcBorders>
              <w:top w:val="nil"/>
              <w:left w:val="single" w:sz="4" w:space="0" w:color="auto"/>
              <w:bottom w:val="nil"/>
              <w:right w:val="nil"/>
            </w:tcBorders>
            <w:shd w:val="clear" w:color="auto" w:fill="auto"/>
            <w:hideMark/>
          </w:tcPr>
          <w:p w14:paraId="08D3A653"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≤34</w:t>
            </w:r>
          </w:p>
        </w:tc>
        <w:tc>
          <w:tcPr>
            <w:tcW w:w="1020" w:type="dxa"/>
            <w:tcBorders>
              <w:top w:val="nil"/>
              <w:left w:val="nil"/>
              <w:bottom w:val="nil"/>
              <w:right w:val="single" w:sz="4" w:space="0" w:color="auto"/>
            </w:tcBorders>
            <w:shd w:val="clear" w:color="auto" w:fill="auto"/>
            <w:hideMark/>
          </w:tcPr>
          <w:p w14:paraId="3AA0748D"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5.6</w:t>
            </w:r>
          </w:p>
        </w:tc>
      </w:tr>
      <w:tr w:rsidR="006D4F68" w:rsidRPr="006D4F68" w14:paraId="3BB8481D" w14:textId="77777777" w:rsidTr="006D4F68">
        <w:trPr>
          <w:trHeight w:val="263"/>
        </w:trPr>
        <w:tc>
          <w:tcPr>
            <w:tcW w:w="1020" w:type="dxa"/>
            <w:tcBorders>
              <w:top w:val="nil"/>
              <w:left w:val="single" w:sz="4" w:space="0" w:color="auto"/>
              <w:bottom w:val="nil"/>
              <w:right w:val="nil"/>
            </w:tcBorders>
            <w:shd w:val="clear" w:color="auto" w:fill="auto"/>
            <w:hideMark/>
          </w:tcPr>
          <w:p w14:paraId="0A8AC306"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≤26</w:t>
            </w:r>
          </w:p>
        </w:tc>
        <w:tc>
          <w:tcPr>
            <w:tcW w:w="1020" w:type="dxa"/>
            <w:tcBorders>
              <w:top w:val="nil"/>
              <w:left w:val="nil"/>
              <w:bottom w:val="nil"/>
              <w:right w:val="nil"/>
            </w:tcBorders>
            <w:shd w:val="clear" w:color="auto" w:fill="auto"/>
            <w:hideMark/>
          </w:tcPr>
          <w:p w14:paraId="086873A8"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8.5</w:t>
            </w:r>
          </w:p>
        </w:tc>
        <w:tc>
          <w:tcPr>
            <w:tcW w:w="1020" w:type="dxa"/>
            <w:tcBorders>
              <w:top w:val="nil"/>
              <w:left w:val="single" w:sz="4" w:space="0" w:color="auto"/>
              <w:bottom w:val="nil"/>
              <w:right w:val="nil"/>
            </w:tcBorders>
            <w:shd w:val="clear" w:color="auto" w:fill="auto"/>
            <w:hideMark/>
          </w:tcPr>
          <w:p w14:paraId="2A29A988"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≤25</w:t>
            </w:r>
          </w:p>
        </w:tc>
        <w:tc>
          <w:tcPr>
            <w:tcW w:w="1020" w:type="dxa"/>
            <w:tcBorders>
              <w:top w:val="nil"/>
              <w:left w:val="nil"/>
              <w:bottom w:val="nil"/>
              <w:right w:val="nil"/>
            </w:tcBorders>
            <w:shd w:val="clear" w:color="auto" w:fill="auto"/>
            <w:hideMark/>
          </w:tcPr>
          <w:p w14:paraId="1B599469"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6.1</w:t>
            </w:r>
          </w:p>
        </w:tc>
        <w:tc>
          <w:tcPr>
            <w:tcW w:w="1020" w:type="dxa"/>
            <w:tcBorders>
              <w:top w:val="nil"/>
              <w:left w:val="single" w:sz="4" w:space="0" w:color="auto"/>
              <w:bottom w:val="nil"/>
              <w:right w:val="nil"/>
            </w:tcBorders>
            <w:shd w:val="clear" w:color="auto" w:fill="auto"/>
            <w:hideMark/>
          </w:tcPr>
          <w:p w14:paraId="569F36FE"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≤0.95</w:t>
            </w:r>
          </w:p>
        </w:tc>
        <w:tc>
          <w:tcPr>
            <w:tcW w:w="1020" w:type="dxa"/>
            <w:tcBorders>
              <w:top w:val="nil"/>
              <w:left w:val="nil"/>
              <w:bottom w:val="nil"/>
              <w:right w:val="nil"/>
            </w:tcBorders>
            <w:shd w:val="clear" w:color="auto" w:fill="auto"/>
            <w:hideMark/>
          </w:tcPr>
          <w:p w14:paraId="350D869D"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25.9</w:t>
            </w:r>
          </w:p>
        </w:tc>
        <w:tc>
          <w:tcPr>
            <w:tcW w:w="1020" w:type="dxa"/>
            <w:tcBorders>
              <w:top w:val="nil"/>
              <w:left w:val="single" w:sz="4" w:space="0" w:color="auto"/>
              <w:bottom w:val="nil"/>
              <w:right w:val="nil"/>
            </w:tcBorders>
            <w:shd w:val="clear" w:color="auto" w:fill="auto"/>
            <w:hideMark/>
          </w:tcPr>
          <w:p w14:paraId="62F214CB"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≤36</w:t>
            </w:r>
          </w:p>
        </w:tc>
        <w:tc>
          <w:tcPr>
            <w:tcW w:w="1020" w:type="dxa"/>
            <w:tcBorders>
              <w:top w:val="nil"/>
              <w:left w:val="nil"/>
              <w:bottom w:val="nil"/>
              <w:right w:val="single" w:sz="4" w:space="0" w:color="auto"/>
            </w:tcBorders>
            <w:shd w:val="clear" w:color="auto" w:fill="auto"/>
            <w:hideMark/>
          </w:tcPr>
          <w:p w14:paraId="7C148ED4"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4.7</w:t>
            </w:r>
          </w:p>
        </w:tc>
      </w:tr>
      <w:tr w:rsidR="006D4F68" w:rsidRPr="006D4F68" w14:paraId="62C371CA" w14:textId="77777777" w:rsidTr="006D4F68">
        <w:trPr>
          <w:trHeight w:val="263"/>
        </w:trPr>
        <w:tc>
          <w:tcPr>
            <w:tcW w:w="1020" w:type="dxa"/>
            <w:tcBorders>
              <w:top w:val="nil"/>
              <w:left w:val="single" w:sz="4" w:space="0" w:color="auto"/>
              <w:bottom w:val="nil"/>
              <w:right w:val="nil"/>
            </w:tcBorders>
            <w:shd w:val="clear" w:color="auto" w:fill="auto"/>
            <w:hideMark/>
          </w:tcPr>
          <w:p w14:paraId="27B345FF"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≤27</w:t>
            </w:r>
          </w:p>
        </w:tc>
        <w:tc>
          <w:tcPr>
            <w:tcW w:w="1020" w:type="dxa"/>
            <w:tcBorders>
              <w:top w:val="nil"/>
              <w:left w:val="nil"/>
              <w:bottom w:val="nil"/>
              <w:right w:val="nil"/>
            </w:tcBorders>
            <w:shd w:val="clear" w:color="auto" w:fill="auto"/>
            <w:hideMark/>
          </w:tcPr>
          <w:p w14:paraId="239109BA"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7.3</w:t>
            </w:r>
          </w:p>
        </w:tc>
        <w:tc>
          <w:tcPr>
            <w:tcW w:w="1020" w:type="dxa"/>
            <w:tcBorders>
              <w:top w:val="nil"/>
              <w:left w:val="single" w:sz="4" w:space="0" w:color="auto"/>
              <w:bottom w:val="nil"/>
              <w:right w:val="nil"/>
            </w:tcBorders>
            <w:shd w:val="clear" w:color="auto" w:fill="auto"/>
            <w:hideMark/>
          </w:tcPr>
          <w:p w14:paraId="0E2EDFFE"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≤26</w:t>
            </w:r>
          </w:p>
        </w:tc>
        <w:tc>
          <w:tcPr>
            <w:tcW w:w="1020" w:type="dxa"/>
            <w:tcBorders>
              <w:top w:val="nil"/>
              <w:left w:val="nil"/>
              <w:bottom w:val="nil"/>
              <w:right w:val="nil"/>
            </w:tcBorders>
            <w:shd w:val="clear" w:color="auto" w:fill="auto"/>
            <w:hideMark/>
          </w:tcPr>
          <w:p w14:paraId="3753C853"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5.1</w:t>
            </w:r>
          </w:p>
        </w:tc>
        <w:tc>
          <w:tcPr>
            <w:tcW w:w="1020" w:type="dxa"/>
            <w:tcBorders>
              <w:top w:val="nil"/>
              <w:left w:val="single" w:sz="4" w:space="0" w:color="auto"/>
              <w:bottom w:val="nil"/>
              <w:right w:val="nil"/>
            </w:tcBorders>
            <w:shd w:val="clear" w:color="auto" w:fill="auto"/>
            <w:hideMark/>
          </w:tcPr>
          <w:p w14:paraId="2438E2B5"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≤1.00</w:t>
            </w:r>
          </w:p>
        </w:tc>
        <w:tc>
          <w:tcPr>
            <w:tcW w:w="1020" w:type="dxa"/>
            <w:tcBorders>
              <w:top w:val="nil"/>
              <w:left w:val="nil"/>
              <w:bottom w:val="nil"/>
              <w:right w:val="nil"/>
            </w:tcBorders>
            <w:shd w:val="clear" w:color="auto" w:fill="auto"/>
            <w:hideMark/>
          </w:tcPr>
          <w:p w14:paraId="355E0954"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26.6</w:t>
            </w:r>
          </w:p>
        </w:tc>
        <w:tc>
          <w:tcPr>
            <w:tcW w:w="1020" w:type="dxa"/>
            <w:tcBorders>
              <w:top w:val="nil"/>
              <w:left w:val="single" w:sz="4" w:space="0" w:color="auto"/>
              <w:bottom w:val="nil"/>
              <w:right w:val="nil"/>
            </w:tcBorders>
            <w:shd w:val="clear" w:color="auto" w:fill="auto"/>
            <w:hideMark/>
          </w:tcPr>
          <w:p w14:paraId="7398B19B"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≤38</w:t>
            </w:r>
          </w:p>
        </w:tc>
        <w:tc>
          <w:tcPr>
            <w:tcW w:w="1020" w:type="dxa"/>
            <w:tcBorders>
              <w:top w:val="nil"/>
              <w:left w:val="nil"/>
              <w:bottom w:val="nil"/>
              <w:right w:val="single" w:sz="4" w:space="0" w:color="auto"/>
            </w:tcBorders>
            <w:shd w:val="clear" w:color="auto" w:fill="auto"/>
            <w:hideMark/>
          </w:tcPr>
          <w:p w14:paraId="43E27C32"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3.4</w:t>
            </w:r>
          </w:p>
        </w:tc>
      </w:tr>
      <w:tr w:rsidR="006D4F68" w:rsidRPr="006D4F68" w14:paraId="0E4E4C94" w14:textId="77777777" w:rsidTr="006D4F68">
        <w:trPr>
          <w:trHeight w:val="263"/>
        </w:trPr>
        <w:tc>
          <w:tcPr>
            <w:tcW w:w="1020" w:type="dxa"/>
            <w:tcBorders>
              <w:top w:val="nil"/>
              <w:left w:val="single" w:sz="4" w:space="0" w:color="auto"/>
              <w:bottom w:val="nil"/>
              <w:right w:val="nil"/>
            </w:tcBorders>
            <w:shd w:val="clear" w:color="auto" w:fill="auto"/>
            <w:hideMark/>
          </w:tcPr>
          <w:p w14:paraId="7EF1343C"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≤28</w:t>
            </w:r>
          </w:p>
        </w:tc>
        <w:tc>
          <w:tcPr>
            <w:tcW w:w="1020" w:type="dxa"/>
            <w:tcBorders>
              <w:top w:val="nil"/>
              <w:left w:val="nil"/>
              <w:bottom w:val="nil"/>
              <w:right w:val="nil"/>
            </w:tcBorders>
            <w:shd w:val="clear" w:color="auto" w:fill="auto"/>
            <w:hideMark/>
          </w:tcPr>
          <w:p w14:paraId="066DEA8B"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6.1</w:t>
            </w:r>
          </w:p>
        </w:tc>
        <w:tc>
          <w:tcPr>
            <w:tcW w:w="1020" w:type="dxa"/>
            <w:tcBorders>
              <w:top w:val="nil"/>
              <w:left w:val="single" w:sz="4" w:space="0" w:color="auto"/>
              <w:bottom w:val="nil"/>
              <w:right w:val="nil"/>
            </w:tcBorders>
            <w:shd w:val="clear" w:color="auto" w:fill="auto"/>
            <w:hideMark/>
          </w:tcPr>
          <w:p w14:paraId="41CB9D01"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≤27</w:t>
            </w:r>
          </w:p>
        </w:tc>
        <w:tc>
          <w:tcPr>
            <w:tcW w:w="1020" w:type="dxa"/>
            <w:tcBorders>
              <w:top w:val="nil"/>
              <w:left w:val="nil"/>
              <w:bottom w:val="nil"/>
              <w:right w:val="nil"/>
            </w:tcBorders>
            <w:shd w:val="clear" w:color="auto" w:fill="auto"/>
            <w:hideMark/>
          </w:tcPr>
          <w:p w14:paraId="3B530648"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4.0</w:t>
            </w:r>
          </w:p>
        </w:tc>
        <w:tc>
          <w:tcPr>
            <w:tcW w:w="1020" w:type="dxa"/>
            <w:tcBorders>
              <w:top w:val="nil"/>
              <w:left w:val="single" w:sz="4" w:space="0" w:color="auto"/>
              <w:bottom w:val="nil"/>
              <w:right w:val="nil"/>
            </w:tcBorders>
            <w:shd w:val="clear" w:color="auto" w:fill="auto"/>
            <w:hideMark/>
          </w:tcPr>
          <w:p w14:paraId="7B24C69A"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≤1.05</w:t>
            </w:r>
          </w:p>
        </w:tc>
        <w:tc>
          <w:tcPr>
            <w:tcW w:w="1020" w:type="dxa"/>
            <w:tcBorders>
              <w:top w:val="nil"/>
              <w:left w:val="nil"/>
              <w:bottom w:val="nil"/>
              <w:right w:val="nil"/>
            </w:tcBorders>
            <w:shd w:val="clear" w:color="auto" w:fill="auto"/>
            <w:hideMark/>
          </w:tcPr>
          <w:p w14:paraId="4CE408F7"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27.2</w:t>
            </w:r>
          </w:p>
        </w:tc>
        <w:tc>
          <w:tcPr>
            <w:tcW w:w="1020" w:type="dxa"/>
            <w:tcBorders>
              <w:top w:val="nil"/>
              <w:left w:val="single" w:sz="4" w:space="0" w:color="auto"/>
              <w:bottom w:val="nil"/>
              <w:right w:val="nil"/>
            </w:tcBorders>
            <w:shd w:val="clear" w:color="auto" w:fill="auto"/>
            <w:hideMark/>
          </w:tcPr>
          <w:p w14:paraId="6338D1DB"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≤40</w:t>
            </w:r>
          </w:p>
        </w:tc>
        <w:tc>
          <w:tcPr>
            <w:tcW w:w="1020" w:type="dxa"/>
            <w:tcBorders>
              <w:top w:val="nil"/>
              <w:left w:val="nil"/>
              <w:bottom w:val="nil"/>
              <w:right w:val="single" w:sz="4" w:space="0" w:color="auto"/>
            </w:tcBorders>
            <w:shd w:val="clear" w:color="auto" w:fill="auto"/>
            <w:hideMark/>
          </w:tcPr>
          <w:p w14:paraId="15D7AE81"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2.1</w:t>
            </w:r>
          </w:p>
        </w:tc>
      </w:tr>
      <w:tr w:rsidR="006D4F68" w:rsidRPr="006D4F68" w14:paraId="0589EFA5" w14:textId="77777777" w:rsidTr="006D4F68">
        <w:trPr>
          <w:trHeight w:val="263"/>
        </w:trPr>
        <w:tc>
          <w:tcPr>
            <w:tcW w:w="1020" w:type="dxa"/>
            <w:tcBorders>
              <w:top w:val="nil"/>
              <w:left w:val="single" w:sz="4" w:space="0" w:color="auto"/>
              <w:bottom w:val="nil"/>
              <w:right w:val="nil"/>
            </w:tcBorders>
            <w:shd w:val="clear" w:color="auto" w:fill="auto"/>
            <w:hideMark/>
          </w:tcPr>
          <w:p w14:paraId="6CDC88B4"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≤29</w:t>
            </w:r>
          </w:p>
        </w:tc>
        <w:tc>
          <w:tcPr>
            <w:tcW w:w="1020" w:type="dxa"/>
            <w:tcBorders>
              <w:top w:val="nil"/>
              <w:left w:val="nil"/>
              <w:bottom w:val="nil"/>
              <w:right w:val="nil"/>
            </w:tcBorders>
            <w:shd w:val="clear" w:color="auto" w:fill="auto"/>
            <w:hideMark/>
          </w:tcPr>
          <w:p w14:paraId="63755168"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5.4</w:t>
            </w:r>
          </w:p>
        </w:tc>
        <w:tc>
          <w:tcPr>
            <w:tcW w:w="1020" w:type="dxa"/>
            <w:tcBorders>
              <w:top w:val="nil"/>
              <w:left w:val="single" w:sz="4" w:space="0" w:color="auto"/>
              <w:bottom w:val="nil"/>
              <w:right w:val="nil"/>
            </w:tcBorders>
            <w:shd w:val="clear" w:color="auto" w:fill="auto"/>
            <w:hideMark/>
          </w:tcPr>
          <w:p w14:paraId="26C0F1E7"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≤28</w:t>
            </w:r>
          </w:p>
        </w:tc>
        <w:tc>
          <w:tcPr>
            <w:tcW w:w="1020" w:type="dxa"/>
            <w:tcBorders>
              <w:top w:val="nil"/>
              <w:left w:val="nil"/>
              <w:bottom w:val="nil"/>
              <w:right w:val="nil"/>
            </w:tcBorders>
            <w:shd w:val="clear" w:color="auto" w:fill="auto"/>
            <w:hideMark/>
          </w:tcPr>
          <w:p w14:paraId="530CECB4"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2.8</w:t>
            </w:r>
          </w:p>
        </w:tc>
        <w:tc>
          <w:tcPr>
            <w:tcW w:w="1020" w:type="dxa"/>
            <w:tcBorders>
              <w:top w:val="nil"/>
              <w:left w:val="single" w:sz="4" w:space="0" w:color="auto"/>
              <w:bottom w:val="nil"/>
              <w:right w:val="nil"/>
            </w:tcBorders>
            <w:shd w:val="clear" w:color="auto" w:fill="auto"/>
            <w:hideMark/>
          </w:tcPr>
          <w:p w14:paraId="31E1A1AA" w14:textId="35217989"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≤1.1</w:t>
            </w:r>
            <w:r w:rsidR="00DE4BB0">
              <w:rPr>
                <w:rFonts w:ascii="Times New Roman" w:eastAsia="Times New Roman" w:hAnsi="Times New Roman" w:cs="Times New Roman"/>
                <w:sz w:val="20"/>
                <w:szCs w:val="20"/>
              </w:rPr>
              <w:t>0</w:t>
            </w:r>
          </w:p>
        </w:tc>
        <w:tc>
          <w:tcPr>
            <w:tcW w:w="1020" w:type="dxa"/>
            <w:tcBorders>
              <w:top w:val="nil"/>
              <w:left w:val="nil"/>
              <w:bottom w:val="nil"/>
              <w:right w:val="nil"/>
            </w:tcBorders>
            <w:shd w:val="clear" w:color="auto" w:fill="auto"/>
            <w:hideMark/>
          </w:tcPr>
          <w:p w14:paraId="3803BC4B"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27.7</w:t>
            </w:r>
          </w:p>
        </w:tc>
        <w:tc>
          <w:tcPr>
            <w:tcW w:w="1020" w:type="dxa"/>
            <w:tcBorders>
              <w:top w:val="nil"/>
              <w:left w:val="single" w:sz="4" w:space="0" w:color="auto"/>
              <w:bottom w:val="nil"/>
              <w:right w:val="nil"/>
            </w:tcBorders>
            <w:shd w:val="clear" w:color="auto" w:fill="auto"/>
            <w:hideMark/>
          </w:tcPr>
          <w:p w14:paraId="025B524E"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≤42</w:t>
            </w:r>
          </w:p>
        </w:tc>
        <w:tc>
          <w:tcPr>
            <w:tcW w:w="1020" w:type="dxa"/>
            <w:tcBorders>
              <w:top w:val="nil"/>
              <w:left w:val="nil"/>
              <w:bottom w:val="nil"/>
              <w:right w:val="single" w:sz="4" w:space="0" w:color="auto"/>
            </w:tcBorders>
            <w:shd w:val="clear" w:color="auto" w:fill="auto"/>
            <w:hideMark/>
          </w:tcPr>
          <w:p w14:paraId="047131A3"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1.3</w:t>
            </w:r>
          </w:p>
        </w:tc>
      </w:tr>
      <w:tr w:rsidR="006D4F68" w:rsidRPr="006D4F68" w14:paraId="3AA5A70F" w14:textId="77777777" w:rsidTr="006D4F68">
        <w:trPr>
          <w:trHeight w:val="263"/>
        </w:trPr>
        <w:tc>
          <w:tcPr>
            <w:tcW w:w="1020" w:type="dxa"/>
            <w:tcBorders>
              <w:top w:val="nil"/>
              <w:left w:val="single" w:sz="4" w:space="0" w:color="auto"/>
              <w:bottom w:val="nil"/>
              <w:right w:val="nil"/>
            </w:tcBorders>
            <w:shd w:val="clear" w:color="auto" w:fill="auto"/>
            <w:hideMark/>
          </w:tcPr>
          <w:p w14:paraId="17BB449B"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≤30</w:t>
            </w:r>
          </w:p>
        </w:tc>
        <w:tc>
          <w:tcPr>
            <w:tcW w:w="1020" w:type="dxa"/>
            <w:tcBorders>
              <w:top w:val="nil"/>
              <w:left w:val="nil"/>
              <w:bottom w:val="nil"/>
              <w:right w:val="nil"/>
            </w:tcBorders>
            <w:shd w:val="clear" w:color="auto" w:fill="auto"/>
            <w:hideMark/>
          </w:tcPr>
          <w:p w14:paraId="0643B752" w14:textId="75681603"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5.0</w:t>
            </w:r>
          </w:p>
        </w:tc>
        <w:tc>
          <w:tcPr>
            <w:tcW w:w="1020" w:type="dxa"/>
            <w:tcBorders>
              <w:top w:val="nil"/>
              <w:left w:val="single" w:sz="4" w:space="0" w:color="auto"/>
              <w:bottom w:val="nil"/>
              <w:right w:val="nil"/>
            </w:tcBorders>
            <w:shd w:val="clear" w:color="auto" w:fill="auto"/>
            <w:hideMark/>
          </w:tcPr>
          <w:p w14:paraId="6EDC7C88"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≤29</w:t>
            </w:r>
          </w:p>
        </w:tc>
        <w:tc>
          <w:tcPr>
            <w:tcW w:w="1020" w:type="dxa"/>
            <w:tcBorders>
              <w:top w:val="nil"/>
              <w:left w:val="nil"/>
              <w:bottom w:val="nil"/>
              <w:right w:val="nil"/>
            </w:tcBorders>
            <w:shd w:val="clear" w:color="auto" w:fill="auto"/>
            <w:hideMark/>
          </w:tcPr>
          <w:p w14:paraId="1BA27302"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1.7</w:t>
            </w:r>
          </w:p>
        </w:tc>
        <w:tc>
          <w:tcPr>
            <w:tcW w:w="1020" w:type="dxa"/>
            <w:tcBorders>
              <w:top w:val="nil"/>
              <w:left w:val="single" w:sz="4" w:space="0" w:color="auto"/>
              <w:bottom w:val="nil"/>
              <w:right w:val="nil"/>
            </w:tcBorders>
            <w:shd w:val="clear" w:color="auto" w:fill="auto"/>
            <w:hideMark/>
          </w:tcPr>
          <w:p w14:paraId="4222C21B"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≤1.15</w:t>
            </w:r>
          </w:p>
        </w:tc>
        <w:tc>
          <w:tcPr>
            <w:tcW w:w="1020" w:type="dxa"/>
            <w:tcBorders>
              <w:top w:val="nil"/>
              <w:left w:val="nil"/>
              <w:bottom w:val="nil"/>
              <w:right w:val="nil"/>
            </w:tcBorders>
            <w:shd w:val="clear" w:color="auto" w:fill="auto"/>
            <w:hideMark/>
          </w:tcPr>
          <w:p w14:paraId="4A7D705B"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28.0</w:t>
            </w:r>
          </w:p>
        </w:tc>
        <w:tc>
          <w:tcPr>
            <w:tcW w:w="1020" w:type="dxa"/>
            <w:tcBorders>
              <w:top w:val="nil"/>
              <w:left w:val="single" w:sz="4" w:space="0" w:color="auto"/>
              <w:bottom w:val="nil"/>
              <w:right w:val="nil"/>
            </w:tcBorders>
            <w:shd w:val="clear" w:color="auto" w:fill="auto"/>
            <w:hideMark/>
          </w:tcPr>
          <w:p w14:paraId="494C3823"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≤44</w:t>
            </w:r>
          </w:p>
        </w:tc>
        <w:tc>
          <w:tcPr>
            <w:tcW w:w="1020" w:type="dxa"/>
            <w:tcBorders>
              <w:top w:val="nil"/>
              <w:left w:val="nil"/>
              <w:bottom w:val="nil"/>
              <w:right w:val="single" w:sz="4" w:space="0" w:color="auto"/>
            </w:tcBorders>
            <w:shd w:val="clear" w:color="auto" w:fill="auto"/>
            <w:hideMark/>
          </w:tcPr>
          <w:p w14:paraId="0C1271D5"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1.0</w:t>
            </w:r>
          </w:p>
        </w:tc>
      </w:tr>
      <w:tr w:rsidR="006D4F68" w:rsidRPr="006D4F68" w14:paraId="19561E35" w14:textId="77777777" w:rsidTr="006D4F68">
        <w:trPr>
          <w:trHeight w:val="263"/>
        </w:trPr>
        <w:tc>
          <w:tcPr>
            <w:tcW w:w="1020" w:type="dxa"/>
            <w:tcBorders>
              <w:top w:val="nil"/>
              <w:left w:val="single" w:sz="4" w:space="0" w:color="auto"/>
              <w:bottom w:val="nil"/>
              <w:right w:val="nil"/>
            </w:tcBorders>
            <w:shd w:val="clear" w:color="auto" w:fill="auto"/>
            <w:hideMark/>
          </w:tcPr>
          <w:p w14:paraId="0006CA83"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≤31</w:t>
            </w:r>
          </w:p>
        </w:tc>
        <w:tc>
          <w:tcPr>
            <w:tcW w:w="1020" w:type="dxa"/>
            <w:tcBorders>
              <w:top w:val="nil"/>
              <w:left w:val="nil"/>
              <w:bottom w:val="nil"/>
              <w:right w:val="nil"/>
            </w:tcBorders>
            <w:shd w:val="clear" w:color="auto" w:fill="auto"/>
            <w:hideMark/>
          </w:tcPr>
          <w:p w14:paraId="1F93B1D3"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4.7</w:t>
            </w:r>
          </w:p>
        </w:tc>
        <w:tc>
          <w:tcPr>
            <w:tcW w:w="1020" w:type="dxa"/>
            <w:tcBorders>
              <w:top w:val="nil"/>
              <w:left w:val="single" w:sz="4" w:space="0" w:color="auto"/>
              <w:bottom w:val="nil"/>
              <w:right w:val="nil"/>
            </w:tcBorders>
            <w:shd w:val="clear" w:color="auto" w:fill="auto"/>
            <w:hideMark/>
          </w:tcPr>
          <w:p w14:paraId="0019A1E8"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≤30</w:t>
            </w:r>
          </w:p>
        </w:tc>
        <w:tc>
          <w:tcPr>
            <w:tcW w:w="1020" w:type="dxa"/>
            <w:tcBorders>
              <w:top w:val="nil"/>
              <w:left w:val="nil"/>
              <w:bottom w:val="nil"/>
              <w:right w:val="nil"/>
            </w:tcBorders>
            <w:shd w:val="clear" w:color="auto" w:fill="auto"/>
            <w:hideMark/>
          </w:tcPr>
          <w:p w14:paraId="7264EF82"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0.6</w:t>
            </w:r>
          </w:p>
        </w:tc>
        <w:tc>
          <w:tcPr>
            <w:tcW w:w="1020" w:type="dxa"/>
            <w:tcBorders>
              <w:top w:val="nil"/>
              <w:left w:val="single" w:sz="4" w:space="0" w:color="auto"/>
              <w:bottom w:val="nil"/>
              <w:right w:val="nil"/>
            </w:tcBorders>
            <w:shd w:val="clear" w:color="auto" w:fill="auto"/>
            <w:hideMark/>
          </w:tcPr>
          <w:p w14:paraId="25455134"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≤1.20</w:t>
            </w:r>
          </w:p>
        </w:tc>
        <w:tc>
          <w:tcPr>
            <w:tcW w:w="1020" w:type="dxa"/>
            <w:tcBorders>
              <w:top w:val="nil"/>
              <w:left w:val="nil"/>
              <w:bottom w:val="nil"/>
              <w:right w:val="nil"/>
            </w:tcBorders>
            <w:shd w:val="clear" w:color="auto" w:fill="auto"/>
            <w:hideMark/>
          </w:tcPr>
          <w:p w14:paraId="6F490CA2"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28.3</w:t>
            </w:r>
          </w:p>
        </w:tc>
        <w:tc>
          <w:tcPr>
            <w:tcW w:w="1020" w:type="dxa"/>
            <w:tcBorders>
              <w:top w:val="nil"/>
              <w:left w:val="single" w:sz="4" w:space="0" w:color="auto"/>
              <w:bottom w:val="nil"/>
              <w:right w:val="nil"/>
            </w:tcBorders>
            <w:shd w:val="clear" w:color="auto" w:fill="auto"/>
            <w:hideMark/>
          </w:tcPr>
          <w:p w14:paraId="60768D66"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≤46</w:t>
            </w:r>
          </w:p>
        </w:tc>
        <w:tc>
          <w:tcPr>
            <w:tcW w:w="1020" w:type="dxa"/>
            <w:tcBorders>
              <w:top w:val="nil"/>
              <w:left w:val="nil"/>
              <w:bottom w:val="nil"/>
              <w:right w:val="single" w:sz="4" w:space="0" w:color="auto"/>
            </w:tcBorders>
            <w:shd w:val="clear" w:color="auto" w:fill="auto"/>
            <w:hideMark/>
          </w:tcPr>
          <w:p w14:paraId="3F1B6748"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0.7</w:t>
            </w:r>
          </w:p>
        </w:tc>
      </w:tr>
      <w:tr w:rsidR="006D4F68" w:rsidRPr="006D4F68" w14:paraId="511932A3" w14:textId="77777777" w:rsidTr="006D4F68">
        <w:trPr>
          <w:trHeight w:val="263"/>
        </w:trPr>
        <w:tc>
          <w:tcPr>
            <w:tcW w:w="1020" w:type="dxa"/>
            <w:tcBorders>
              <w:top w:val="nil"/>
              <w:left w:val="single" w:sz="4" w:space="0" w:color="auto"/>
              <w:bottom w:val="nil"/>
              <w:right w:val="nil"/>
            </w:tcBorders>
            <w:shd w:val="clear" w:color="auto" w:fill="auto"/>
            <w:hideMark/>
          </w:tcPr>
          <w:p w14:paraId="17D1A40F"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≤32</w:t>
            </w:r>
          </w:p>
        </w:tc>
        <w:tc>
          <w:tcPr>
            <w:tcW w:w="1020" w:type="dxa"/>
            <w:tcBorders>
              <w:top w:val="nil"/>
              <w:left w:val="nil"/>
              <w:bottom w:val="nil"/>
              <w:right w:val="nil"/>
            </w:tcBorders>
            <w:shd w:val="clear" w:color="auto" w:fill="auto"/>
            <w:hideMark/>
          </w:tcPr>
          <w:p w14:paraId="608F8DE4"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4.3</w:t>
            </w:r>
          </w:p>
        </w:tc>
        <w:tc>
          <w:tcPr>
            <w:tcW w:w="1020" w:type="dxa"/>
            <w:tcBorders>
              <w:top w:val="nil"/>
              <w:left w:val="single" w:sz="4" w:space="0" w:color="auto"/>
              <w:bottom w:val="nil"/>
              <w:right w:val="nil"/>
            </w:tcBorders>
            <w:shd w:val="clear" w:color="auto" w:fill="auto"/>
            <w:hideMark/>
          </w:tcPr>
          <w:p w14:paraId="7E4357BD"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&gt;30</w:t>
            </w:r>
          </w:p>
        </w:tc>
        <w:tc>
          <w:tcPr>
            <w:tcW w:w="1020" w:type="dxa"/>
            <w:tcBorders>
              <w:top w:val="nil"/>
              <w:left w:val="nil"/>
              <w:bottom w:val="nil"/>
              <w:right w:val="nil"/>
            </w:tcBorders>
            <w:shd w:val="clear" w:color="auto" w:fill="auto"/>
            <w:hideMark/>
          </w:tcPr>
          <w:p w14:paraId="7889EDC9"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0.0</w:t>
            </w:r>
          </w:p>
        </w:tc>
        <w:tc>
          <w:tcPr>
            <w:tcW w:w="1020" w:type="dxa"/>
            <w:tcBorders>
              <w:top w:val="nil"/>
              <w:left w:val="single" w:sz="4" w:space="0" w:color="auto"/>
              <w:bottom w:val="nil"/>
              <w:right w:val="nil"/>
            </w:tcBorders>
            <w:shd w:val="clear" w:color="auto" w:fill="auto"/>
            <w:hideMark/>
          </w:tcPr>
          <w:p w14:paraId="5E74293C"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≤1.25</w:t>
            </w:r>
          </w:p>
        </w:tc>
        <w:tc>
          <w:tcPr>
            <w:tcW w:w="1020" w:type="dxa"/>
            <w:tcBorders>
              <w:top w:val="nil"/>
              <w:left w:val="nil"/>
              <w:bottom w:val="nil"/>
              <w:right w:val="nil"/>
            </w:tcBorders>
            <w:shd w:val="clear" w:color="auto" w:fill="auto"/>
            <w:hideMark/>
          </w:tcPr>
          <w:p w14:paraId="295ECE52"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28.6</w:t>
            </w:r>
          </w:p>
        </w:tc>
        <w:tc>
          <w:tcPr>
            <w:tcW w:w="1020" w:type="dxa"/>
            <w:tcBorders>
              <w:top w:val="nil"/>
              <w:left w:val="single" w:sz="4" w:space="0" w:color="auto"/>
              <w:bottom w:val="nil"/>
              <w:right w:val="nil"/>
            </w:tcBorders>
            <w:shd w:val="clear" w:color="auto" w:fill="auto"/>
            <w:hideMark/>
          </w:tcPr>
          <w:p w14:paraId="351DEC5E"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≤48</w:t>
            </w:r>
          </w:p>
        </w:tc>
        <w:tc>
          <w:tcPr>
            <w:tcW w:w="1020" w:type="dxa"/>
            <w:tcBorders>
              <w:top w:val="nil"/>
              <w:left w:val="nil"/>
              <w:bottom w:val="nil"/>
              <w:right w:val="single" w:sz="4" w:space="0" w:color="auto"/>
            </w:tcBorders>
            <w:shd w:val="clear" w:color="auto" w:fill="auto"/>
            <w:hideMark/>
          </w:tcPr>
          <w:p w14:paraId="58019E0D"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0.4</w:t>
            </w:r>
          </w:p>
        </w:tc>
      </w:tr>
      <w:tr w:rsidR="006D4F68" w:rsidRPr="006D4F68" w14:paraId="097D5178" w14:textId="77777777" w:rsidTr="006D4F68">
        <w:trPr>
          <w:trHeight w:val="263"/>
        </w:trPr>
        <w:tc>
          <w:tcPr>
            <w:tcW w:w="1020" w:type="dxa"/>
            <w:tcBorders>
              <w:top w:val="nil"/>
              <w:left w:val="single" w:sz="4" w:space="0" w:color="auto"/>
              <w:bottom w:val="nil"/>
              <w:right w:val="nil"/>
            </w:tcBorders>
            <w:shd w:val="clear" w:color="auto" w:fill="auto"/>
            <w:hideMark/>
          </w:tcPr>
          <w:p w14:paraId="4EB86FDB"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≤33</w:t>
            </w:r>
          </w:p>
        </w:tc>
        <w:tc>
          <w:tcPr>
            <w:tcW w:w="1020" w:type="dxa"/>
            <w:tcBorders>
              <w:top w:val="nil"/>
              <w:left w:val="nil"/>
              <w:bottom w:val="nil"/>
              <w:right w:val="nil"/>
            </w:tcBorders>
            <w:shd w:val="clear" w:color="auto" w:fill="auto"/>
            <w:hideMark/>
          </w:tcPr>
          <w:p w14:paraId="14A7F9D4"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4.0</w:t>
            </w:r>
          </w:p>
        </w:tc>
        <w:tc>
          <w:tcPr>
            <w:tcW w:w="1020" w:type="dxa"/>
            <w:tcBorders>
              <w:top w:val="nil"/>
              <w:left w:val="single" w:sz="4" w:space="0" w:color="auto"/>
              <w:bottom w:val="nil"/>
              <w:right w:val="nil"/>
            </w:tcBorders>
            <w:shd w:val="clear" w:color="auto" w:fill="auto"/>
            <w:hideMark/>
          </w:tcPr>
          <w:p w14:paraId="0B28089E"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nil"/>
              <w:right w:val="nil"/>
            </w:tcBorders>
            <w:shd w:val="clear" w:color="auto" w:fill="auto"/>
            <w:hideMark/>
          </w:tcPr>
          <w:p w14:paraId="19DF5DA2"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single" w:sz="4" w:space="0" w:color="auto"/>
              <w:bottom w:val="nil"/>
              <w:right w:val="nil"/>
            </w:tcBorders>
            <w:shd w:val="clear" w:color="auto" w:fill="auto"/>
            <w:hideMark/>
          </w:tcPr>
          <w:p w14:paraId="2917C73A"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&gt;1.25</w:t>
            </w:r>
          </w:p>
        </w:tc>
        <w:tc>
          <w:tcPr>
            <w:tcW w:w="1020" w:type="dxa"/>
            <w:tcBorders>
              <w:top w:val="nil"/>
              <w:left w:val="nil"/>
              <w:bottom w:val="nil"/>
              <w:right w:val="nil"/>
            </w:tcBorders>
            <w:shd w:val="clear" w:color="auto" w:fill="auto"/>
            <w:hideMark/>
          </w:tcPr>
          <w:p w14:paraId="1042B877"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28.7</w:t>
            </w:r>
          </w:p>
        </w:tc>
        <w:tc>
          <w:tcPr>
            <w:tcW w:w="1020" w:type="dxa"/>
            <w:tcBorders>
              <w:top w:val="nil"/>
              <w:left w:val="single" w:sz="4" w:space="0" w:color="auto"/>
              <w:bottom w:val="nil"/>
              <w:right w:val="nil"/>
            </w:tcBorders>
            <w:shd w:val="clear" w:color="auto" w:fill="auto"/>
            <w:hideMark/>
          </w:tcPr>
          <w:p w14:paraId="6AAB7024"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&gt;48</w:t>
            </w:r>
          </w:p>
        </w:tc>
        <w:tc>
          <w:tcPr>
            <w:tcW w:w="1020" w:type="dxa"/>
            <w:tcBorders>
              <w:top w:val="nil"/>
              <w:left w:val="nil"/>
              <w:bottom w:val="nil"/>
              <w:right w:val="single" w:sz="4" w:space="0" w:color="auto"/>
            </w:tcBorders>
            <w:shd w:val="clear" w:color="auto" w:fill="auto"/>
            <w:hideMark/>
          </w:tcPr>
          <w:p w14:paraId="4DF9F6C9"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0.1</w:t>
            </w:r>
          </w:p>
        </w:tc>
      </w:tr>
      <w:tr w:rsidR="006D4F68" w:rsidRPr="006D4F68" w14:paraId="0927B33E" w14:textId="77777777" w:rsidTr="006D4F68">
        <w:trPr>
          <w:trHeight w:val="263"/>
        </w:trPr>
        <w:tc>
          <w:tcPr>
            <w:tcW w:w="1020" w:type="dxa"/>
            <w:tcBorders>
              <w:top w:val="nil"/>
              <w:left w:val="single" w:sz="4" w:space="0" w:color="auto"/>
              <w:bottom w:val="nil"/>
              <w:right w:val="nil"/>
            </w:tcBorders>
            <w:shd w:val="clear" w:color="auto" w:fill="auto"/>
            <w:hideMark/>
          </w:tcPr>
          <w:p w14:paraId="27AB10E8"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≤34</w:t>
            </w:r>
          </w:p>
        </w:tc>
        <w:tc>
          <w:tcPr>
            <w:tcW w:w="1020" w:type="dxa"/>
            <w:tcBorders>
              <w:top w:val="nil"/>
              <w:left w:val="nil"/>
              <w:bottom w:val="nil"/>
              <w:right w:val="nil"/>
            </w:tcBorders>
            <w:shd w:val="clear" w:color="auto" w:fill="auto"/>
            <w:hideMark/>
          </w:tcPr>
          <w:p w14:paraId="68B4637A"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3.6</w:t>
            </w:r>
          </w:p>
        </w:tc>
        <w:tc>
          <w:tcPr>
            <w:tcW w:w="1020" w:type="dxa"/>
            <w:tcBorders>
              <w:top w:val="nil"/>
              <w:left w:val="single" w:sz="4" w:space="0" w:color="auto"/>
              <w:bottom w:val="nil"/>
              <w:right w:val="nil"/>
            </w:tcBorders>
            <w:shd w:val="clear" w:color="auto" w:fill="auto"/>
            <w:hideMark/>
          </w:tcPr>
          <w:p w14:paraId="6B593F4C"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nil"/>
              <w:right w:val="nil"/>
            </w:tcBorders>
            <w:shd w:val="clear" w:color="auto" w:fill="auto"/>
            <w:hideMark/>
          </w:tcPr>
          <w:p w14:paraId="59DE29BD"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single" w:sz="4" w:space="0" w:color="auto"/>
              <w:bottom w:val="nil"/>
              <w:right w:val="nil"/>
            </w:tcBorders>
            <w:shd w:val="clear" w:color="auto" w:fill="auto"/>
            <w:hideMark/>
          </w:tcPr>
          <w:p w14:paraId="3AF41D7D"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nil"/>
              <w:right w:val="nil"/>
            </w:tcBorders>
            <w:shd w:val="clear" w:color="auto" w:fill="auto"/>
            <w:hideMark/>
          </w:tcPr>
          <w:p w14:paraId="421C187B"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single" w:sz="4" w:space="0" w:color="auto"/>
              <w:bottom w:val="nil"/>
              <w:right w:val="nil"/>
            </w:tcBorders>
            <w:shd w:val="clear" w:color="auto" w:fill="auto"/>
            <w:hideMark/>
          </w:tcPr>
          <w:p w14:paraId="4AE3F8E1"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nil"/>
              <w:right w:val="single" w:sz="4" w:space="0" w:color="auto"/>
            </w:tcBorders>
            <w:shd w:val="clear" w:color="auto" w:fill="auto"/>
            <w:hideMark/>
          </w:tcPr>
          <w:p w14:paraId="26CFB38B"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r>
      <w:tr w:rsidR="006D4F68" w:rsidRPr="006D4F68" w14:paraId="3F54925B" w14:textId="77777777" w:rsidTr="006D4F68">
        <w:trPr>
          <w:trHeight w:val="263"/>
        </w:trPr>
        <w:tc>
          <w:tcPr>
            <w:tcW w:w="1020" w:type="dxa"/>
            <w:tcBorders>
              <w:top w:val="nil"/>
              <w:left w:val="single" w:sz="4" w:space="0" w:color="auto"/>
              <w:bottom w:val="nil"/>
              <w:right w:val="nil"/>
            </w:tcBorders>
            <w:shd w:val="clear" w:color="auto" w:fill="auto"/>
            <w:hideMark/>
          </w:tcPr>
          <w:p w14:paraId="5313F989"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≤35</w:t>
            </w:r>
          </w:p>
        </w:tc>
        <w:tc>
          <w:tcPr>
            <w:tcW w:w="1020" w:type="dxa"/>
            <w:tcBorders>
              <w:top w:val="nil"/>
              <w:left w:val="nil"/>
              <w:bottom w:val="nil"/>
              <w:right w:val="nil"/>
            </w:tcBorders>
            <w:shd w:val="clear" w:color="auto" w:fill="auto"/>
            <w:hideMark/>
          </w:tcPr>
          <w:p w14:paraId="4058D676"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3.3</w:t>
            </w:r>
          </w:p>
        </w:tc>
        <w:tc>
          <w:tcPr>
            <w:tcW w:w="1020" w:type="dxa"/>
            <w:tcBorders>
              <w:top w:val="nil"/>
              <w:left w:val="single" w:sz="4" w:space="0" w:color="auto"/>
              <w:bottom w:val="nil"/>
              <w:right w:val="nil"/>
            </w:tcBorders>
            <w:shd w:val="clear" w:color="auto" w:fill="auto"/>
            <w:hideMark/>
          </w:tcPr>
          <w:p w14:paraId="2B28309B"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nil"/>
              <w:right w:val="nil"/>
            </w:tcBorders>
            <w:shd w:val="clear" w:color="auto" w:fill="auto"/>
            <w:hideMark/>
          </w:tcPr>
          <w:p w14:paraId="3FDD6594"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single" w:sz="4" w:space="0" w:color="auto"/>
              <w:bottom w:val="nil"/>
              <w:right w:val="nil"/>
            </w:tcBorders>
            <w:shd w:val="clear" w:color="auto" w:fill="auto"/>
            <w:hideMark/>
          </w:tcPr>
          <w:p w14:paraId="2B8EAC3E"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nil"/>
              <w:right w:val="nil"/>
            </w:tcBorders>
            <w:shd w:val="clear" w:color="auto" w:fill="auto"/>
            <w:hideMark/>
          </w:tcPr>
          <w:p w14:paraId="1B729952"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single" w:sz="4" w:space="0" w:color="auto"/>
              <w:bottom w:val="nil"/>
              <w:right w:val="nil"/>
            </w:tcBorders>
            <w:shd w:val="clear" w:color="auto" w:fill="auto"/>
            <w:hideMark/>
          </w:tcPr>
          <w:p w14:paraId="1670AD9E"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nil"/>
              <w:right w:val="single" w:sz="4" w:space="0" w:color="auto"/>
            </w:tcBorders>
            <w:shd w:val="clear" w:color="auto" w:fill="auto"/>
            <w:hideMark/>
          </w:tcPr>
          <w:p w14:paraId="7BC13D2B"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r>
      <w:tr w:rsidR="006D4F68" w:rsidRPr="006D4F68" w14:paraId="3BC7027C" w14:textId="77777777" w:rsidTr="006D4F68">
        <w:trPr>
          <w:trHeight w:val="263"/>
        </w:trPr>
        <w:tc>
          <w:tcPr>
            <w:tcW w:w="1020" w:type="dxa"/>
            <w:tcBorders>
              <w:top w:val="nil"/>
              <w:left w:val="single" w:sz="4" w:space="0" w:color="auto"/>
              <w:bottom w:val="nil"/>
              <w:right w:val="nil"/>
            </w:tcBorders>
            <w:shd w:val="clear" w:color="auto" w:fill="auto"/>
            <w:hideMark/>
          </w:tcPr>
          <w:p w14:paraId="2A7F9117"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≤36</w:t>
            </w:r>
          </w:p>
        </w:tc>
        <w:tc>
          <w:tcPr>
            <w:tcW w:w="1020" w:type="dxa"/>
            <w:tcBorders>
              <w:top w:val="nil"/>
              <w:left w:val="nil"/>
              <w:bottom w:val="nil"/>
              <w:right w:val="nil"/>
            </w:tcBorders>
            <w:shd w:val="clear" w:color="auto" w:fill="auto"/>
            <w:hideMark/>
          </w:tcPr>
          <w:p w14:paraId="7AEDE5A3"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3.0</w:t>
            </w:r>
          </w:p>
        </w:tc>
        <w:tc>
          <w:tcPr>
            <w:tcW w:w="1020" w:type="dxa"/>
            <w:tcBorders>
              <w:top w:val="nil"/>
              <w:left w:val="single" w:sz="4" w:space="0" w:color="auto"/>
              <w:bottom w:val="nil"/>
              <w:right w:val="nil"/>
            </w:tcBorders>
            <w:shd w:val="clear" w:color="auto" w:fill="auto"/>
            <w:hideMark/>
          </w:tcPr>
          <w:p w14:paraId="138F8698"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nil"/>
              <w:right w:val="nil"/>
            </w:tcBorders>
            <w:shd w:val="clear" w:color="auto" w:fill="auto"/>
            <w:hideMark/>
          </w:tcPr>
          <w:p w14:paraId="042B29BF"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single" w:sz="4" w:space="0" w:color="auto"/>
              <w:bottom w:val="nil"/>
              <w:right w:val="nil"/>
            </w:tcBorders>
            <w:shd w:val="clear" w:color="auto" w:fill="auto"/>
            <w:hideMark/>
          </w:tcPr>
          <w:p w14:paraId="06ED4487"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nil"/>
              <w:right w:val="nil"/>
            </w:tcBorders>
            <w:shd w:val="clear" w:color="auto" w:fill="auto"/>
            <w:hideMark/>
          </w:tcPr>
          <w:p w14:paraId="576AB51A"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single" w:sz="4" w:space="0" w:color="auto"/>
              <w:bottom w:val="nil"/>
              <w:right w:val="nil"/>
            </w:tcBorders>
            <w:shd w:val="clear" w:color="auto" w:fill="auto"/>
            <w:hideMark/>
          </w:tcPr>
          <w:p w14:paraId="33B279EB"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nil"/>
              <w:right w:val="single" w:sz="4" w:space="0" w:color="auto"/>
            </w:tcBorders>
            <w:shd w:val="clear" w:color="auto" w:fill="auto"/>
            <w:hideMark/>
          </w:tcPr>
          <w:p w14:paraId="60FBED2F"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r>
      <w:tr w:rsidR="006D4F68" w:rsidRPr="006D4F68" w14:paraId="059FE309" w14:textId="77777777" w:rsidTr="006D4F68">
        <w:trPr>
          <w:trHeight w:val="263"/>
        </w:trPr>
        <w:tc>
          <w:tcPr>
            <w:tcW w:w="1020" w:type="dxa"/>
            <w:tcBorders>
              <w:top w:val="nil"/>
              <w:left w:val="single" w:sz="4" w:space="0" w:color="auto"/>
              <w:bottom w:val="nil"/>
              <w:right w:val="nil"/>
            </w:tcBorders>
            <w:shd w:val="clear" w:color="auto" w:fill="auto"/>
            <w:hideMark/>
          </w:tcPr>
          <w:p w14:paraId="5CB723CA"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≤37</w:t>
            </w:r>
          </w:p>
        </w:tc>
        <w:tc>
          <w:tcPr>
            <w:tcW w:w="1020" w:type="dxa"/>
            <w:tcBorders>
              <w:top w:val="nil"/>
              <w:left w:val="nil"/>
              <w:bottom w:val="nil"/>
              <w:right w:val="nil"/>
            </w:tcBorders>
            <w:shd w:val="clear" w:color="auto" w:fill="auto"/>
            <w:hideMark/>
          </w:tcPr>
          <w:p w14:paraId="78E4E6ED"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2.6</w:t>
            </w:r>
          </w:p>
        </w:tc>
        <w:tc>
          <w:tcPr>
            <w:tcW w:w="1020" w:type="dxa"/>
            <w:tcBorders>
              <w:top w:val="nil"/>
              <w:left w:val="single" w:sz="4" w:space="0" w:color="auto"/>
              <w:bottom w:val="nil"/>
              <w:right w:val="nil"/>
            </w:tcBorders>
            <w:shd w:val="clear" w:color="auto" w:fill="auto"/>
            <w:hideMark/>
          </w:tcPr>
          <w:p w14:paraId="007C1D8B"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nil"/>
              <w:right w:val="nil"/>
            </w:tcBorders>
            <w:shd w:val="clear" w:color="auto" w:fill="auto"/>
            <w:hideMark/>
          </w:tcPr>
          <w:p w14:paraId="34861252"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single" w:sz="4" w:space="0" w:color="auto"/>
              <w:bottom w:val="nil"/>
              <w:right w:val="nil"/>
            </w:tcBorders>
            <w:shd w:val="clear" w:color="auto" w:fill="auto"/>
            <w:hideMark/>
          </w:tcPr>
          <w:p w14:paraId="1679AFCE"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nil"/>
              <w:right w:val="nil"/>
            </w:tcBorders>
            <w:shd w:val="clear" w:color="auto" w:fill="auto"/>
            <w:hideMark/>
          </w:tcPr>
          <w:p w14:paraId="555A32E9"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single" w:sz="4" w:space="0" w:color="auto"/>
              <w:bottom w:val="nil"/>
              <w:right w:val="nil"/>
            </w:tcBorders>
            <w:shd w:val="clear" w:color="auto" w:fill="auto"/>
            <w:hideMark/>
          </w:tcPr>
          <w:p w14:paraId="005FF844"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nil"/>
              <w:right w:val="single" w:sz="4" w:space="0" w:color="auto"/>
            </w:tcBorders>
            <w:shd w:val="clear" w:color="auto" w:fill="auto"/>
            <w:hideMark/>
          </w:tcPr>
          <w:p w14:paraId="7CC3FBCD"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r>
      <w:tr w:rsidR="006D4F68" w:rsidRPr="006D4F68" w14:paraId="4C0A35DB" w14:textId="77777777" w:rsidTr="006D4F68">
        <w:trPr>
          <w:trHeight w:val="263"/>
        </w:trPr>
        <w:tc>
          <w:tcPr>
            <w:tcW w:w="1020" w:type="dxa"/>
            <w:tcBorders>
              <w:top w:val="nil"/>
              <w:left w:val="single" w:sz="4" w:space="0" w:color="auto"/>
              <w:bottom w:val="nil"/>
              <w:right w:val="nil"/>
            </w:tcBorders>
            <w:shd w:val="clear" w:color="auto" w:fill="auto"/>
            <w:hideMark/>
          </w:tcPr>
          <w:p w14:paraId="61D57FFF"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≤39</w:t>
            </w:r>
          </w:p>
        </w:tc>
        <w:tc>
          <w:tcPr>
            <w:tcW w:w="1020" w:type="dxa"/>
            <w:tcBorders>
              <w:top w:val="nil"/>
              <w:left w:val="nil"/>
              <w:bottom w:val="nil"/>
              <w:right w:val="nil"/>
            </w:tcBorders>
            <w:shd w:val="clear" w:color="auto" w:fill="auto"/>
            <w:hideMark/>
          </w:tcPr>
          <w:p w14:paraId="569C4E86"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2.0</w:t>
            </w:r>
          </w:p>
        </w:tc>
        <w:tc>
          <w:tcPr>
            <w:tcW w:w="1020" w:type="dxa"/>
            <w:tcBorders>
              <w:top w:val="nil"/>
              <w:left w:val="single" w:sz="4" w:space="0" w:color="auto"/>
              <w:bottom w:val="nil"/>
              <w:right w:val="nil"/>
            </w:tcBorders>
            <w:shd w:val="clear" w:color="auto" w:fill="auto"/>
            <w:hideMark/>
          </w:tcPr>
          <w:p w14:paraId="457D524E"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nil"/>
              <w:right w:val="nil"/>
            </w:tcBorders>
            <w:shd w:val="clear" w:color="auto" w:fill="auto"/>
            <w:hideMark/>
          </w:tcPr>
          <w:p w14:paraId="73CB5C30"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single" w:sz="4" w:space="0" w:color="auto"/>
              <w:bottom w:val="nil"/>
              <w:right w:val="nil"/>
            </w:tcBorders>
            <w:shd w:val="clear" w:color="auto" w:fill="auto"/>
            <w:hideMark/>
          </w:tcPr>
          <w:p w14:paraId="5B9CA62E"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nil"/>
              <w:right w:val="nil"/>
            </w:tcBorders>
            <w:shd w:val="clear" w:color="auto" w:fill="auto"/>
            <w:hideMark/>
          </w:tcPr>
          <w:p w14:paraId="23A01F95"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single" w:sz="4" w:space="0" w:color="auto"/>
              <w:bottom w:val="nil"/>
              <w:right w:val="nil"/>
            </w:tcBorders>
            <w:shd w:val="clear" w:color="auto" w:fill="auto"/>
            <w:hideMark/>
          </w:tcPr>
          <w:p w14:paraId="50E86E0C"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nil"/>
              <w:right w:val="single" w:sz="4" w:space="0" w:color="auto"/>
            </w:tcBorders>
            <w:shd w:val="clear" w:color="auto" w:fill="auto"/>
            <w:hideMark/>
          </w:tcPr>
          <w:p w14:paraId="7FD290CE"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r>
      <w:tr w:rsidR="006D4F68" w:rsidRPr="006D4F68" w14:paraId="51CEB76A" w14:textId="77777777" w:rsidTr="006D4F68">
        <w:trPr>
          <w:trHeight w:val="263"/>
        </w:trPr>
        <w:tc>
          <w:tcPr>
            <w:tcW w:w="1020" w:type="dxa"/>
            <w:tcBorders>
              <w:top w:val="nil"/>
              <w:left w:val="single" w:sz="4" w:space="0" w:color="auto"/>
              <w:bottom w:val="nil"/>
              <w:right w:val="nil"/>
            </w:tcBorders>
            <w:shd w:val="clear" w:color="auto" w:fill="auto"/>
            <w:hideMark/>
          </w:tcPr>
          <w:p w14:paraId="3EC0F8B0"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≤41</w:t>
            </w:r>
          </w:p>
        </w:tc>
        <w:tc>
          <w:tcPr>
            <w:tcW w:w="1020" w:type="dxa"/>
            <w:tcBorders>
              <w:top w:val="nil"/>
              <w:left w:val="nil"/>
              <w:bottom w:val="nil"/>
              <w:right w:val="nil"/>
            </w:tcBorders>
            <w:shd w:val="clear" w:color="auto" w:fill="auto"/>
            <w:hideMark/>
          </w:tcPr>
          <w:p w14:paraId="0C114185"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1.4</w:t>
            </w:r>
          </w:p>
        </w:tc>
        <w:tc>
          <w:tcPr>
            <w:tcW w:w="1020" w:type="dxa"/>
            <w:tcBorders>
              <w:top w:val="nil"/>
              <w:left w:val="single" w:sz="4" w:space="0" w:color="auto"/>
              <w:bottom w:val="nil"/>
              <w:right w:val="nil"/>
            </w:tcBorders>
            <w:shd w:val="clear" w:color="auto" w:fill="auto"/>
            <w:hideMark/>
          </w:tcPr>
          <w:p w14:paraId="0D0B4D08"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nil"/>
              <w:right w:val="nil"/>
            </w:tcBorders>
            <w:shd w:val="clear" w:color="auto" w:fill="auto"/>
            <w:hideMark/>
          </w:tcPr>
          <w:p w14:paraId="0596EADA"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single" w:sz="4" w:space="0" w:color="auto"/>
              <w:bottom w:val="nil"/>
              <w:right w:val="nil"/>
            </w:tcBorders>
            <w:shd w:val="clear" w:color="auto" w:fill="auto"/>
            <w:hideMark/>
          </w:tcPr>
          <w:p w14:paraId="09BC507D"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nil"/>
              <w:right w:val="nil"/>
            </w:tcBorders>
            <w:shd w:val="clear" w:color="auto" w:fill="auto"/>
            <w:hideMark/>
          </w:tcPr>
          <w:p w14:paraId="18689418"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single" w:sz="4" w:space="0" w:color="auto"/>
              <w:bottom w:val="nil"/>
              <w:right w:val="nil"/>
            </w:tcBorders>
            <w:shd w:val="clear" w:color="auto" w:fill="auto"/>
            <w:hideMark/>
          </w:tcPr>
          <w:p w14:paraId="7F061789"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nil"/>
              <w:right w:val="single" w:sz="4" w:space="0" w:color="auto"/>
            </w:tcBorders>
            <w:shd w:val="clear" w:color="auto" w:fill="auto"/>
            <w:hideMark/>
          </w:tcPr>
          <w:p w14:paraId="27C1D32A"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r>
      <w:tr w:rsidR="006D4F68" w:rsidRPr="006D4F68" w14:paraId="7BC39E18" w14:textId="77777777" w:rsidTr="006D4F68">
        <w:trPr>
          <w:trHeight w:val="263"/>
        </w:trPr>
        <w:tc>
          <w:tcPr>
            <w:tcW w:w="1020" w:type="dxa"/>
            <w:tcBorders>
              <w:top w:val="nil"/>
              <w:left w:val="single" w:sz="4" w:space="0" w:color="auto"/>
              <w:bottom w:val="nil"/>
              <w:right w:val="nil"/>
            </w:tcBorders>
            <w:shd w:val="clear" w:color="auto" w:fill="auto"/>
            <w:hideMark/>
          </w:tcPr>
          <w:p w14:paraId="025F5074"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≤43</w:t>
            </w:r>
          </w:p>
        </w:tc>
        <w:tc>
          <w:tcPr>
            <w:tcW w:w="1020" w:type="dxa"/>
            <w:tcBorders>
              <w:top w:val="nil"/>
              <w:left w:val="nil"/>
              <w:bottom w:val="nil"/>
              <w:right w:val="nil"/>
            </w:tcBorders>
            <w:shd w:val="clear" w:color="auto" w:fill="auto"/>
            <w:hideMark/>
          </w:tcPr>
          <w:p w14:paraId="1D9E17AF"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0.8</w:t>
            </w:r>
          </w:p>
        </w:tc>
        <w:tc>
          <w:tcPr>
            <w:tcW w:w="1020" w:type="dxa"/>
            <w:tcBorders>
              <w:top w:val="nil"/>
              <w:left w:val="single" w:sz="4" w:space="0" w:color="auto"/>
              <w:bottom w:val="nil"/>
              <w:right w:val="nil"/>
            </w:tcBorders>
            <w:shd w:val="clear" w:color="auto" w:fill="auto"/>
            <w:hideMark/>
          </w:tcPr>
          <w:p w14:paraId="54FF4820"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nil"/>
              <w:right w:val="nil"/>
            </w:tcBorders>
            <w:shd w:val="clear" w:color="auto" w:fill="auto"/>
            <w:hideMark/>
          </w:tcPr>
          <w:p w14:paraId="607EE344"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single" w:sz="4" w:space="0" w:color="auto"/>
              <w:bottom w:val="nil"/>
              <w:right w:val="nil"/>
            </w:tcBorders>
            <w:shd w:val="clear" w:color="auto" w:fill="auto"/>
            <w:hideMark/>
          </w:tcPr>
          <w:p w14:paraId="7EE19A44"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nil"/>
              <w:right w:val="nil"/>
            </w:tcBorders>
            <w:shd w:val="clear" w:color="auto" w:fill="auto"/>
            <w:hideMark/>
          </w:tcPr>
          <w:p w14:paraId="2FE8187E"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single" w:sz="4" w:space="0" w:color="auto"/>
              <w:bottom w:val="nil"/>
              <w:right w:val="nil"/>
            </w:tcBorders>
            <w:shd w:val="clear" w:color="auto" w:fill="auto"/>
            <w:hideMark/>
          </w:tcPr>
          <w:p w14:paraId="760061ED"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nil"/>
              <w:right w:val="single" w:sz="4" w:space="0" w:color="auto"/>
            </w:tcBorders>
            <w:shd w:val="clear" w:color="auto" w:fill="auto"/>
            <w:hideMark/>
          </w:tcPr>
          <w:p w14:paraId="07B9BE3B"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r>
      <w:tr w:rsidR="006D4F68" w:rsidRPr="006D4F68" w14:paraId="41A55BF7" w14:textId="77777777" w:rsidTr="006D4F68">
        <w:trPr>
          <w:trHeight w:val="270"/>
        </w:trPr>
        <w:tc>
          <w:tcPr>
            <w:tcW w:w="1020" w:type="dxa"/>
            <w:tcBorders>
              <w:top w:val="nil"/>
              <w:left w:val="single" w:sz="4" w:space="0" w:color="auto"/>
              <w:bottom w:val="double" w:sz="6" w:space="0" w:color="auto"/>
              <w:right w:val="nil"/>
            </w:tcBorders>
            <w:shd w:val="clear" w:color="auto" w:fill="auto"/>
            <w:hideMark/>
          </w:tcPr>
          <w:p w14:paraId="1A94F58F"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&gt;43</w:t>
            </w:r>
          </w:p>
        </w:tc>
        <w:tc>
          <w:tcPr>
            <w:tcW w:w="1020" w:type="dxa"/>
            <w:tcBorders>
              <w:top w:val="nil"/>
              <w:left w:val="nil"/>
              <w:bottom w:val="double" w:sz="6" w:space="0" w:color="auto"/>
              <w:right w:val="nil"/>
            </w:tcBorders>
            <w:shd w:val="clear" w:color="auto" w:fill="auto"/>
            <w:hideMark/>
          </w:tcPr>
          <w:p w14:paraId="5F9D25B8"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0.2</w:t>
            </w:r>
          </w:p>
        </w:tc>
        <w:tc>
          <w:tcPr>
            <w:tcW w:w="1020" w:type="dxa"/>
            <w:tcBorders>
              <w:top w:val="nil"/>
              <w:left w:val="single" w:sz="4" w:space="0" w:color="auto"/>
              <w:bottom w:val="double" w:sz="6" w:space="0" w:color="auto"/>
              <w:right w:val="nil"/>
            </w:tcBorders>
            <w:shd w:val="clear" w:color="auto" w:fill="auto"/>
            <w:hideMark/>
          </w:tcPr>
          <w:p w14:paraId="2ABCFB95"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double" w:sz="6" w:space="0" w:color="auto"/>
              <w:right w:val="nil"/>
            </w:tcBorders>
            <w:shd w:val="clear" w:color="auto" w:fill="auto"/>
            <w:hideMark/>
          </w:tcPr>
          <w:p w14:paraId="2F0C40A5"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single" w:sz="4" w:space="0" w:color="auto"/>
              <w:bottom w:val="double" w:sz="6" w:space="0" w:color="auto"/>
              <w:right w:val="nil"/>
            </w:tcBorders>
            <w:shd w:val="clear" w:color="auto" w:fill="auto"/>
            <w:hideMark/>
          </w:tcPr>
          <w:p w14:paraId="0418D8A8"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double" w:sz="6" w:space="0" w:color="auto"/>
              <w:right w:val="nil"/>
            </w:tcBorders>
            <w:shd w:val="clear" w:color="auto" w:fill="auto"/>
            <w:hideMark/>
          </w:tcPr>
          <w:p w14:paraId="483C48EC"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single" w:sz="4" w:space="0" w:color="auto"/>
              <w:bottom w:val="double" w:sz="6" w:space="0" w:color="auto"/>
              <w:right w:val="nil"/>
            </w:tcBorders>
            <w:shd w:val="clear" w:color="auto" w:fill="auto"/>
            <w:hideMark/>
          </w:tcPr>
          <w:p w14:paraId="4BC65FCC"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c>
          <w:tcPr>
            <w:tcW w:w="1020" w:type="dxa"/>
            <w:tcBorders>
              <w:top w:val="nil"/>
              <w:left w:val="nil"/>
              <w:bottom w:val="double" w:sz="6" w:space="0" w:color="auto"/>
              <w:right w:val="single" w:sz="4" w:space="0" w:color="auto"/>
            </w:tcBorders>
            <w:shd w:val="clear" w:color="auto" w:fill="auto"/>
            <w:hideMark/>
          </w:tcPr>
          <w:p w14:paraId="1455FBB0" w14:textId="77777777" w:rsidR="006D4F68" w:rsidRPr="006D4F68" w:rsidRDefault="006D4F68" w:rsidP="006D4F68">
            <w:pPr>
              <w:spacing w:after="0" w:line="240" w:lineRule="auto"/>
              <w:jc w:val="center"/>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w:t>
            </w:r>
          </w:p>
        </w:tc>
      </w:tr>
      <w:tr w:rsidR="006D4F68" w:rsidRPr="006D4F68" w14:paraId="657F00D1" w14:textId="77777777" w:rsidTr="006D4F68">
        <w:trPr>
          <w:trHeight w:val="270"/>
        </w:trPr>
        <w:tc>
          <w:tcPr>
            <w:tcW w:w="8160" w:type="dxa"/>
            <w:gridSpan w:val="8"/>
            <w:tcBorders>
              <w:top w:val="nil"/>
              <w:left w:val="nil"/>
              <w:bottom w:val="nil"/>
              <w:right w:val="nil"/>
            </w:tcBorders>
            <w:shd w:val="clear" w:color="auto" w:fill="auto"/>
            <w:noWrap/>
            <w:hideMark/>
          </w:tcPr>
          <w:p w14:paraId="7FC5E213" w14:textId="77777777" w:rsidR="006D4F68" w:rsidRPr="006D4F68" w:rsidRDefault="006D4F68" w:rsidP="006D4F68">
            <w:pPr>
              <w:spacing w:after="0" w:line="240" w:lineRule="auto"/>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 Infant mortality rate (or low birthweight rate in lieu of mortality) come from CDC WONDER and</w:t>
            </w:r>
          </w:p>
        </w:tc>
      </w:tr>
      <w:tr w:rsidR="006D4F68" w:rsidRPr="006D4F68" w14:paraId="7C7CCDCD" w14:textId="77777777" w:rsidTr="006D4F68">
        <w:trPr>
          <w:trHeight w:val="263"/>
        </w:trPr>
        <w:tc>
          <w:tcPr>
            <w:tcW w:w="8160" w:type="dxa"/>
            <w:gridSpan w:val="8"/>
            <w:tcBorders>
              <w:top w:val="nil"/>
              <w:left w:val="nil"/>
              <w:bottom w:val="nil"/>
              <w:right w:val="nil"/>
            </w:tcBorders>
            <w:shd w:val="clear" w:color="auto" w:fill="auto"/>
            <w:noWrap/>
            <w:hideMark/>
          </w:tcPr>
          <w:p w14:paraId="544F2CF6" w14:textId="77777777" w:rsidR="006D4F68" w:rsidRPr="006D4F68" w:rsidRDefault="006D4F68" w:rsidP="006D4F68">
            <w:pPr>
              <w:spacing w:after="0" w:line="240" w:lineRule="auto"/>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 xml:space="preserve">are defined as total infant deaths per 1000 live births or total infants born weighting &lt; 5.5 </w:t>
            </w:r>
            <w:proofErr w:type="spellStart"/>
            <w:r w:rsidRPr="006D4F68">
              <w:rPr>
                <w:rFonts w:ascii="Times New Roman" w:eastAsia="Times New Roman" w:hAnsi="Times New Roman" w:cs="Times New Roman"/>
                <w:sz w:val="20"/>
                <w:szCs w:val="20"/>
              </w:rPr>
              <w:t>lbs</w:t>
            </w:r>
            <w:proofErr w:type="spellEnd"/>
            <w:r w:rsidRPr="006D4F68">
              <w:rPr>
                <w:rFonts w:ascii="Times New Roman" w:eastAsia="Times New Roman" w:hAnsi="Times New Roman" w:cs="Times New Roman"/>
                <w:sz w:val="20"/>
                <w:szCs w:val="20"/>
              </w:rPr>
              <w:t xml:space="preserve"> per </w:t>
            </w:r>
          </w:p>
        </w:tc>
      </w:tr>
      <w:tr w:rsidR="006D4F68" w:rsidRPr="006D4F68" w14:paraId="6F4CEB57" w14:textId="77777777" w:rsidTr="006D4F68">
        <w:trPr>
          <w:trHeight w:val="263"/>
        </w:trPr>
        <w:tc>
          <w:tcPr>
            <w:tcW w:w="2040" w:type="dxa"/>
            <w:gridSpan w:val="2"/>
            <w:tcBorders>
              <w:top w:val="nil"/>
              <w:left w:val="nil"/>
              <w:bottom w:val="nil"/>
              <w:right w:val="nil"/>
            </w:tcBorders>
            <w:shd w:val="clear" w:color="auto" w:fill="auto"/>
            <w:noWrap/>
            <w:hideMark/>
          </w:tcPr>
          <w:p w14:paraId="5AF03C04" w14:textId="77777777" w:rsidR="006D4F68" w:rsidRPr="006D4F68" w:rsidRDefault="006D4F68" w:rsidP="006D4F68">
            <w:pPr>
              <w:spacing w:after="0" w:line="240" w:lineRule="auto"/>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100 live births.</w:t>
            </w:r>
          </w:p>
        </w:tc>
        <w:tc>
          <w:tcPr>
            <w:tcW w:w="1020" w:type="dxa"/>
            <w:tcBorders>
              <w:top w:val="nil"/>
              <w:left w:val="nil"/>
              <w:bottom w:val="nil"/>
              <w:right w:val="nil"/>
            </w:tcBorders>
            <w:shd w:val="clear" w:color="auto" w:fill="auto"/>
            <w:noWrap/>
            <w:vAlign w:val="bottom"/>
            <w:hideMark/>
          </w:tcPr>
          <w:p w14:paraId="4D3B39BF" w14:textId="77777777" w:rsidR="006D4F68" w:rsidRPr="006D4F68" w:rsidRDefault="006D4F68" w:rsidP="006D4F68">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74233B7C" w14:textId="77777777" w:rsidR="006D4F68" w:rsidRPr="006D4F68" w:rsidRDefault="006D4F68" w:rsidP="006D4F68">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06AE01DB" w14:textId="77777777" w:rsidR="006D4F68" w:rsidRPr="006D4F68" w:rsidRDefault="006D4F68" w:rsidP="006D4F68">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5C89E122" w14:textId="77777777" w:rsidR="006D4F68" w:rsidRPr="006D4F68" w:rsidRDefault="006D4F68" w:rsidP="006D4F68">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308EC67F" w14:textId="77777777" w:rsidR="006D4F68" w:rsidRPr="006D4F68" w:rsidRDefault="006D4F68" w:rsidP="006D4F68">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7061B440" w14:textId="77777777" w:rsidR="006D4F68" w:rsidRPr="006D4F68" w:rsidRDefault="006D4F68" w:rsidP="006D4F68">
            <w:pPr>
              <w:spacing w:after="0" w:line="240" w:lineRule="auto"/>
              <w:rPr>
                <w:rFonts w:ascii="Times New Roman" w:eastAsia="Times New Roman" w:hAnsi="Times New Roman" w:cs="Times New Roman"/>
                <w:sz w:val="20"/>
                <w:szCs w:val="20"/>
              </w:rPr>
            </w:pPr>
          </w:p>
        </w:tc>
      </w:tr>
      <w:tr w:rsidR="006D4F68" w:rsidRPr="006D4F68" w14:paraId="5153B089" w14:textId="77777777" w:rsidTr="006D4F68">
        <w:trPr>
          <w:trHeight w:val="263"/>
        </w:trPr>
        <w:tc>
          <w:tcPr>
            <w:tcW w:w="8160" w:type="dxa"/>
            <w:gridSpan w:val="8"/>
            <w:tcBorders>
              <w:top w:val="nil"/>
              <w:left w:val="nil"/>
              <w:bottom w:val="nil"/>
              <w:right w:val="nil"/>
            </w:tcBorders>
            <w:shd w:val="clear" w:color="auto" w:fill="auto"/>
            <w:noWrap/>
            <w:hideMark/>
          </w:tcPr>
          <w:p w14:paraId="74ED5E9D" w14:textId="77777777" w:rsidR="006D4F68" w:rsidRPr="006D4F68" w:rsidRDefault="006D4F68" w:rsidP="006D4F68">
            <w:pPr>
              <w:spacing w:after="0" w:line="240" w:lineRule="auto"/>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2. Percentage of elderly residents comes from the American Community Survey, and includes all</w:t>
            </w:r>
          </w:p>
        </w:tc>
      </w:tr>
      <w:tr w:rsidR="006D4F68" w:rsidRPr="006D4F68" w14:paraId="55699CF0" w14:textId="77777777" w:rsidTr="006D4F68">
        <w:trPr>
          <w:trHeight w:val="263"/>
        </w:trPr>
        <w:tc>
          <w:tcPr>
            <w:tcW w:w="6120" w:type="dxa"/>
            <w:gridSpan w:val="6"/>
            <w:tcBorders>
              <w:top w:val="nil"/>
              <w:left w:val="nil"/>
              <w:bottom w:val="nil"/>
              <w:right w:val="nil"/>
            </w:tcBorders>
            <w:shd w:val="clear" w:color="auto" w:fill="auto"/>
            <w:noWrap/>
            <w:hideMark/>
          </w:tcPr>
          <w:p w14:paraId="12A84938" w14:textId="77777777" w:rsidR="006D4F68" w:rsidRPr="006D4F68" w:rsidRDefault="006D4F68" w:rsidP="006D4F68">
            <w:pPr>
              <w:spacing w:after="0" w:line="240" w:lineRule="auto"/>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non-institutionalized adults aged 65 or older living in the county.</w:t>
            </w:r>
          </w:p>
        </w:tc>
        <w:tc>
          <w:tcPr>
            <w:tcW w:w="1020" w:type="dxa"/>
            <w:tcBorders>
              <w:top w:val="nil"/>
              <w:left w:val="nil"/>
              <w:bottom w:val="nil"/>
              <w:right w:val="nil"/>
            </w:tcBorders>
            <w:shd w:val="clear" w:color="auto" w:fill="auto"/>
            <w:noWrap/>
            <w:vAlign w:val="bottom"/>
            <w:hideMark/>
          </w:tcPr>
          <w:p w14:paraId="5D0DADD4" w14:textId="77777777" w:rsidR="006D4F68" w:rsidRPr="006D4F68" w:rsidRDefault="006D4F68" w:rsidP="006D4F68">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70D2789A" w14:textId="77777777" w:rsidR="006D4F68" w:rsidRPr="006D4F68" w:rsidRDefault="006D4F68" w:rsidP="006D4F68">
            <w:pPr>
              <w:spacing w:after="0" w:line="240" w:lineRule="auto"/>
              <w:rPr>
                <w:rFonts w:ascii="Times New Roman" w:eastAsia="Times New Roman" w:hAnsi="Times New Roman" w:cs="Times New Roman"/>
                <w:sz w:val="20"/>
                <w:szCs w:val="20"/>
              </w:rPr>
            </w:pPr>
          </w:p>
        </w:tc>
      </w:tr>
      <w:tr w:rsidR="006D4F68" w:rsidRPr="006D4F68" w14:paraId="2668CCE8" w14:textId="77777777" w:rsidTr="006D4F68">
        <w:trPr>
          <w:trHeight w:val="263"/>
        </w:trPr>
        <w:tc>
          <w:tcPr>
            <w:tcW w:w="8160" w:type="dxa"/>
            <w:gridSpan w:val="8"/>
            <w:tcBorders>
              <w:top w:val="nil"/>
              <w:left w:val="nil"/>
              <w:bottom w:val="nil"/>
              <w:right w:val="nil"/>
            </w:tcBorders>
            <w:shd w:val="clear" w:color="auto" w:fill="auto"/>
            <w:noWrap/>
            <w:hideMark/>
          </w:tcPr>
          <w:p w14:paraId="4FB679BB" w14:textId="77777777" w:rsidR="006D4F68" w:rsidRPr="006D4F68" w:rsidRDefault="006D4F68" w:rsidP="006D4F68">
            <w:pPr>
              <w:spacing w:after="0" w:line="240" w:lineRule="auto"/>
              <w:rPr>
                <w:rFonts w:ascii="Times New Roman" w:eastAsia="Times New Roman" w:hAnsi="Times New Roman" w:cs="Times New Roman"/>
                <w:sz w:val="20"/>
                <w:szCs w:val="20"/>
              </w:rPr>
            </w:pPr>
            <w:r w:rsidRPr="006D4F68">
              <w:rPr>
                <w:rFonts w:ascii="Times New Roman" w:eastAsia="Times New Roman" w:hAnsi="Times New Roman" w:cs="Times New Roman"/>
                <w:sz w:val="20"/>
                <w:szCs w:val="20"/>
              </w:rPr>
              <w:t xml:space="preserve">3. Primary Care to Population Ratio comes from the Area Health Resource Files and equals </w:t>
            </w:r>
          </w:p>
        </w:tc>
      </w:tr>
      <w:tr w:rsidR="006D4F68" w:rsidRPr="006D4F68" w14:paraId="46125BD1" w14:textId="77777777" w:rsidTr="006D4F68">
        <w:trPr>
          <w:trHeight w:val="263"/>
        </w:trPr>
        <w:tc>
          <w:tcPr>
            <w:tcW w:w="8160" w:type="dxa"/>
            <w:gridSpan w:val="8"/>
            <w:tcBorders>
              <w:top w:val="nil"/>
              <w:left w:val="nil"/>
              <w:bottom w:val="nil"/>
              <w:right w:val="nil"/>
            </w:tcBorders>
            <w:shd w:val="clear" w:color="auto" w:fill="auto"/>
            <w:noWrap/>
            <w:vAlign w:val="bottom"/>
            <w:hideMark/>
          </w:tcPr>
          <w:p w14:paraId="1D89AF2F" w14:textId="77777777" w:rsidR="006D4F68" w:rsidRPr="006D4F68" w:rsidRDefault="006D4F68" w:rsidP="006D4F68">
            <w:pPr>
              <w:spacing w:after="0" w:line="240" w:lineRule="auto"/>
              <w:rPr>
                <w:rFonts w:ascii="Times New Roman" w:eastAsia="Times New Roman" w:hAnsi="Times New Roman" w:cs="Times New Roman"/>
                <w:color w:val="000000"/>
                <w:sz w:val="20"/>
                <w:szCs w:val="20"/>
              </w:rPr>
            </w:pPr>
            <w:r w:rsidRPr="006D4F68">
              <w:rPr>
                <w:rFonts w:ascii="Times New Roman" w:eastAsia="Times New Roman" w:hAnsi="Times New Roman" w:cs="Times New Roman"/>
                <w:color w:val="000000"/>
                <w:sz w:val="20"/>
                <w:szCs w:val="20"/>
              </w:rPr>
              <w:t>total full-time equivalent non-federally employed primary care providers employed in non-research,</w:t>
            </w:r>
          </w:p>
        </w:tc>
      </w:tr>
      <w:tr w:rsidR="006D4F68" w:rsidRPr="006D4F68" w14:paraId="6C81CE10" w14:textId="77777777" w:rsidTr="006D4F68">
        <w:trPr>
          <w:trHeight w:val="263"/>
        </w:trPr>
        <w:tc>
          <w:tcPr>
            <w:tcW w:w="4080" w:type="dxa"/>
            <w:gridSpan w:val="4"/>
            <w:tcBorders>
              <w:top w:val="nil"/>
              <w:left w:val="nil"/>
              <w:bottom w:val="nil"/>
              <w:right w:val="nil"/>
            </w:tcBorders>
            <w:shd w:val="clear" w:color="auto" w:fill="auto"/>
            <w:noWrap/>
            <w:vAlign w:val="bottom"/>
            <w:hideMark/>
          </w:tcPr>
          <w:p w14:paraId="49592E2D" w14:textId="77777777" w:rsidR="006D4F68" w:rsidRPr="006D4F68" w:rsidRDefault="006D4F68" w:rsidP="006D4F68">
            <w:pPr>
              <w:spacing w:after="0" w:line="240" w:lineRule="auto"/>
              <w:rPr>
                <w:rFonts w:ascii="Times New Roman" w:eastAsia="Times New Roman" w:hAnsi="Times New Roman" w:cs="Times New Roman"/>
                <w:color w:val="000000"/>
                <w:sz w:val="20"/>
                <w:szCs w:val="20"/>
              </w:rPr>
            </w:pPr>
            <w:r w:rsidRPr="006D4F68">
              <w:rPr>
                <w:rFonts w:ascii="Times New Roman" w:eastAsia="Times New Roman" w:hAnsi="Times New Roman" w:cs="Times New Roman"/>
                <w:color w:val="000000"/>
                <w:sz w:val="20"/>
                <w:szCs w:val="20"/>
              </w:rPr>
              <w:t>patient care roles divided per 1000 population.</w:t>
            </w:r>
          </w:p>
        </w:tc>
        <w:tc>
          <w:tcPr>
            <w:tcW w:w="1020" w:type="dxa"/>
            <w:tcBorders>
              <w:top w:val="nil"/>
              <w:left w:val="nil"/>
              <w:bottom w:val="nil"/>
              <w:right w:val="nil"/>
            </w:tcBorders>
            <w:shd w:val="clear" w:color="auto" w:fill="auto"/>
            <w:noWrap/>
            <w:vAlign w:val="bottom"/>
            <w:hideMark/>
          </w:tcPr>
          <w:p w14:paraId="7D4D5899" w14:textId="77777777" w:rsidR="006D4F68" w:rsidRPr="006D4F68" w:rsidRDefault="006D4F68" w:rsidP="006D4F68">
            <w:pPr>
              <w:spacing w:after="0" w:line="240" w:lineRule="auto"/>
              <w:rPr>
                <w:rFonts w:ascii="Times New Roman" w:eastAsia="Times New Roman" w:hAnsi="Times New Roman" w:cs="Times New Roman"/>
                <w:color w:val="000000"/>
                <w:sz w:val="20"/>
                <w:szCs w:val="20"/>
              </w:rPr>
            </w:pPr>
          </w:p>
        </w:tc>
        <w:tc>
          <w:tcPr>
            <w:tcW w:w="1020" w:type="dxa"/>
            <w:tcBorders>
              <w:top w:val="nil"/>
              <w:left w:val="nil"/>
              <w:bottom w:val="nil"/>
              <w:right w:val="nil"/>
            </w:tcBorders>
            <w:shd w:val="clear" w:color="auto" w:fill="auto"/>
            <w:noWrap/>
            <w:vAlign w:val="bottom"/>
            <w:hideMark/>
          </w:tcPr>
          <w:p w14:paraId="1B4CE723" w14:textId="77777777" w:rsidR="006D4F68" w:rsidRPr="006D4F68" w:rsidRDefault="006D4F68" w:rsidP="006D4F68">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704BDF70" w14:textId="77777777" w:rsidR="006D4F68" w:rsidRPr="006D4F68" w:rsidRDefault="006D4F68" w:rsidP="006D4F68">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29C7AE98" w14:textId="77777777" w:rsidR="006D4F68" w:rsidRPr="006D4F68" w:rsidRDefault="006D4F68" w:rsidP="006D4F68">
            <w:pPr>
              <w:spacing w:after="0" w:line="240" w:lineRule="auto"/>
              <w:rPr>
                <w:rFonts w:ascii="Times New Roman" w:eastAsia="Times New Roman" w:hAnsi="Times New Roman" w:cs="Times New Roman"/>
                <w:sz w:val="20"/>
                <w:szCs w:val="20"/>
              </w:rPr>
            </w:pPr>
          </w:p>
        </w:tc>
      </w:tr>
      <w:tr w:rsidR="006D4F68" w:rsidRPr="006D4F68" w14:paraId="71BBD7EB" w14:textId="77777777" w:rsidTr="006D4F68">
        <w:trPr>
          <w:trHeight w:val="263"/>
        </w:trPr>
        <w:tc>
          <w:tcPr>
            <w:tcW w:w="8160" w:type="dxa"/>
            <w:gridSpan w:val="8"/>
            <w:tcBorders>
              <w:top w:val="nil"/>
              <w:left w:val="nil"/>
              <w:bottom w:val="nil"/>
              <w:right w:val="nil"/>
            </w:tcBorders>
            <w:shd w:val="clear" w:color="auto" w:fill="auto"/>
            <w:noWrap/>
            <w:vAlign w:val="bottom"/>
            <w:hideMark/>
          </w:tcPr>
          <w:p w14:paraId="4ACB3BA4" w14:textId="77777777" w:rsidR="006D4F68" w:rsidRPr="006D4F68" w:rsidRDefault="006D4F68" w:rsidP="006D4F68">
            <w:pPr>
              <w:spacing w:after="0" w:line="240" w:lineRule="auto"/>
              <w:rPr>
                <w:rFonts w:ascii="Times New Roman" w:eastAsia="Times New Roman" w:hAnsi="Times New Roman" w:cs="Times New Roman"/>
                <w:color w:val="000000"/>
                <w:sz w:val="20"/>
                <w:szCs w:val="20"/>
              </w:rPr>
            </w:pPr>
            <w:r w:rsidRPr="006D4F68">
              <w:rPr>
                <w:rFonts w:ascii="Times New Roman" w:eastAsia="Times New Roman" w:hAnsi="Times New Roman" w:cs="Times New Roman"/>
                <w:color w:val="000000"/>
                <w:sz w:val="20"/>
                <w:szCs w:val="20"/>
              </w:rPr>
              <w:t>4. Poverty rate comes from the American Community Survey and is defined as percentage</w:t>
            </w:r>
          </w:p>
        </w:tc>
      </w:tr>
      <w:tr w:rsidR="006D4F68" w:rsidRPr="006D4F68" w14:paraId="0663CA99" w14:textId="77777777" w:rsidTr="006D4F68">
        <w:trPr>
          <w:trHeight w:val="263"/>
        </w:trPr>
        <w:tc>
          <w:tcPr>
            <w:tcW w:w="8160" w:type="dxa"/>
            <w:gridSpan w:val="8"/>
            <w:tcBorders>
              <w:top w:val="nil"/>
              <w:left w:val="nil"/>
              <w:bottom w:val="nil"/>
              <w:right w:val="nil"/>
            </w:tcBorders>
            <w:shd w:val="clear" w:color="auto" w:fill="auto"/>
            <w:noWrap/>
            <w:vAlign w:val="bottom"/>
            <w:hideMark/>
          </w:tcPr>
          <w:p w14:paraId="4E574E4D" w14:textId="77777777" w:rsidR="006D4F68" w:rsidRPr="006D4F68" w:rsidRDefault="006D4F68" w:rsidP="006D4F68">
            <w:pPr>
              <w:spacing w:after="0" w:line="240" w:lineRule="auto"/>
              <w:rPr>
                <w:rFonts w:ascii="Times New Roman" w:eastAsia="Times New Roman" w:hAnsi="Times New Roman" w:cs="Times New Roman"/>
                <w:color w:val="000000"/>
                <w:sz w:val="20"/>
                <w:szCs w:val="20"/>
              </w:rPr>
            </w:pPr>
            <w:r w:rsidRPr="006D4F68">
              <w:rPr>
                <w:rFonts w:ascii="Times New Roman" w:eastAsia="Times New Roman" w:hAnsi="Times New Roman" w:cs="Times New Roman"/>
                <w:color w:val="000000"/>
                <w:sz w:val="20"/>
                <w:szCs w:val="20"/>
              </w:rPr>
              <w:t xml:space="preserve"> of population living households with annual incomes at or below the federal poverty level.</w:t>
            </w:r>
          </w:p>
        </w:tc>
      </w:tr>
    </w:tbl>
    <w:p w14:paraId="7CADB149" w14:textId="316C0D28" w:rsidR="006D4F68" w:rsidRPr="004A1B12" w:rsidRDefault="006D4F68" w:rsidP="008801CB">
      <w:pPr>
        <w:rPr>
          <w:rFonts w:ascii="Times New Roman" w:hAnsi="Times New Roman" w:cs="Times New Roman"/>
          <w:sz w:val="24"/>
          <w:szCs w:val="24"/>
        </w:rPr>
      </w:pPr>
      <w:r>
        <w:rPr>
          <w:rFonts w:ascii="Times New Roman" w:hAnsi="Times New Roman" w:cs="Times New Roman"/>
          <w:sz w:val="24"/>
          <w:szCs w:val="24"/>
        </w:rPr>
        <w:lastRenderedPageBreak/>
        <w:t>Table 2.</w:t>
      </w:r>
    </w:p>
    <w:sectPr w:rsidR="006D4F68" w:rsidRPr="004A1B1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71CD8" w14:textId="77777777" w:rsidR="00FD3792" w:rsidRDefault="00FD3792" w:rsidP="00846554">
      <w:pPr>
        <w:spacing w:after="0" w:line="240" w:lineRule="auto"/>
      </w:pPr>
      <w:r>
        <w:separator/>
      </w:r>
    </w:p>
  </w:endnote>
  <w:endnote w:type="continuationSeparator" w:id="0">
    <w:p w14:paraId="2A5CA74F" w14:textId="77777777" w:rsidR="00FD3792" w:rsidRDefault="00FD3792" w:rsidP="00846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7B646" w14:textId="77777777" w:rsidR="00FD3792" w:rsidRDefault="00FD3792" w:rsidP="00846554">
      <w:pPr>
        <w:spacing w:after="0" w:line="240" w:lineRule="auto"/>
      </w:pPr>
      <w:r>
        <w:separator/>
      </w:r>
    </w:p>
  </w:footnote>
  <w:footnote w:type="continuationSeparator" w:id="0">
    <w:p w14:paraId="2CF9DD78" w14:textId="77777777" w:rsidR="00FD3792" w:rsidRDefault="00FD3792" w:rsidP="008465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368237"/>
      <w:docPartObj>
        <w:docPartGallery w:val="Page Numbers (Top of Page)"/>
        <w:docPartUnique/>
      </w:docPartObj>
    </w:sdtPr>
    <w:sdtEndPr>
      <w:rPr>
        <w:rFonts w:ascii="Times New Roman" w:hAnsi="Times New Roman" w:cs="Times New Roman"/>
        <w:noProof/>
        <w:sz w:val="24"/>
        <w:szCs w:val="24"/>
      </w:rPr>
    </w:sdtEndPr>
    <w:sdtContent>
      <w:p w14:paraId="39DCCA4C" w14:textId="67BFF37B" w:rsidR="00484E99" w:rsidRPr="00476FB8" w:rsidRDefault="00484E99">
        <w:pPr>
          <w:pStyle w:val="Header"/>
          <w:jc w:val="right"/>
          <w:rPr>
            <w:rFonts w:ascii="Times New Roman" w:hAnsi="Times New Roman" w:cs="Times New Roman"/>
            <w:sz w:val="24"/>
            <w:szCs w:val="24"/>
          </w:rPr>
        </w:pPr>
        <w:r w:rsidRPr="00476FB8">
          <w:rPr>
            <w:rFonts w:ascii="Times New Roman" w:hAnsi="Times New Roman" w:cs="Times New Roman"/>
            <w:sz w:val="24"/>
            <w:szCs w:val="24"/>
          </w:rPr>
          <w:t xml:space="preserve">Van Alsten </w:t>
        </w:r>
        <w:r w:rsidRPr="00476FB8">
          <w:rPr>
            <w:rFonts w:ascii="Times New Roman" w:hAnsi="Times New Roman" w:cs="Times New Roman"/>
            <w:sz w:val="24"/>
            <w:szCs w:val="24"/>
          </w:rPr>
          <w:fldChar w:fldCharType="begin"/>
        </w:r>
        <w:r w:rsidRPr="00476FB8">
          <w:rPr>
            <w:rFonts w:ascii="Times New Roman" w:hAnsi="Times New Roman" w:cs="Times New Roman"/>
            <w:sz w:val="24"/>
            <w:szCs w:val="24"/>
          </w:rPr>
          <w:instrText xml:space="preserve"> PAGE   \* MERGEFORMAT </w:instrText>
        </w:r>
        <w:r w:rsidRPr="00476FB8">
          <w:rPr>
            <w:rFonts w:ascii="Times New Roman" w:hAnsi="Times New Roman" w:cs="Times New Roman"/>
            <w:sz w:val="24"/>
            <w:szCs w:val="24"/>
          </w:rPr>
          <w:fldChar w:fldCharType="separate"/>
        </w:r>
        <w:r w:rsidRPr="00476FB8">
          <w:rPr>
            <w:rFonts w:ascii="Times New Roman" w:hAnsi="Times New Roman" w:cs="Times New Roman"/>
            <w:noProof/>
            <w:sz w:val="24"/>
            <w:szCs w:val="24"/>
          </w:rPr>
          <w:t>2</w:t>
        </w:r>
        <w:r w:rsidRPr="00476FB8">
          <w:rPr>
            <w:rFonts w:ascii="Times New Roman" w:hAnsi="Times New Roman" w:cs="Times New Roman"/>
            <w:noProof/>
            <w:sz w:val="24"/>
            <w:szCs w:val="24"/>
          </w:rPr>
          <w:fldChar w:fldCharType="end"/>
        </w:r>
      </w:p>
    </w:sdtContent>
  </w:sdt>
  <w:p w14:paraId="6A99BD26" w14:textId="5DD47015" w:rsidR="00484E99" w:rsidRPr="00846554" w:rsidRDefault="00484E99">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26464"/>
    <w:multiLevelType w:val="hybridMultilevel"/>
    <w:tmpl w:val="78607754"/>
    <w:lvl w:ilvl="0" w:tplc="CB82C61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B12"/>
    <w:rsid w:val="00001667"/>
    <w:rsid w:val="000026E8"/>
    <w:rsid w:val="00002D57"/>
    <w:rsid w:val="00006FBE"/>
    <w:rsid w:val="00010309"/>
    <w:rsid w:val="0001197F"/>
    <w:rsid w:val="00011EBC"/>
    <w:rsid w:val="0001303A"/>
    <w:rsid w:val="000145E2"/>
    <w:rsid w:val="00014919"/>
    <w:rsid w:val="0001527A"/>
    <w:rsid w:val="000162BF"/>
    <w:rsid w:val="00017180"/>
    <w:rsid w:val="00017E1F"/>
    <w:rsid w:val="000202D4"/>
    <w:rsid w:val="000206A4"/>
    <w:rsid w:val="000251D5"/>
    <w:rsid w:val="000265A0"/>
    <w:rsid w:val="0002708C"/>
    <w:rsid w:val="000318C2"/>
    <w:rsid w:val="0003491B"/>
    <w:rsid w:val="00036167"/>
    <w:rsid w:val="00036BAB"/>
    <w:rsid w:val="000373EE"/>
    <w:rsid w:val="000402B3"/>
    <w:rsid w:val="000415AF"/>
    <w:rsid w:val="000417FA"/>
    <w:rsid w:val="000422CF"/>
    <w:rsid w:val="00042CBA"/>
    <w:rsid w:val="00042D01"/>
    <w:rsid w:val="000445A5"/>
    <w:rsid w:val="000448B3"/>
    <w:rsid w:val="00046B69"/>
    <w:rsid w:val="000573B7"/>
    <w:rsid w:val="0006020F"/>
    <w:rsid w:val="0006465D"/>
    <w:rsid w:val="00064D7E"/>
    <w:rsid w:val="000670A6"/>
    <w:rsid w:val="00070ADE"/>
    <w:rsid w:val="000748B0"/>
    <w:rsid w:val="00075051"/>
    <w:rsid w:val="00075291"/>
    <w:rsid w:val="00075C18"/>
    <w:rsid w:val="00076410"/>
    <w:rsid w:val="00083504"/>
    <w:rsid w:val="0008375D"/>
    <w:rsid w:val="00083BC4"/>
    <w:rsid w:val="00083D4E"/>
    <w:rsid w:val="00084D46"/>
    <w:rsid w:val="000857FA"/>
    <w:rsid w:val="000900A5"/>
    <w:rsid w:val="00090BD7"/>
    <w:rsid w:val="00092513"/>
    <w:rsid w:val="00094162"/>
    <w:rsid w:val="00095F08"/>
    <w:rsid w:val="00096189"/>
    <w:rsid w:val="000A0948"/>
    <w:rsid w:val="000A25F0"/>
    <w:rsid w:val="000A2AEE"/>
    <w:rsid w:val="000A577E"/>
    <w:rsid w:val="000A63D9"/>
    <w:rsid w:val="000B0D89"/>
    <w:rsid w:val="000B2FA8"/>
    <w:rsid w:val="000C2C44"/>
    <w:rsid w:val="000C4022"/>
    <w:rsid w:val="000C4BB6"/>
    <w:rsid w:val="000D4006"/>
    <w:rsid w:val="000E021F"/>
    <w:rsid w:val="000E12FD"/>
    <w:rsid w:val="000E1D2B"/>
    <w:rsid w:val="000E2121"/>
    <w:rsid w:val="000E31A4"/>
    <w:rsid w:val="000E38F8"/>
    <w:rsid w:val="000E469B"/>
    <w:rsid w:val="000F05A4"/>
    <w:rsid w:val="000F3DC5"/>
    <w:rsid w:val="000F3EAC"/>
    <w:rsid w:val="000F44CF"/>
    <w:rsid w:val="000F4818"/>
    <w:rsid w:val="000F6006"/>
    <w:rsid w:val="00101834"/>
    <w:rsid w:val="00110205"/>
    <w:rsid w:val="0011127F"/>
    <w:rsid w:val="0011213B"/>
    <w:rsid w:val="001132B9"/>
    <w:rsid w:val="00121B19"/>
    <w:rsid w:val="00121FAD"/>
    <w:rsid w:val="00122C78"/>
    <w:rsid w:val="00123023"/>
    <w:rsid w:val="001240E2"/>
    <w:rsid w:val="00125B08"/>
    <w:rsid w:val="00125F6A"/>
    <w:rsid w:val="001274A3"/>
    <w:rsid w:val="00132AD8"/>
    <w:rsid w:val="00135736"/>
    <w:rsid w:val="00140890"/>
    <w:rsid w:val="001413C4"/>
    <w:rsid w:val="00146B26"/>
    <w:rsid w:val="0014730C"/>
    <w:rsid w:val="00151048"/>
    <w:rsid w:val="0015327F"/>
    <w:rsid w:val="00154B1B"/>
    <w:rsid w:val="00154E1D"/>
    <w:rsid w:val="00156E18"/>
    <w:rsid w:val="00160FCE"/>
    <w:rsid w:val="00161C5D"/>
    <w:rsid w:val="0016324B"/>
    <w:rsid w:val="00171B07"/>
    <w:rsid w:val="00171EA7"/>
    <w:rsid w:val="00171FCE"/>
    <w:rsid w:val="00173BC8"/>
    <w:rsid w:val="0017620C"/>
    <w:rsid w:val="0017798C"/>
    <w:rsid w:val="00181306"/>
    <w:rsid w:val="001834AC"/>
    <w:rsid w:val="00183D92"/>
    <w:rsid w:val="001912B3"/>
    <w:rsid w:val="00191E97"/>
    <w:rsid w:val="00192A06"/>
    <w:rsid w:val="00194D94"/>
    <w:rsid w:val="00194E6E"/>
    <w:rsid w:val="00196E58"/>
    <w:rsid w:val="001975FE"/>
    <w:rsid w:val="001A0429"/>
    <w:rsid w:val="001A09B7"/>
    <w:rsid w:val="001A1E1B"/>
    <w:rsid w:val="001A2A77"/>
    <w:rsid w:val="001A680B"/>
    <w:rsid w:val="001A7889"/>
    <w:rsid w:val="001A7AC8"/>
    <w:rsid w:val="001B169E"/>
    <w:rsid w:val="001B5B2A"/>
    <w:rsid w:val="001B62C5"/>
    <w:rsid w:val="001B7933"/>
    <w:rsid w:val="001B7ED2"/>
    <w:rsid w:val="001B7FB3"/>
    <w:rsid w:val="001C2F3C"/>
    <w:rsid w:val="001C38D0"/>
    <w:rsid w:val="001D0285"/>
    <w:rsid w:val="001D19AF"/>
    <w:rsid w:val="001D204E"/>
    <w:rsid w:val="001D4EF5"/>
    <w:rsid w:val="001D556C"/>
    <w:rsid w:val="001D5FDE"/>
    <w:rsid w:val="001D7CFA"/>
    <w:rsid w:val="001D7E74"/>
    <w:rsid w:val="001E0E39"/>
    <w:rsid w:val="001E14AE"/>
    <w:rsid w:val="001E15CF"/>
    <w:rsid w:val="001E2576"/>
    <w:rsid w:val="001E3436"/>
    <w:rsid w:val="001E3BB6"/>
    <w:rsid w:val="001E4454"/>
    <w:rsid w:val="001E4618"/>
    <w:rsid w:val="001E4C59"/>
    <w:rsid w:val="001E78AB"/>
    <w:rsid w:val="001F0FC2"/>
    <w:rsid w:val="001F1C8F"/>
    <w:rsid w:val="001F38FD"/>
    <w:rsid w:val="001F423D"/>
    <w:rsid w:val="001F4589"/>
    <w:rsid w:val="001F605F"/>
    <w:rsid w:val="001F6883"/>
    <w:rsid w:val="001F6918"/>
    <w:rsid w:val="001F6941"/>
    <w:rsid w:val="001F7269"/>
    <w:rsid w:val="001F7AFA"/>
    <w:rsid w:val="002000BC"/>
    <w:rsid w:val="0020252C"/>
    <w:rsid w:val="002058B4"/>
    <w:rsid w:val="0020676D"/>
    <w:rsid w:val="0021036A"/>
    <w:rsid w:val="00213E67"/>
    <w:rsid w:val="002140F2"/>
    <w:rsid w:val="002154F7"/>
    <w:rsid w:val="0021750F"/>
    <w:rsid w:val="002243E8"/>
    <w:rsid w:val="00225D9C"/>
    <w:rsid w:val="00226383"/>
    <w:rsid w:val="0023356D"/>
    <w:rsid w:val="002370EB"/>
    <w:rsid w:val="002373DB"/>
    <w:rsid w:val="00237496"/>
    <w:rsid w:val="00240044"/>
    <w:rsid w:val="0024056F"/>
    <w:rsid w:val="0024252E"/>
    <w:rsid w:val="002471B6"/>
    <w:rsid w:val="002521B7"/>
    <w:rsid w:val="002536F3"/>
    <w:rsid w:val="002605A9"/>
    <w:rsid w:val="00261243"/>
    <w:rsid w:val="0027148C"/>
    <w:rsid w:val="0027594E"/>
    <w:rsid w:val="002769E2"/>
    <w:rsid w:val="00280D84"/>
    <w:rsid w:val="0028160B"/>
    <w:rsid w:val="002844C0"/>
    <w:rsid w:val="00286AAB"/>
    <w:rsid w:val="00287284"/>
    <w:rsid w:val="00290078"/>
    <w:rsid w:val="00291F63"/>
    <w:rsid w:val="00297893"/>
    <w:rsid w:val="002A1115"/>
    <w:rsid w:val="002A3FDA"/>
    <w:rsid w:val="002B0F73"/>
    <w:rsid w:val="002B3BB5"/>
    <w:rsid w:val="002B585E"/>
    <w:rsid w:val="002B5FD4"/>
    <w:rsid w:val="002C2C0C"/>
    <w:rsid w:val="002C4C23"/>
    <w:rsid w:val="002C6070"/>
    <w:rsid w:val="002C68C9"/>
    <w:rsid w:val="002C6DBA"/>
    <w:rsid w:val="002C6E4A"/>
    <w:rsid w:val="002D0D83"/>
    <w:rsid w:val="002D1621"/>
    <w:rsid w:val="002D3623"/>
    <w:rsid w:val="002D4232"/>
    <w:rsid w:val="002D4DDF"/>
    <w:rsid w:val="002D6CED"/>
    <w:rsid w:val="002D7ADA"/>
    <w:rsid w:val="002E04F8"/>
    <w:rsid w:val="002E05DA"/>
    <w:rsid w:val="002E07CA"/>
    <w:rsid w:val="002E367D"/>
    <w:rsid w:val="002E3846"/>
    <w:rsid w:val="002E404D"/>
    <w:rsid w:val="002E4500"/>
    <w:rsid w:val="002E6AB1"/>
    <w:rsid w:val="002E70B3"/>
    <w:rsid w:val="002F2FD2"/>
    <w:rsid w:val="002F3D3C"/>
    <w:rsid w:val="002F5441"/>
    <w:rsid w:val="002F56B6"/>
    <w:rsid w:val="002F5C4D"/>
    <w:rsid w:val="00300F5E"/>
    <w:rsid w:val="00302A1C"/>
    <w:rsid w:val="00304C11"/>
    <w:rsid w:val="00304C37"/>
    <w:rsid w:val="00305271"/>
    <w:rsid w:val="00305A7F"/>
    <w:rsid w:val="003071ED"/>
    <w:rsid w:val="00310E33"/>
    <w:rsid w:val="00312274"/>
    <w:rsid w:val="0031398D"/>
    <w:rsid w:val="003169D6"/>
    <w:rsid w:val="00316BA5"/>
    <w:rsid w:val="00320D97"/>
    <w:rsid w:val="003221CD"/>
    <w:rsid w:val="003236D1"/>
    <w:rsid w:val="00323999"/>
    <w:rsid w:val="00325E53"/>
    <w:rsid w:val="0033153B"/>
    <w:rsid w:val="00332A88"/>
    <w:rsid w:val="003345C5"/>
    <w:rsid w:val="0033643E"/>
    <w:rsid w:val="003377BA"/>
    <w:rsid w:val="003401B4"/>
    <w:rsid w:val="0034056F"/>
    <w:rsid w:val="00341B07"/>
    <w:rsid w:val="003445FD"/>
    <w:rsid w:val="003468D2"/>
    <w:rsid w:val="00347EEB"/>
    <w:rsid w:val="00347FEB"/>
    <w:rsid w:val="003509E9"/>
    <w:rsid w:val="00351C09"/>
    <w:rsid w:val="003535AE"/>
    <w:rsid w:val="00353B12"/>
    <w:rsid w:val="0035583D"/>
    <w:rsid w:val="003601FB"/>
    <w:rsid w:val="00360D46"/>
    <w:rsid w:val="00363DC4"/>
    <w:rsid w:val="00363FBE"/>
    <w:rsid w:val="00364CF9"/>
    <w:rsid w:val="00364EBE"/>
    <w:rsid w:val="00364EC2"/>
    <w:rsid w:val="00365BDB"/>
    <w:rsid w:val="0037231A"/>
    <w:rsid w:val="00373E2C"/>
    <w:rsid w:val="003772E0"/>
    <w:rsid w:val="0037777E"/>
    <w:rsid w:val="00377C09"/>
    <w:rsid w:val="00377F6D"/>
    <w:rsid w:val="0038154A"/>
    <w:rsid w:val="00382A39"/>
    <w:rsid w:val="003851BE"/>
    <w:rsid w:val="003909F9"/>
    <w:rsid w:val="003938A2"/>
    <w:rsid w:val="00394714"/>
    <w:rsid w:val="00396046"/>
    <w:rsid w:val="003A083C"/>
    <w:rsid w:val="003A2C21"/>
    <w:rsid w:val="003A37A0"/>
    <w:rsid w:val="003A5197"/>
    <w:rsid w:val="003A5890"/>
    <w:rsid w:val="003A7F65"/>
    <w:rsid w:val="003B1717"/>
    <w:rsid w:val="003B4F98"/>
    <w:rsid w:val="003C0C88"/>
    <w:rsid w:val="003C6345"/>
    <w:rsid w:val="003C794F"/>
    <w:rsid w:val="003C7E60"/>
    <w:rsid w:val="003D1170"/>
    <w:rsid w:val="003D2229"/>
    <w:rsid w:val="003D3F42"/>
    <w:rsid w:val="003D43FD"/>
    <w:rsid w:val="003D44EF"/>
    <w:rsid w:val="003E4037"/>
    <w:rsid w:val="003F0E12"/>
    <w:rsid w:val="003F2047"/>
    <w:rsid w:val="003F36E7"/>
    <w:rsid w:val="003F5DFC"/>
    <w:rsid w:val="003F70BD"/>
    <w:rsid w:val="00401787"/>
    <w:rsid w:val="00402035"/>
    <w:rsid w:val="00402685"/>
    <w:rsid w:val="00402AD0"/>
    <w:rsid w:val="00412635"/>
    <w:rsid w:val="00413D03"/>
    <w:rsid w:val="0041541A"/>
    <w:rsid w:val="004155AA"/>
    <w:rsid w:val="00416394"/>
    <w:rsid w:val="00416694"/>
    <w:rsid w:val="00423276"/>
    <w:rsid w:val="004266D2"/>
    <w:rsid w:val="0043455C"/>
    <w:rsid w:val="00434BD0"/>
    <w:rsid w:val="00440E14"/>
    <w:rsid w:val="004412BE"/>
    <w:rsid w:val="00441897"/>
    <w:rsid w:val="00442489"/>
    <w:rsid w:val="00442D48"/>
    <w:rsid w:val="00443F0C"/>
    <w:rsid w:val="00447C20"/>
    <w:rsid w:val="00450928"/>
    <w:rsid w:val="004511D9"/>
    <w:rsid w:val="00451EEF"/>
    <w:rsid w:val="004521DD"/>
    <w:rsid w:val="00452C5E"/>
    <w:rsid w:val="0045645B"/>
    <w:rsid w:val="0045785A"/>
    <w:rsid w:val="004607A2"/>
    <w:rsid w:val="00461222"/>
    <w:rsid w:val="00462C96"/>
    <w:rsid w:val="00463C00"/>
    <w:rsid w:val="00463D5E"/>
    <w:rsid w:val="004664C4"/>
    <w:rsid w:val="004665B3"/>
    <w:rsid w:val="0046778C"/>
    <w:rsid w:val="00467861"/>
    <w:rsid w:val="004702DA"/>
    <w:rsid w:val="00470564"/>
    <w:rsid w:val="004715CA"/>
    <w:rsid w:val="00471E2C"/>
    <w:rsid w:val="0047412F"/>
    <w:rsid w:val="00474B69"/>
    <w:rsid w:val="004750AD"/>
    <w:rsid w:val="00475A25"/>
    <w:rsid w:val="00475C50"/>
    <w:rsid w:val="00476A94"/>
    <w:rsid w:val="00476FB8"/>
    <w:rsid w:val="00481032"/>
    <w:rsid w:val="00481176"/>
    <w:rsid w:val="004832E7"/>
    <w:rsid w:val="0048355C"/>
    <w:rsid w:val="00484496"/>
    <w:rsid w:val="004849AD"/>
    <w:rsid w:val="00484E99"/>
    <w:rsid w:val="00486FC9"/>
    <w:rsid w:val="004875A0"/>
    <w:rsid w:val="00487ABF"/>
    <w:rsid w:val="004914F4"/>
    <w:rsid w:val="00492323"/>
    <w:rsid w:val="00494B27"/>
    <w:rsid w:val="00494D90"/>
    <w:rsid w:val="004A1B12"/>
    <w:rsid w:val="004A34DD"/>
    <w:rsid w:val="004A72E7"/>
    <w:rsid w:val="004A758C"/>
    <w:rsid w:val="004B0012"/>
    <w:rsid w:val="004B12B6"/>
    <w:rsid w:val="004B205E"/>
    <w:rsid w:val="004B2761"/>
    <w:rsid w:val="004B2B2D"/>
    <w:rsid w:val="004B2B7D"/>
    <w:rsid w:val="004C01E9"/>
    <w:rsid w:val="004C0890"/>
    <w:rsid w:val="004C185E"/>
    <w:rsid w:val="004C1F65"/>
    <w:rsid w:val="004C2EF6"/>
    <w:rsid w:val="004C303E"/>
    <w:rsid w:val="004C33A9"/>
    <w:rsid w:val="004C3DF3"/>
    <w:rsid w:val="004C6B10"/>
    <w:rsid w:val="004C704A"/>
    <w:rsid w:val="004D07D4"/>
    <w:rsid w:val="004D0A17"/>
    <w:rsid w:val="004D1709"/>
    <w:rsid w:val="004D313F"/>
    <w:rsid w:val="004D4073"/>
    <w:rsid w:val="004D5939"/>
    <w:rsid w:val="004D757F"/>
    <w:rsid w:val="004E3B64"/>
    <w:rsid w:val="004E627F"/>
    <w:rsid w:val="004E728F"/>
    <w:rsid w:val="004E77F7"/>
    <w:rsid w:val="004F1167"/>
    <w:rsid w:val="004F5563"/>
    <w:rsid w:val="004F7F27"/>
    <w:rsid w:val="00500B14"/>
    <w:rsid w:val="0050200E"/>
    <w:rsid w:val="00504327"/>
    <w:rsid w:val="005069A3"/>
    <w:rsid w:val="005119E6"/>
    <w:rsid w:val="00512A73"/>
    <w:rsid w:val="00512EEF"/>
    <w:rsid w:val="005138C8"/>
    <w:rsid w:val="005150A8"/>
    <w:rsid w:val="00517190"/>
    <w:rsid w:val="005173B7"/>
    <w:rsid w:val="00520AC2"/>
    <w:rsid w:val="005210C5"/>
    <w:rsid w:val="00522BA2"/>
    <w:rsid w:val="00524419"/>
    <w:rsid w:val="00524921"/>
    <w:rsid w:val="00525A3E"/>
    <w:rsid w:val="00526B03"/>
    <w:rsid w:val="005277E5"/>
    <w:rsid w:val="0053009E"/>
    <w:rsid w:val="00533834"/>
    <w:rsid w:val="00533A81"/>
    <w:rsid w:val="00541ABB"/>
    <w:rsid w:val="005447EE"/>
    <w:rsid w:val="00545AF7"/>
    <w:rsid w:val="005501BA"/>
    <w:rsid w:val="00551E90"/>
    <w:rsid w:val="00551F26"/>
    <w:rsid w:val="00551FB8"/>
    <w:rsid w:val="0055318F"/>
    <w:rsid w:val="00557D70"/>
    <w:rsid w:val="005621AC"/>
    <w:rsid w:val="005622CA"/>
    <w:rsid w:val="0056494B"/>
    <w:rsid w:val="005661F2"/>
    <w:rsid w:val="00566F99"/>
    <w:rsid w:val="00567931"/>
    <w:rsid w:val="0057093A"/>
    <w:rsid w:val="005715F9"/>
    <w:rsid w:val="00571B9C"/>
    <w:rsid w:val="005735BA"/>
    <w:rsid w:val="00573F70"/>
    <w:rsid w:val="005755EB"/>
    <w:rsid w:val="00575C4E"/>
    <w:rsid w:val="00580FA7"/>
    <w:rsid w:val="00582D2A"/>
    <w:rsid w:val="005847F2"/>
    <w:rsid w:val="00591040"/>
    <w:rsid w:val="00591DA7"/>
    <w:rsid w:val="00591E54"/>
    <w:rsid w:val="00595FB1"/>
    <w:rsid w:val="00596A05"/>
    <w:rsid w:val="0059704F"/>
    <w:rsid w:val="005A3678"/>
    <w:rsid w:val="005A425C"/>
    <w:rsid w:val="005A5817"/>
    <w:rsid w:val="005A799D"/>
    <w:rsid w:val="005B1BC8"/>
    <w:rsid w:val="005B2EA8"/>
    <w:rsid w:val="005B437E"/>
    <w:rsid w:val="005B6410"/>
    <w:rsid w:val="005B66A9"/>
    <w:rsid w:val="005B7628"/>
    <w:rsid w:val="005B7A77"/>
    <w:rsid w:val="005C02D5"/>
    <w:rsid w:val="005C4963"/>
    <w:rsid w:val="005C50E6"/>
    <w:rsid w:val="005C70DD"/>
    <w:rsid w:val="005D14EA"/>
    <w:rsid w:val="005D3641"/>
    <w:rsid w:val="005D3EA6"/>
    <w:rsid w:val="005D5355"/>
    <w:rsid w:val="005D7220"/>
    <w:rsid w:val="005E03E9"/>
    <w:rsid w:val="005E5246"/>
    <w:rsid w:val="005F1CFC"/>
    <w:rsid w:val="005F3526"/>
    <w:rsid w:val="005F522D"/>
    <w:rsid w:val="005F5769"/>
    <w:rsid w:val="005F6725"/>
    <w:rsid w:val="005F758C"/>
    <w:rsid w:val="005F7E47"/>
    <w:rsid w:val="00602A0B"/>
    <w:rsid w:val="00602F17"/>
    <w:rsid w:val="006063A8"/>
    <w:rsid w:val="006067C7"/>
    <w:rsid w:val="00606CB7"/>
    <w:rsid w:val="00607297"/>
    <w:rsid w:val="00607CCB"/>
    <w:rsid w:val="006101C0"/>
    <w:rsid w:val="006118B9"/>
    <w:rsid w:val="006119D4"/>
    <w:rsid w:val="00612ADC"/>
    <w:rsid w:val="00613415"/>
    <w:rsid w:val="00616759"/>
    <w:rsid w:val="006173AB"/>
    <w:rsid w:val="00617BFD"/>
    <w:rsid w:val="006209F7"/>
    <w:rsid w:val="006210A9"/>
    <w:rsid w:val="006228BF"/>
    <w:rsid w:val="00622EC9"/>
    <w:rsid w:val="00623D9B"/>
    <w:rsid w:val="006263FB"/>
    <w:rsid w:val="006265CF"/>
    <w:rsid w:val="006306A9"/>
    <w:rsid w:val="00630BC9"/>
    <w:rsid w:val="00630D19"/>
    <w:rsid w:val="00631134"/>
    <w:rsid w:val="00631FBA"/>
    <w:rsid w:val="006325ED"/>
    <w:rsid w:val="0063265A"/>
    <w:rsid w:val="00632A48"/>
    <w:rsid w:val="00634871"/>
    <w:rsid w:val="00634C7A"/>
    <w:rsid w:val="006353BE"/>
    <w:rsid w:val="0063651D"/>
    <w:rsid w:val="006372CB"/>
    <w:rsid w:val="00644C43"/>
    <w:rsid w:val="00644E7E"/>
    <w:rsid w:val="0064733F"/>
    <w:rsid w:val="0065032D"/>
    <w:rsid w:val="00651242"/>
    <w:rsid w:val="00656516"/>
    <w:rsid w:val="00660AFC"/>
    <w:rsid w:val="00660B4D"/>
    <w:rsid w:val="00662755"/>
    <w:rsid w:val="00664069"/>
    <w:rsid w:val="006648AA"/>
    <w:rsid w:val="006676BA"/>
    <w:rsid w:val="00670EE7"/>
    <w:rsid w:val="006737B9"/>
    <w:rsid w:val="0067591B"/>
    <w:rsid w:val="006774F0"/>
    <w:rsid w:val="00680FDA"/>
    <w:rsid w:val="00680FF2"/>
    <w:rsid w:val="0068336B"/>
    <w:rsid w:val="006841E7"/>
    <w:rsid w:val="006876C3"/>
    <w:rsid w:val="006900B0"/>
    <w:rsid w:val="00691837"/>
    <w:rsid w:val="00692DB7"/>
    <w:rsid w:val="006A3E31"/>
    <w:rsid w:val="006A5A0F"/>
    <w:rsid w:val="006A5DB9"/>
    <w:rsid w:val="006B025E"/>
    <w:rsid w:val="006B2839"/>
    <w:rsid w:val="006B61FE"/>
    <w:rsid w:val="006B650B"/>
    <w:rsid w:val="006B6B71"/>
    <w:rsid w:val="006B6DA3"/>
    <w:rsid w:val="006C07E0"/>
    <w:rsid w:val="006C1CB0"/>
    <w:rsid w:val="006C21FE"/>
    <w:rsid w:val="006C3A79"/>
    <w:rsid w:val="006C4496"/>
    <w:rsid w:val="006C5119"/>
    <w:rsid w:val="006D0A65"/>
    <w:rsid w:val="006D2CC6"/>
    <w:rsid w:val="006D4F68"/>
    <w:rsid w:val="006D553B"/>
    <w:rsid w:val="006E462A"/>
    <w:rsid w:val="006E4B7F"/>
    <w:rsid w:val="006F0C04"/>
    <w:rsid w:val="006F0DF3"/>
    <w:rsid w:val="006F1EEE"/>
    <w:rsid w:val="006F3E7B"/>
    <w:rsid w:val="006F5EDD"/>
    <w:rsid w:val="0070143C"/>
    <w:rsid w:val="0070253A"/>
    <w:rsid w:val="00702A3D"/>
    <w:rsid w:val="007051E3"/>
    <w:rsid w:val="00706688"/>
    <w:rsid w:val="00706CF0"/>
    <w:rsid w:val="007075B5"/>
    <w:rsid w:val="0070760C"/>
    <w:rsid w:val="007079F9"/>
    <w:rsid w:val="00712989"/>
    <w:rsid w:val="00716878"/>
    <w:rsid w:val="00721B04"/>
    <w:rsid w:val="00723406"/>
    <w:rsid w:val="007239E8"/>
    <w:rsid w:val="00730375"/>
    <w:rsid w:val="0073042C"/>
    <w:rsid w:val="00732FD7"/>
    <w:rsid w:val="0073307A"/>
    <w:rsid w:val="007351F3"/>
    <w:rsid w:val="0073522D"/>
    <w:rsid w:val="0074342E"/>
    <w:rsid w:val="0074362A"/>
    <w:rsid w:val="00744E73"/>
    <w:rsid w:val="00745936"/>
    <w:rsid w:val="00745B09"/>
    <w:rsid w:val="00745C85"/>
    <w:rsid w:val="00747163"/>
    <w:rsid w:val="00750840"/>
    <w:rsid w:val="0075112F"/>
    <w:rsid w:val="00751B46"/>
    <w:rsid w:val="00753EDC"/>
    <w:rsid w:val="00754AAF"/>
    <w:rsid w:val="0075583C"/>
    <w:rsid w:val="0075685F"/>
    <w:rsid w:val="00756FB4"/>
    <w:rsid w:val="00760058"/>
    <w:rsid w:val="00762216"/>
    <w:rsid w:val="0076279F"/>
    <w:rsid w:val="00764C00"/>
    <w:rsid w:val="00767C45"/>
    <w:rsid w:val="0077059D"/>
    <w:rsid w:val="00770C59"/>
    <w:rsid w:val="007724BC"/>
    <w:rsid w:val="007753F5"/>
    <w:rsid w:val="00775C9A"/>
    <w:rsid w:val="0078200E"/>
    <w:rsid w:val="00782249"/>
    <w:rsid w:val="007854E0"/>
    <w:rsid w:val="00785642"/>
    <w:rsid w:val="00785978"/>
    <w:rsid w:val="00786F4B"/>
    <w:rsid w:val="00792A91"/>
    <w:rsid w:val="007958F0"/>
    <w:rsid w:val="00797082"/>
    <w:rsid w:val="00797213"/>
    <w:rsid w:val="007A04BD"/>
    <w:rsid w:val="007A04F3"/>
    <w:rsid w:val="007A0766"/>
    <w:rsid w:val="007A2D1A"/>
    <w:rsid w:val="007A38DF"/>
    <w:rsid w:val="007A5794"/>
    <w:rsid w:val="007A58E8"/>
    <w:rsid w:val="007A5A4C"/>
    <w:rsid w:val="007A7DB6"/>
    <w:rsid w:val="007B0305"/>
    <w:rsid w:val="007B1C42"/>
    <w:rsid w:val="007B295C"/>
    <w:rsid w:val="007B3097"/>
    <w:rsid w:val="007B3E85"/>
    <w:rsid w:val="007B46F6"/>
    <w:rsid w:val="007B7F11"/>
    <w:rsid w:val="007C0CBB"/>
    <w:rsid w:val="007C0DD6"/>
    <w:rsid w:val="007C4260"/>
    <w:rsid w:val="007C52EF"/>
    <w:rsid w:val="007D00D6"/>
    <w:rsid w:val="007D099B"/>
    <w:rsid w:val="007D2554"/>
    <w:rsid w:val="007D2CA9"/>
    <w:rsid w:val="007D410A"/>
    <w:rsid w:val="007D45AF"/>
    <w:rsid w:val="007D5519"/>
    <w:rsid w:val="007D70CA"/>
    <w:rsid w:val="007D7D5E"/>
    <w:rsid w:val="007E00EE"/>
    <w:rsid w:val="007E0D11"/>
    <w:rsid w:val="007E16E0"/>
    <w:rsid w:val="007F373F"/>
    <w:rsid w:val="007F3902"/>
    <w:rsid w:val="007F53E7"/>
    <w:rsid w:val="007F650A"/>
    <w:rsid w:val="007F7F7A"/>
    <w:rsid w:val="00800666"/>
    <w:rsid w:val="0080434E"/>
    <w:rsid w:val="00807F5A"/>
    <w:rsid w:val="00811FF5"/>
    <w:rsid w:val="008146B7"/>
    <w:rsid w:val="00816C28"/>
    <w:rsid w:val="00817069"/>
    <w:rsid w:val="00817B6C"/>
    <w:rsid w:val="00817BFA"/>
    <w:rsid w:val="0082446C"/>
    <w:rsid w:val="0082484F"/>
    <w:rsid w:val="0082640B"/>
    <w:rsid w:val="00832B09"/>
    <w:rsid w:val="0083387D"/>
    <w:rsid w:val="0083465B"/>
    <w:rsid w:val="00836CFB"/>
    <w:rsid w:val="008415E4"/>
    <w:rsid w:val="0084271F"/>
    <w:rsid w:val="00844620"/>
    <w:rsid w:val="00846554"/>
    <w:rsid w:val="00850856"/>
    <w:rsid w:val="00853447"/>
    <w:rsid w:val="0085430C"/>
    <w:rsid w:val="00854821"/>
    <w:rsid w:val="0085502C"/>
    <w:rsid w:val="008575CD"/>
    <w:rsid w:val="008620A8"/>
    <w:rsid w:val="00863336"/>
    <w:rsid w:val="00864F16"/>
    <w:rsid w:val="0086514E"/>
    <w:rsid w:val="00865D22"/>
    <w:rsid w:val="008663A5"/>
    <w:rsid w:val="00866C6E"/>
    <w:rsid w:val="008672B0"/>
    <w:rsid w:val="008677D1"/>
    <w:rsid w:val="008718E2"/>
    <w:rsid w:val="008727C8"/>
    <w:rsid w:val="008743E5"/>
    <w:rsid w:val="008801CB"/>
    <w:rsid w:val="00881A04"/>
    <w:rsid w:val="008834A7"/>
    <w:rsid w:val="008839A3"/>
    <w:rsid w:val="008850DB"/>
    <w:rsid w:val="0088543F"/>
    <w:rsid w:val="0088608C"/>
    <w:rsid w:val="008873A9"/>
    <w:rsid w:val="008875BE"/>
    <w:rsid w:val="008923BD"/>
    <w:rsid w:val="00896D6F"/>
    <w:rsid w:val="008A0B7D"/>
    <w:rsid w:val="008A2202"/>
    <w:rsid w:val="008A2A62"/>
    <w:rsid w:val="008A32B7"/>
    <w:rsid w:val="008A4ECC"/>
    <w:rsid w:val="008A7C17"/>
    <w:rsid w:val="008B0B07"/>
    <w:rsid w:val="008B1403"/>
    <w:rsid w:val="008B1C22"/>
    <w:rsid w:val="008B3843"/>
    <w:rsid w:val="008C47A0"/>
    <w:rsid w:val="008D08CC"/>
    <w:rsid w:val="008D1AA0"/>
    <w:rsid w:val="008D1EB1"/>
    <w:rsid w:val="008D3E73"/>
    <w:rsid w:val="008D607E"/>
    <w:rsid w:val="008E4672"/>
    <w:rsid w:val="008E66A6"/>
    <w:rsid w:val="008F1B19"/>
    <w:rsid w:val="008F2066"/>
    <w:rsid w:val="008F2299"/>
    <w:rsid w:val="008F3748"/>
    <w:rsid w:val="008F67B4"/>
    <w:rsid w:val="009017A4"/>
    <w:rsid w:val="00903182"/>
    <w:rsid w:val="00904148"/>
    <w:rsid w:val="00907C9F"/>
    <w:rsid w:val="00913E07"/>
    <w:rsid w:val="0091423F"/>
    <w:rsid w:val="00915B06"/>
    <w:rsid w:val="00915BBE"/>
    <w:rsid w:val="00917AB0"/>
    <w:rsid w:val="0092060C"/>
    <w:rsid w:val="0092151B"/>
    <w:rsid w:val="0092244E"/>
    <w:rsid w:val="00922EAB"/>
    <w:rsid w:val="00923F90"/>
    <w:rsid w:val="00924396"/>
    <w:rsid w:val="00924F00"/>
    <w:rsid w:val="00925BB4"/>
    <w:rsid w:val="0092754C"/>
    <w:rsid w:val="00932F99"/>
    <w:rsid w:val="00933B67"/>
    <w:rsid w:val="009347E3"/>
    <w:rsid w:val="00936D43"/>
    <w:rsid w:val="00936E4D"/>
    <w:rsid w:val="009401EA"/>
    <w:rsid w:val="00941B4A"/>
    <w:rsid w:val="00945218"/>
    <w:rsid w:val="00950308"/>
    <w:rsid w:val="0095201E"/>
    <w:rsid w:val="0095227B"/>
    <w:rsid w:val="0095473A"/>
    <w:rsid w:val="0095582F"/>
    <w:rsid w:val="00956C64"/>
    <w:rsid w:val="009610FE"/>
    <w:rsid w:val="00963FC9"/>
    <w:rsid w:val="0096683F"/>
    <w:rsid w:val="009674D8"/>
    <w:rsid w:val="00967E8E"/>
    <w:rsid w:val="00971563"/>
    <w:rsid w:val="00980AE6"/>
    <w:rsid w:val="009821C8"/>
    <w:rsid w:val="0098469C"/>
    <w:rsid w:val="00984745"/>
    <w:rsid w:val="00990BF9"/>
    <w:rsid w:val="00992405"/>
    <w:rsid w:val="00992DDC"/>
    <w:rsid w:val="00993B4F"/>
    <w:rsid w:val="009946F5"/>
    <w:rsid w:val="00995577"/>
    <w:rsid w:val="009964FA"/>
    <w:rsid w:val="00997145"/>
    <w:rsid w:val="009A1B5F"/>
    <w:rsid w:val="009A663D"/>
    <w:rsid w:val="009A6ED3"/>
    <w:rsid w:val="009B06AD"/>
    <w:rsid w:val="009B10E3"/>
    <w:rsid w:val="009B434B"/>
    <w:rsid w:val="009B63A7"/>
    <w:rsid w:val="009B63AA"/>
    <w:rsid w:val="009C446E"/>
    <w:rsid w:val="009C7023"/>
    <w:rsid w:val="009C7C27"/>
    <w:rsid w:val="009D0F41"/>
    <w:rsid w:val="009D11B4"/>
    <w:rsid w:val="009D17C9"/>
    <w:rsid w:val="009D4938"/>
    <w:rsid w:val="009D54A9"/>
    <w:rsid w:val="009D5AA9"/>
    <w:rsid w:val="009D6F00"/>
    <w:rsid w:val="009D714A"/>
    <w:rsid w:val="009D79D1"/>
    <w:rsid w:val="009D7FC7"/>
    <w:rsid w:val="009E0DC4"/>
    <w:rsid w:val="009E3C9B"/>
    <w:rsid w:val="009E53B8"/>
    <w:rsid w:val="009F081C"/>
    <w:rsid w:val="009F1FAA"/>
    <w:rsid w:val="009F75BD"/>
    <w:rsid w:val="00A00FE9"/>
    <w:rsid w:val="00A03FEC"/>
    <w:rsid w:val="00A056D5"/>
    <w:rsid w:val="00A1012D"/>
    <w:rsid w:val="00A10F87"/>
    <w:rsid w:val="00A11583"/>
    <w:rsid w:val="00A13157"/>
    <w:rsid w:val="00A17870"/>
    <w:rsid w:val="00A20314"/>
    <w:rsid w:val="00A21D7D"/>
    <w:rsid w:val="00A22F60"/>
    <w:rsid w:val="00A23E82"/>
    <w:rsid w:val="00A25F51"/>
    <w:rsid w:val="00A30489"/>
    <w:rsid w:val="00A30B7E"/>
    <w:rsid w:val="00A31D96"/>
    <w:rsid w:val="00A324D9"/>
    <w:rsid w:val="00A3335A"/>
    <w:rsid w:val="00A35FBF"/>
    <w:rsid w:val="00A37096"/>
    <w:rsid w:val="00A44222"/>
    <w:rsid w:val="00A4506A"/>
    <w:rsid w:val="00A4623A"/>
    <w:rsid w:val="00A46D3C"/>
    <w:rsid w:val="00A541E6"/>
    <w:rsid w:val="00A564D8"/>
    <w:rsid w:val="00A60EC1"/>
    <w:rsid w:val="00A67962"/>
    <w:rsid w:val="00A727A6"/>
    <w:rsid w:val="00A7664C"/>
    <w:rsid w:val="00A80B50"/>
    <w:rsid w:val="00A82E07"/>
    <w:rsid w:val="00A844B4"/>
    <w:rsid w:val="00A84A5B"/>
    <w:rsid w:val="00A84B7C"/>
    <w:rsid w:val="00A91A24"/>
    <w:rsid w:val="00A932BB"/>
    <w:rsid w:val="00A940D1"/>
    <w:rsid w:val="00A95204"/>
    <w:rsid w:val="00A95309"/>
    <w:rsid w:val="00A975EC"/>
    <w:rsid w:val="00AA0B63"/>
    <w:rsid w:val="00AA0D23"/>
    <w:rsid w:val="00AA3979"/>
    <w:rsid w:val="00AA3E52"/>
    <w:rsid w:val="00AA5ABD"/>
    <w:rsid w:val="00AA60C0"/>
    <w:rsid w:val="00AB1D39"/>
    <w:rsid w:val="00AB4E86"/>
    <w:rsid w:val="00AC1123"/>
    <w:rsid w:val="00AC2442"/>
    <w:rsid w:val="00AC331B"/>
    <w:rsid w:val="00AC6E9C"/>
    <w:rsid w:val="00AC7C37"/>
    <w:rsid w:val="00AD00A5"/>
    <w:rsid w:val="00AD1390"/>
    <w:rsid w:val="00AD18F7"/>
    <w:rsid w:val="00AD1DCF"/>
    <w:rsid w:val="00AD21F6"/>
    <w:rsid w:val="00AD511B"/>
    <w:rsid w:val="00AE0453"/>
    <w:rsid w:val="00AE0C9F"/>
    <w:rsid w:val="00AE0D1F"/>
    <w:rsid w:val="00AE1536"/>
    <w:rsid w:val="00AE2382"/>
    <w:rsid w:val="00AE32A9"/>
    <w:rsid w:val="00AE4F73"/>
    <w:rsid w:val="00AE609E"/>
    <w:rsid w:val="00AE6E50"/>
    <w:rsid w:val="00AE7076"/>
    <w:rsid w:val="00B02AF4"/>
    <w:rsid w:val="00B02C8D"/>
    <w:rsid w:val="00B070D9"/>
    <w:rsid w:val="00B10AE5"/>
    <w:rsid w:val="00B11F24"/>
    <w:rsid w:val="00B17505"/>
    <w:rsid w:val="00B20BD9"/>
    <w:rsid w:val="00B23A09"/>
    <w:rsid w:val="00B25C70"/>
    <w:rsid w:val="00B31ED1"/>
    <w:rsid w:val="00B32F13"/>
    <w:rsid w:val="00B3755A"/>
    <w:rsid w:val="00B4163B"/>
    <w:rsid w:val="00B42133"/>
    <w:rsid w:val="00B426C0"/>
    <w:rsid w:val="00B5220B"/>
    <w:rsid w:val="00B522FA"/>
    <w:rsid w:val="00B57800"/>
    <w:rsid w:val="00B57983"/>
    <w:rsid w:val="00B57B8D"/>
    <w:rsid w:val="00B61BD1"/>
    <w:rsid w:val="00B6275B"/>
    <w:rsid w:val="00B636D2"/>
    <w:rsid w:val="00B63A75"/>
    <w:rsid w:val="00B63F18"/>
    <w:rsid w:val="00B63F30"/>
    <w:rsid w:val="00B64E25"/>
    <w:rsid w:val="00B70731"/>
    <w:rsid w:val="00B76FB4"/>
    <w:rsid w:val="00B77AC4"/>
    <w:rsid w:val="00B814AD"/>
    <w:rsid w:val="00B83217"/>
    <w:rsid w:val="00B834C1"/>
    <w:rsid w:val="00B86266"/>
    <w:rsid w:val="00B8646E"/>
    <w:rsid w:val="00B90151"/>
    <w:rsid w:val="00B91D08"/>
    <w:rsid w:val="00B93C14"/>
    <w:rsid w:val="00B96C82"/>
    <w:rsid w:val="00B96D70"/>
    <w:rsid w:val="00B970E6"/>
    <w:rsid w:val="00BA0BC0"/>
    <w:rsid w:val="00BA1E5F"/>
    <w:rsid w:val="00BA4D55"/>
    <w:rsid w:val="00BA53E4"/>
    <w:rsid w:val="00BA5655"/>
    <w:rsid w:val="00BB275F"/>
    <w:rsid w:val="00BB4D3A"/>
    <w:rsid w:val="00BB58EC"/>
    <w:rsid w:val="00BB6B4A"/>
    <w:rsid w:val="00BC351F"/>
    <w:rsid w:val="00BC55D2"/>
    <w:rsid w:val="00BC63E8"/>
    <w:rsid w:val="00BC710E"/>
    <w:rsid w:val="00BC75D5"/>
    <w:rsid w:val="00BE16F0"/>
    <w:rsid w:val="00BE25BA"/>
    <w:rsid w:val="00BE41B2"/>
    <w:rsid w:val="00BE4A30"/>
    <w:rsid w:val="00BE6BC4"/>
    <w:rsid w:val="00BF2C8D"/>
    <w:rsid w:val="00BF4315"/>
    <w:rsid w:val="00BF5748"/>
    <w:rsid w:val="00BF65F6"/>
    <w:rsid w:val="00C002C6"/>
    <w:rsid w:val="00C00E36"/>
    <w:rsid w:val="00C022A5"/>
    <w:rsid w:val="00C02B0D"/>
    <w:rsid w:val="00C076EA"/>
    <w:rsid w:val="00C07B32"/>
    <w:rsid w:val="00C11133"/>
    <w:rsid w:val="00C117D5"/>
    <w:rsid w:val="00C145F8"/>
    <w:rsid w:val="00C16281"/>
    <w:rsid w:val="00C21AE9"/>
    <w:rsid w:val="00C2498D"/>
    <w:rsid w:val="00C260FD"/>
    <w:rsid w:val="00C26226"/>
    <w:rsid w:val="00C27AE4"/>
    <w:rsid w:val="00C27EF1"/>
    <w:rsid w:val="00C307C9"/>
    <w:rsid w:val="00C311D0"/>
    <w:rsid w:val="00C316E0"/>
    <w:rsid w:val="00C31D1C"/>
    <w:rsid w:val="00C33619"/>
    <w:rsid w:val="00C35B1C"/>
    <w:rsid w:val="00C3611D"/>
    <w:rsid w:val="00C40671"/>
    <w:rsid w:val="00C426A5"/>
    <w:rsid w:val="00C42BFD"/>
    <w:rsid w:val="00C43A6B"/>
    <w:rsid w:val="00C465FF"/>
    <w:rsid w:val="00C51480"/>
    <w:rsid w:val="00C5564F"/>
    <w:rsid w:val="00C61F5F"/>
    <w:rsid w:val="00C627E1"/>
    <w:rsid w:val="00C62C6E"/>
    <w:rsid w:val="00C62F59"/>
    <w:rsid w:val="00C665F6"/>
    <w:rsid w:val="00C67F29"/>
    <w:rsid w:val="00C7299E"/>
    <w:rsid w:val="00C73360"/>
    <w:rsid w:val="00C73495"/>
    <w:rsid w:val="00C74914"/>
    <w:rsid w:val="00C75D92"/>
    <w:rsid w:val="00C76C5F"/>
    <w:rsid w:val="00C83ADB"/>
    <w:rsid w:val="00C86180"/>
    <w:rsid w:val="00C87D60"/>
    <w:rsid w:val="00C93A7D"/>
    <w:rsid w:val="00CA1686"/>
    <w:rsid w:val="00CA3ADE"/>
    <w:rsid w:val="00CA3B4E"/>
    <w:rsid w:val="00CA4EFF"/>
    <w:rsid w:val="00CA6033"/>
    <w:rsid w:val="00CA73A0"/>
    <w:rsid w:val="00CB3177"/>
    <w:rsid w:val="00CB4D2A"/>
    <w:rsid w:val="00CB5B11"/>
    <w:rsid w:val="00CC20C0"/>
    <w:rsid w:val="00CC4375"/>
    <w:rsid w:val="00CD0D86"/>
    <w:rsid w:val="00CD1FD3"/>
    <w:rsid w:val="00CD2A1F"/>
    <w:rsid w:val="00CD5B08"/>
    <w:rsid w:val="00CD6160"/>
    <w:rsid w:val="00CD6687"/>
    <w:rsid w:val="00CD6B80"/>
    <w:rsid w:val="00CD77E6"/>
    <w:rsid w:val="00CD7C65"/>
    <w:rsid w:val="00CE092A"/>
    <w:rsid w:val="00CE18A7"/>
    <w:rsid w:val="00CE1A90"/>
    <w:rsid w:val="00CE3BB3"/>
    <w:rsid w:val="00CE3C4A"/>
    <w:rsid w:val="00CE3D25"/>
    <w:rsid w:val="00CE44BC"/>
    <w:rsid w:val="00CE6748"/>
    <w:rsid w:val="00CE7036"/>
    <w:rsid w:val="00CE7900"/>
    <w:rsid w:val="00CE7B03"/>
    <w:rsid w:val="00CF2875"/>
    <w:rsid w:val="00CF2ABE"/>
    <w:rsid w:val="00CF3000"/>
    <w:rsid w:val="00CF4486"/>
    <w:rsid w:val="00CF4ADB"/>
    <w:rsid w:val="00D03A6D"/>
    <w:rsid w:val="00D0413C"/>
    <w:rsid w:val="00D058DB"/>
    <w:rsid w:val="00D06786"/>
    <w:rsid w:val="00D100BB"/>
    <w:rsid w:val="00D1139B"/>
    <w:rsid w:val="00D1399D"/>
    <w:rsid w:val="00D146AD"/>
    <w:rsid w:val="00D14BE2"/>
    <w:rsid w:val="00D20BFD"/>
    <w:rsid w:val="00D22E65"/>
    <w:rsid w:val="00D2301E"/>
    <w:rsid w:val="00D231C8"/>
    <w:rsid w:val="00D23CD5"/>
    <w:rsid w:val="00D23D85"/>
    <w:rsid w:val="00D2424B"/>
    <w:rsid w:val="00D32319"/>
    <w:rsid w:val="00D3256F"/>
    <w:rsid w:val="00D344CD"/>
    <w:rsid w:val="00D36CF9"/>
    <w:rsid w:val="00D43101"/>
    <w:rsid w:val="00D43A38"/>
    <w:rsid w:val="00D52CF2"/>
    <w:rsid w:val="00D5300D"/>
    <w:rsid w:val="00D53EC8"/>
    <w:rsid w:val="00D554DC"/>
    <w:rsid w:val="00D564DB"/>
    <w:rsid w:val="00D6002F"/>
    <w:rsid w:val="00D60961"/>
    <w:rsid w:val="00D6197E"/>
    <w:rsid w:val="00D658E5"/>
    <w:rsid w:val="00D66663"/>
    <w:rsid w:val="00D67B43"/>
    <w:rsid w:val="00D67BB2"/>
    <w:rsid w:val="00D67EEC"/>
    <w:rsid w:val="00D701AB"/>
    <w:rsid w:val="00D73599"/>
    <w:rsid w:val="00D73783"/>
    <w:rsid w:val="00D751BC"/>
    <w:rsid w:val="00D7565A"/>
    <w:rsid w:val="00D764D2"/>
    <w:rsid w:val="00D80004"/>
    <w:rsid w:val="00D8039B"/>
    <w:rsid w:val="00D818EF"/>
    <w:rsid w:val="00D82125"/>
    <w:rsid w:val="00D82338"/>
    <w:rsid w:val="00D85197"/>
    <w:rsid w:val="00D868F9"/>
    <w:rsid w:val="00D91C46"/>
    <w:rsid w:val="00D92649"/>
    <w:rsid w:val="00D927A8"/>
    <w:rsid w:val="00D93719"/>
    <w:rsid w:val="00D93A59"/>
    <w:rsid w:val="00D951EE"/>
    <w:rsid w:val="00D9623A"/>
    <w:rsid w:val="00D96D1F"/>
    <w:rsid w:val="00D9783B"/>
    <w:rsid w:val="00DA2923"/>
    <w:rsid w:val="00DA7AFF"/>
    <w:rsid w:val="00DB3C15"/>
    <w:rsid w:val="00DB3EDB"/>
    <w:rsid w:val="00DC196E"/>
    <w:rsid w:val="00DC2FC6"/>
    <w:rsid w:val="00DC39BF"/>
    <w:rsid w:val="00DC72AF"/>
    <w:rsid w:val="00DD06A4"/>
    <w:rsid w:val="00DD07FC"/>
    <w:rsid w:val="00DD2E17"/>
    <w:rsid w:val="00DD4063"/>
    <w:rsid w:val="00DD5E57"/>
    <w:rsid w:val="00DD7FAA"/>
    <w:rsid w:val="00DE0B68"/>
    <w:rsid w:val="00DE4BB0"/>
    <w:rsid w:val="00DE7CAF"/>
    <w:rsid w:val="00DF0230"/>
    <w:rsid w:val="00DF158D"/>
    <w:rsid w:val="00DF17D0"/>
    <w:rsid w:val="00DF22C7"/>
    <w:rsid w:val="00DF3C8A"/>
    <w:rsid w:val="00DF405E"/>
    <w:rsid w:val="00DF6239"/>
    <w:rsid w:val="00E004E8"/>
    <w:rsid w:val="00E00B08"/>
    <w:rsid w:val="00E034EA"/>
    <w:rsid w:val="00E063B6"/>
    <w:rsid w:val="00E0656C"/>
    <w:rsid w:val="00E07091"/>
    <w:rsid w:val="00E1263D"/>
    <w:rsid w:val="00E12AAE"/>
    <w:rsid w:val="00E135A5"/>
    <w:rsid w:val="00E135CB"/>
    <w:rsid w:val="00E14378"/>
    <w:rsid w:val="00E179B2"/>
    <w:rsid w:val="00E22B4C"/>
    <w:rsid w:val="00E23E59"/>
    <w:rsid w:val="00E24CC0"/>
    <w:rsid w:val="00E26484"/>
    <w:rsid w:val="00E32710"/>
    <w:rsid w:val="00E344AC"/>
    <w:rsid w:val="00E3691A"/>
    <w:rsid w:val="00E373BF"/>
    <w:rsid w:val="00E402DF"/>
    <w:rsid w:val="00E40A34"/>
    <w:rsid w:val="00E412FD"/>
    <w:rsid w:val="00E41966"/>
    <w:rsid w:val="00E4297D"/>
    <w:rsid w:val="00E44775"/>
    <w:rsid w:val="00E44BA2"/>
    <w:rsid w:val="00E46C6E"/>
    <w:rsid w:val="00E50876"/>
    <w:rsid w:val="00E5420D"/>
    <w:rsid w:val="00E552DB"/>
    <w:rsid w:val="00E55A29"/>
    <w:rsid w:val="00E55CB5"/>
    <w:rsid w:val="00E55E61"/>
    <w:rsid w:val="00E57ADE"/>
    <w:rsid w:val="00E6205B"/>
    <w:rsid w:val="00E63304"/>
    <w:rsid w:val="00E63406"/>
    <w:rsid w:val="00E660BA"/>
    <w:rsid w:val="00E67498"/>
    <w:rsid w:val="00E70756"/>
    <w:rsid w:val="00E718E9"/>
    <w:rsid w:val="00E72B8A"/>
    <w:rsid w:val="00E90BFF"/>
    <w:rsid w:val="00E90EA2"/>
    <w:rsid w:val="00E95AF7"/>
    <w:rsid w:val="00E96C7F"/>
    <w:rsid w:val="00E97509"/>
    <w:rsid w:val="00EA69B0"/>
    <w:rsid w:val="00EB147F"/>
    <w:rsid w:val="00EB14FE"/>
    <w:rsid w:val="00EB5AFD"/>
    <w:rsid w:val="00EB668B"/>
    <w:rsid w:val="00EC298F"/>
    <w:rsid w:val="00EC37BD"/>
    <w:rsid w:val="00EC4454"/>
    <w:rsid w:val="00EC617B"/>
    <w:rsid w:val="00ED071B"/>
    <w:rsid w:val="00ED1E49"/>
    <w:rsid w:val="00ED5975"/>
    <w:rsid w:val="00ED7931"/>
    <w:rsid w:val="00ED7F4F"/>
    <w:rsid w:val="00EE1976"/>
    <w:rsid w:val="00EE2994"/>
    <w:rsid w:val="00EE4CF5"/>
    <w:rsid w:val="00EE6364"/>
    <w:rsid w:val="00EE63DC"/>
    <w:rsid w:val="00EE7534"/>
    <w:rsid w:val="00EF0FC3"/>
    <w:rsid w:val="00EF29D8"/>
    <w:rsid w:val="00EF3073"/>
    <w:rsid w:val="00EF30F5"/>
    <w:rsid w:val="00EF3BCC"/>
    <w:rsid w:val="00EF4993"/>
    <w:rsid w:val="00EF6DCB"/>
    <w:rsid w:val="00EF73CD"/>
    <w:rsid w:val="00F03037"/>
    <w:rsid w:val="00F07372"/>
    <w:rsid w:val="00F131DE"/>
    <w:rsid w:val="00F14224"/>
    <w:rsid w:val="00F1675D"/>
    <w:rsid w:val="00F2033C"/>
    <w:rsid w:val="00F2102E"/>
    <w:rsid w:val="00F22EBB"/>
    <w:rsid w:val="00F271B3"/>
    <w:rsid w:val="00F30083"/>
    <w:rsid w:val="00F307FA"/>
    <w:rsid w:val="00F30B33"/>
    <w:rsid w:val="00F31038"/>
    <w:rsid w:val="00F33304"/>
    <w:rsid w:val="00F342BB"/>
    <w:rsid w:val="00F349BB"/>
    <w:rsid w:val="00F367D5"/>
    <w:rsid w:val="00F36815"/>
    <w:rsid w:val="00F41C69"/>
    <w:rsid w:val="00F41DD6"/>
    <w:rsid w:val="00F42E2B"/>
    <w:rsid w:val="00F4581A"/>
    <w:rsid w:val="00F50AAA"/>
    <w:rsid w:val="00F522E8"/>
    <w:rsid w:val="00F537A6"/>
    <w:rsid w:val="00F53EEB"/>
    <w:rsid w:val="00F54A6C"/>
    <w:rsid w:val="00F55F11"/>
    <w:rsid w:val="00F578F4"/>
    <w:rsid w:val="00F57F75"/>
    <w:rsid w:val="00F6082E"/>
    <w:rsid w:val="00F62A25"/>
    <w:rsid w:val="00F65F09"/>
    <w:rsid w:val="00F6625C"/>
    <w:rsid w:val="00F663DC"/>
    <w:rsid w:val="00F667D5"/>
    <w:rsid w:val="00F74273"/>
    <w:rsid w:val="00F743E3"/>
    <w:rsid w:val="00F7615A"/>
    <w:rsid w:val="00F774A0"/>
    <w:rsid w:val="00F80773"/>
    <w:rsid w:val="00F81023"/>
    <w:rsid w:val="00F812E8"/>
    <w:rsid w:val="00F82541"/>
    <w:rsid w:val="00F85967"/>
    <w:rsid w:val="00F85B33"/>
    <w:rsid w:val="00F90EB2"/>
    <w:rsid w:val="00F913E4"/>
    <w:rsid w:val="00F926E3"/>
    <w:rsid w:val="00F93312"/>
    <w:rsid w:val="00F93CD9"/>
    <w:rsid w:val="00F94AC7"/>
    <w:rsid w:val="00F94D10"/>
    <w:rsid w:val="00F9546A"/>
    <w:rsid w:val="00F973AB"/>
    <w:rsid w:val="00F97E2F"/>
    <w:rsid w:val="00FA4DEF"/>
    <w:rsid w:val="00FA4E29"/>
    <w:rsid w:val="00FB0A14"/>
    <w:rsid w:val="00FB37D7"/>
    <w:rsid w:val="00FB56E1"/>
    <w:rsid w:val="00FB56FE"/>
    <w:rsid w:val="00FB7E6F"/>
    <w:rsid w:val="00FC28C9"/>
    <w:rsid w:val="00FC3989"/>
    <w:rsid w:val="00FC69FA"/>
    <w:rsid w:val="00FC6D3D"/>
    <w:rsid w:val="00FC7F8A"/>
    <w:rsid w:val="00FD032C"/>
    <w:rsid w:val="00FD2392"/>
    <w:rsid w:val="00FD305C"/>
    <w:rsid w:val="00FD3792"/>
    <w:rsid w:val="00FD4741"/>
    <w:rsid w:val="00FD4A32"/>
    <w:rsid w:val="00FD6A8A"/>
    <w:rsid w:val="00FE11C9"/>
    <w:rsid w:val="00FF1078"/>
    <w:rsid w:val="00FF10BA"/>
    <w:rsid w:val="00FF17D1"/>
    <w:rsid w:val="00FF4E4F"/>
    <w:rsid w:val="00FF530F"/>
    <w:rsid w:val="00FF5CE5"/>
    <w:rsid w:val="00FF7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B4B04"/>
  <w15:chartTrackingRefBased/>
  <w15:docId w15:val="{EF9EAB52-D872-40E9-B2E8-58472EFFD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B12"/>
    <w:pPr>
      <w:ind w:left="720"/>
      <w:contextualSpacing/>
    </w:pPr>
  </w:style>
  <w:style w:type="paragraph" w:styleId="BalloonText">
    <w:name w:val="Balloon Text"/>
    <w:basedOn w:val="Normal"/>
    <w:link w:val="BalloonTextChar"/>
    <w:uiPriority w:val="99"/>
    <w:semiHidden/>
    <w:unhideWhenUsed/>
    <w:rsid w:val="004832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32E7"/>
    <w:rPr>
      <w:rFonts w:ascii="Segoe UI" w:hAnsi="Segoe UI" w:cs="Segoe UI"/>
      <w:sz w:val="18"/>
      <w:szCs w:val="18"/>
    </w:rPr>
  </w:style>
  <w:style w:type="paragraph" w:styleId="Header">
    <w:name w:val="header"/>
    <w:basedOn w:val="Normal"/>
    <w:link w:val="HeaderChar"/>
    <w:uiPriority w:val="99"/>
    <w:unhideWhenUsed/>
    <w:rsid w:val="008465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554"/>
  </w:style>
  <w:style w:type="paragraph" w:styleId="Footer">
    <w:name w:val="footer"/>
    <w:basedOn w:val="Normal"/>
    <w:link w:val="FooterChar"/>
    <w:uiPriority w:val="99"/>
    <w:unhideWhenUsed/>
    <w:rsid w:val="008465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554"/>
  </w:style>
  <w:style w:type="paragraph" w:styleId="Bibliography">
    <w:name w:val="Bibliography"/>
    <w:basedOn w:val="Normal"/>
    <w:next w:val="Normal"/>
    <w:uiPriority w:val="37"/>
    <w:unhideWhenUsed/>
    <w:rsid w:val="00950308"/>
    <w:pPr>
      <w:spacing w:after="0" w:line="480" w:lineRule="auto"/>
      <w:ind w:left="720" w:hanging="720"/>
    </w:pPr>
  </w:style>
  <w:style w:type="character" w:styleId="CommentReference">
    <w:name w:val="annotation reference"/>
    <w:basedOn w:val="DefaultParagraphFont"/>
    <w:uiPriority w:val="99"/>
    <w:semiHidden/>
    <w:unhideWhenUsed/>
    <w:rsid w:val="00732FD7"/>
    <w:rPr>
      <w:sz w:val="16"/>
      <w:szCs w:val="16"/>
    </w:rPr>
  </w:style>
  <w:style w:type="paragraph" w:styleId="CommentText">
    <w:name w:val="annotation text"/>
    <w:basedOn w:val="Normal"/>
    <w:link w:val="CommentTextChar"/>
    <w:uiPriority w:val="99"/>
    <w:semiHidden/>
    <w:unhideWhenUsed/>
    <w:rsid w:val="00732FD7"/>
    <w:pPr>
      <w:spacing w:line="240" w:lineRule="auto"/>
    </w:pPr>
    <w:rPr>
      <w:sz w:val="20"/>
      <w:szCs w:val="20"/>
    </w:rPr>
  </w:style>
  <w:style w:type="character" w:customStyle="1" w:styleId="CommentTextChar">
    <w:name w:val="Comment Text Char"/>
    <w:basedOn w:val="DefaultParagraphFont"/>
    <w:link w:val="CommentText"/>
    <w:uiPriority w:val="99"/>
    <w:semiHidden/>
    <w:rsid w:val="00732FD7"/>
    <w:rPr>
      <w:sz w:val="20"/>
      <w:szCs w:val="20"/>
    </w:rPr>
  </w:style>
  <w:style w:type="paragraph" w:styleId="CommentSubject">
    <w:name w:val="annotation subject"/>
    <w:basedOn w:val="CommentText"/>
    <w:next w:val="CommentText"/>
    <w:link w:val="CommentSubjectChar"/>
    <w:uiPriority w:val="99"/>
    <w:semiHidden/>
    <w:unhideWhenUsed/>
    <w:rsid w:val="00732FD7"/>
    <w:rPr>
      <w:b/>
      <w:bCs/>
    </w:rPr>
  </w:style>
  <w:style w:type="character" w:customStyle="1" w:styleId="CommentSubjectChar">
    <w:name w:val="Comment Subject Char"/>
    <w:basedOn w:val="CommentTextChar"/>
    <w:link w:val="CommentSubject"/>
    <w:uiPriority w:val="99"/>
    <w:semiHidden/>
    <w:rsid w:val="00732FD7"/>
    <w:rPr>
      <w:b/>
      <w:bCs/>
      <w:sz w:val="20"/>
      <w:szCs w:val="20"/>
    </w:rPr>
  </w:style>
  <w:style w:type="character" w:styleId="PlaceholderText">
    <w:name w:val="Placeholder Text"/>
    <w:basedOn w:val="DefaultParagraphFont"/>
    <w:uiPriority w:val="99"/>
    <w:semiHidden/>
    <w:rsid w:val="009946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714054">
      <w:bodyDiv w:val="1"/>
      <w:marLeft w:val="0"/>
      <w:marRight w:val="0"/>
      <w:marTop w:val="0"/>
      <w:marBottom w:val="0"/>
      <w:divBdr>
        <w:top w:val="none" w:sz="0" w:space="0" w:color="auto"/>
        <w:left w:val="none" w:sz="0" w:space="0" w:color="auto"/>
        <w:bottom w:val="none" w:sz="0" w:space="0" w:color="auto"/>
        <w:right w:val="none" w:sz="0" w:space="0" w:color="auto"/>
      </w:divBdr>
      <w:divsChild>
        <w:div w:id="2045595758">
          <w:marLeft w:val="0"/>
          <w:marRight w:val="0"/>
          <w:marTop w:val="0"/>
          <w:marBottom w:val="0"/>
          <w:divBdr>
            <w:top w:val="none" w:sz="0" w:space="0" w:color="auto"/>
            <w:left w:val="none" w:sz="0" w:space="0" w:color="auto"/>
            <w:bottom w:val="none" w:sz="0" w:space="0" w:color="auto"/>
            <w:right w:val="none" w:sz="0" w:space="0" w:color="auto"/>
          </w:divBdr>
        </w:div>
        <w:div w:id="909926848">
          <w:marLeft w:val="0"/>
          <w:marRight w:val="0"/>
          <w:marTop w:val="0"/>
          <w:marBottom w:val="0"/>
          <w:divBdr>
            <w:top w:val="none" w:sz="0" w:space="0" w:color="auto"/>
            <w:left w:val="none" w:sz="0" w:space="0" w:color="auto"/>
            <w:bottom w:val="none" w:sz="0" w:space="0" w:color="auto"/>
            <w:right w:val="none" w:sz="0" w:space="0" w:color="auto"/>
          </w:divBdr>
        </w:div>
        <w:div w:id="969046641">
          <w:marLeft w:val="0"/>
          <w:marRight w:val="0"/>
          <w:marTop w:val="0"/>
          <w:marBottom w:val="0"/>
          <w:divBdr>
            <w:top w:val="none" w:sz="0" w:space="0" w:color="auto"/>
            <w:left w:val="none" w:sz="0" w:space="0" w:color="auto"/>
            <w:bottom w:val="none" w:sz="0" w:space="0" w:color="auto"/>
            <w:right w:val="none" w:sz="0" w:space="0" w:color="auto"/>
          </w:divBdr>
        </w:div>
        <w:div w:id="1923835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5355</TotalTime>
  <Pages>8</Pages>
  <Words>2706</Words>
  <Characters>15429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Alsten, Sarah</dc:creator>
  <cp:keywords/>
  <dc:description/>
  <cp:lastModifiedBy>Van Alsten, Sarah</cp:lastModifiedBy>
  <cp:revision>1305</cp:revision>
  <dcterms:created xsi:type="dcterms:W3CDTF">2020-02-13T22:40:00Z</dcterms:created>
  <dcterms:modified xsi:type="dcterms:W3CDTF">2020-03-22T22:44:00Z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id="jy3VeAwe"/&gt;&lt;style id="http://www.zotero.org/styles/apa-old-doi-prefix"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