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0307" w14:textId="42F2E5E7" w:rsidR="00F37393" w:rsidRPr="000C057B" w:rsidRDefault="00FF12E2" w:rsidP="000C057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sidR="00170E49">
        <w:rPr>
          <w:rFonts w:ascii="Times New Roman" w:hAnsi="Times New Roman" w:cs="Times New Roman"/>
          <w:sz w:val="24"/>
          <w:szCs w:val="24"/>
        </w:rPr>
        <w:t>Are Medication Costs</w:t>
      </w:r>
      <w:r w:rsidR="00E00839">
        <w:rPr>
          <w:rFonts w:ascii="Times New Roman" w:hAnsi="Times New Roman" w:cs="Times New Roman"/>
          <w:sz w:val="24"/>
          <w:szCs w:val="24"/>
        </w:rPr>
        <w:t xml:space="preserve"> Killing Patients? </w:t>
      </w:r>
      <w:r w:rsidR="00170E49">
        <w:rPr>
          <w:rFonts w:ascii="Times New Roman" w:hAnsi="Times New Roman" w:cs="Times New Roman"/>
          <w:sz w:val="24"/>
          <w:szCs w:val="24"/>
        </w:rPr>
        <w:t>Cost-</w:t>
      </w:r>
      <w:r w:rsidR="00650B5F">
        <w:rPr>
          <w:rFonts w:ascii="Times New Roman" w:hAnsi="Times New Roman" w:cs="Times New Roman"/>
          <w:sz w:val="24"/>
          <w:szCs w:val="24"/>
        </w:rPr>
        <w:t>R</w:t>
      </w:r>
      <w:r w:rsidR="00170E49">
        <w:rPr>
          <w:rFonts w:ascii="Times New Roman" w:hAnsi="Times New Roman" w:cs="Times New Roman"/>
          <w:sz w:val="24"/>
          <w:szCs w:val="24"/>
        </w:rPr>
        <w:t>elated Non</w:t>
      </w:r>
      <w:r w:rsidR="00650B5F">
        <w:rPr>
          <w:rFonts w:ascii="Times New Roman" w:hAnsi="Times New Roman" w:cs="Times New Roman"/>
          <w:sz w:val="24"/>
          <w:szCs w:val="24"/>
        </w:rPr>
        <w:t>-</w:t>
      </w:r>
      <w:r w:rsidR="00170E49">
        <w:rPr>
          <w:rFonts w:ascii="Times New Roman" w:hAnsi="Times New Roman" w:cs="Times New Roman"/>
          <w:sz w:val="24"/>
          <w:szCs w:val="24"/>
        </w:rPr>
        <w:t xml:space="preserve">adherence </w:t>
      </w:r>
      <w:r w:rsidR="00650B5F">
        <w:rPr>
          <w:rFonts w:ascii="Times New Roman" w:hAnsi="Times New Roman" w:cs="Times New Roman"/>
          <w:sz w:val="24"/>
          <w:szCs w:val="24"/>
        </w:rPr>
        <w:t xml:space="preserve">and All-Cause Mortality </w:t>
      </w:r>
      <w:r w:rsidR="004634AE">
        <w:rPr>
          <w:rFonts w:ascii="Times New Roman" w:hAnsi="Times New Roman" w:cs="Times New Roman"/>
          <w:sz w:val="24"/>
          <w:szCs w:val="24"/>
        </w:rPr>
        <w:t xml:space="preserve">in </w:t>
      </w:r>
      <w:r w:rsidR="00A722CD">
        <w:rPr>
          <w:rFonts w:ascii="Times New Roman" w:hAnsi="Times New Roman" w:cs="Times New Roman"/>
          <w:sz w:val="24"/>
          <w:szCs w:val="24"/>
        </w:rPr>
        <w:t>Patients with Chronic Illness</w:t>
      </w:r>
      <w:r w:rsidR="000C14C4">
        <w:rPr>
          <w:rFonts w:ascii="Times New Roman" w:hAnsi="Times New Roman" w:cs="Times New Roman"/>
          <w:sz w:val="24"/>
          <w:szCs w:val="24"/>
        </w:rPr>
        <w:t>.</w:t>
      </w:r>
    </w:p>
    <w:p w14:paraId="46FBB84D" w14:textId="619634E1" w:rsidR="00F37393" w:rsidRPr="000C057B" w:rsidRDefault="00D67AB8" w:rsidP="0004066F">
      <w:pPr>
        <w:spacing w:line="480" w:lineRule="auto"/>
        <w:rPr>
          <w:rFonts w:ascii="Times New Roman" w:hAnsi="Times New Roman" w:cs="Times New Roman"/>
          <w:b/>
          <w:bCs/>
          <w:i/>
          <w:iCs/>
          <w:sz w:val="24"/>
          <w:szCs w:val="24"/>
        </w:rPr>
      </w:pPr>
      <w:r w:rsidRPr="000C057B">
        <w:rPr>
          <w:rFonts w:ascii="Times New Roman" w:hAnsi="Times New Roman" w:cs="Times New Roman"/>
          <w:b/>
          <w:bCs/>
          <w:i/>
          <w:iCs/>
          <w:sz w:val="24"/>
          <w:szCs w:val="24"/>
        </w:rPr>
        <w:t>Background and Significance</w:t>
      </w:r>
    </w:p>
    <w:p w14:paraId="72A94F8E" w14:textId="198BF5C6" w:rsidR="00FE26F9" w:rsidRDefault="00E672A4" w:rsidP="0004066F">
      <w:pPr>
        <w:spacing w:line="480" w:lineRule="auto"/>
        <w:rPr>
          <w:rFonts w:ascii="Times New Roman" w:hAnsi="Times New Roman" w:cs="Times New Roman"/>
          <w:sz w:val="24"/>
          <w:szCs w:val="24"/>
        </w:rPr>
      </w:pPr>
      <w:r>
        <w:rPr>
          <w:rFonts w:ascii="Times New Roman" w:hAnsi="Times New Roman" w:cs="Times New Roman"/>
          <w:sz w:val="24"/>
          <w:szCs w:val="24"/>
        </w:rPr>
        <w:t>In the last decade</w:t>
      </w:r>
      <w:r w:rsidR="009F0EE2">
        <w:rPr>
          <w:rFonts w:ascii="Times New Roman" w:hAnsi="Times New Roman" w:cs="Times New Roman"/>
          <w:sz w:val="24"/>
          <w:szCs w:val="24"/>
        </w:rPr>
        <w:t>, p</w:t>
      </w:r>
      <w:r w:rsidR="000B6E80">
        <w:rPr>
          <w:rFonts w:ascii="Times New Roman" w:hAnsi="Times New Roman" w:cs="Times New Roman"/>
          <w:sz w:val="24"/>
          <w:szCs w:val="24"/>
        </w:rPr>
        <w:t xml:space="preserve">rescription drug costs in the United States have risen </w:t>
      </w:r>
      <w:r>
        <w:rPr>
          <w:rFonts w:ascii="Times New Roman" w:hAnsi="Times New Roman" w:cs="Times New Roman"/>
          <w:sz w:val="24"/>
          <w:szCs w:val="24"/>
        </w:rPr>
        <w:t xml:space="preserve">by an average of </w:t>
      </w:r>
      <w:r w:rsidR="009F0EE2">
        <w:rPr>
          <w:rFonts w:ascii="Times New Roman" w:hAnsi="Times New Roman" w:cs="Times New Roman"/>
          <w:sz w:val="24"/>
          <w:szCs w:val="24"/>
        </w:rPr>
        <w:t>6% annually</w:t>
      </w:r>
      <w:r w:rsidR="007D65E9">
        <w:rPr>
          <w:rFonts w:ascii="Times New Roman" w:hAnsi="Times New Roman" w:cs="Times New Roman"/>
          <w:sz w:val="24"/>
          <w:szCs w:val="24"/>
        </w:rPr>
        <w:t xml:space="preserve"> </w:t>
      </w:r>
      <w:r w:rsidR="00464A6E">
        <w:rPr>
          <w:rFonts w:ascii="Times New Roman" w:hAnsi="Times New Roman" w:cs="Times New Roman"/>
          <w:sz w:val="24"/>
          <w:szCs w:val="24"/>
        </w:rPr>
        <w:t xml:space="preserve">and </w:t>
      </w:r>
      <w:r w:rsidR="00780F67">
        <w:rPr>
          <w:rFonts w:ascii="Times New Roman" w:hAnsi="Times New Roman" w:cs="Times New Roman"/>
          <w:sz w:val="24"/>
          <w:szCs w:val="24"/>
        </w:rPr>
        <w:t xml:space="preserve">now </w:t>
      </w:r>
      <w:r w:rsidR="00464A6E">
        <w:rPr>
          <w:rFonts w:ascii="Times New Roman" w:hAnsi="Times New Roman" w:cs="Times New Roman"/>
          <w:sz w:val="24"/>
          <w:szCs w:val="24"/>
        </w:rPr>
        <w:t>account for</w:t>
      </w:r>
      <w:r w:rsidR="003B1872">
        <w:rPr>
          <w:rFonts w:ascii="Times New Roman" w:hAnsi="Times New Roman" w:cs="Times New Roman"/>
          <w:sz w:val="24"/>
          <w:szCs w:val="24"/>
        </w:rPr>
        <w:t xml:space="preserve"> 40-50% of </w:t>
      </w:r>
      <w:r w:rsidR="00DB19C8">
        <w:rPr>
          <w:rFonts w:ascii="Times New Roman" w:hAnsi="Times New Roman" w:cs="Times New Roman"/>
          <w:sz w:val="24"/>
          <w:szCs w:val="24"/>
        </w:rPr>
        <w:t xml:space="preserve">total </w:t>
      </w:r>
      <w:r w:rsidR="002749E6">
        <w:rPr>
          <w:rFonts w:ascii="Times New Roman" w:hAnsi="Times New Roman" w:cs="Times New Roman"/>
          <w:sz w:val="24"/>
          <w:szCs w:val="24"/>
        </w:rPr>
        <w:t>hypertension and diabetes expenditures</w:t>
      </w:r>
      <w:r w:rsidR="00AA7534">
        <w:rPr>
          <w:rFonts w:ascii="Times New Roman" w:hAnsi="Times New Roman" w:cs="Times New Roman"/>
          <w:sz w:val="24"/>
          <w:szCs w:val="24"/>
        </w:rPr>
        <w:t>.</w:t>
      </w:r>
      <w:r w:rsidR="00763BAC">
        <w:rPr>
          <w:rFonts w:ascii="Times New Roman" w:hAnsi="Times New Roman" w:cs="Times New Roman"/>
          <w:sz w:val="24"/>
          <w:szCs w:val="24"/>
        </w:rPr>
        <w:fldChar w:fldCharType="begin"/>
      </w:r>
      <w:r w:rsidR="00763BAC">
        <w:rPr>
          <w:rFonts w:ascii="Times New Roman" w:hAnsi="Times New Roman" w:cs="Times New Roman"/>
          <w:sz w:val="24"/>
          <w:szCs w:val="24"/>
        </w:rPr>
        <w:instrText xml:space="preserve"> ADDIN ZOTERO_ITEM CSL_CITATION {"citationID":"Rd5r7Mek","properties":{"formattedCitation":"\\super 1\\nosupersub{}","plainCitation":"1","noteIndex":0},"citationItems":[{"id":609,"uris":["http://zotero.org/users/5917738/items/2SRQVT2F"],"uri":["http://zotero.org/users/5917738/items/2SRQVT2F"],"itemData":{"id":609,"type":"article-journal","title":"US Spending on Personal Health Care and Public Health, 1996-2013","container-title":"JAMA","page":"2627","volume":"316","issue":"24","source":"DOI.org (Crossref)","abstract":"OBJECTIVE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spending.","DOI":"10.1001/jama.2016.16885","ISSN":"0098-7484","journalAbbreviation":"JAMA","language":"en","author":[{"family":"Dieleman","given":"Joseph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763BAC">
        <w:rPr>
          <w:rFonts w:ascii="Times New Roman" w:hAnsi="Times New Roman" w:cs="Times New Roman"/>
          <w:sz w:val="24"/>
          <w:szCs w:val="24"/>
        </w:rPr>
        <w:fldChar w:fldCharType="separate"/>
      </w:r>
      <w:r w:rsidR="00763BAC" w:rsidRPr="00763BAC">
        <w:rPr>
          <w:rFonts w:ascii="Times New Roman" w:hAnsi="Times New Roman" w:cs="Times New Roman"/>
          <w:sz w:val="24"/>
          <w:szCs w:val="24"/>
          <w:vertAlign w:val="superscript"/>
        </w:rPr>
        <w:t>1</w:t>
      </w:r>
      <w:r w:rsidR="00763BAC">
        <w:rPr>
          <w:rFonts w:ascii="Times New Roman" w:hAnsi="Times New Roman" w:cs="Times New Roman"/>
          <w:sz w:val="24"/>
          <w:szCs w:val="24"/>
        </w:rPr>
        <w:fldChar w:fldCharType="end"/>
      </w:r>
      <w:r w:rsidR="00D83CA5">
        <w:rPr>
          <w:rFonts w:ascii="Times New Roman" w:hAnsi="Times New Roman" w:cs="Times New Roman"/>
          <w:sz w:val="24"/>
          <w:szCs w:val="24"/>
        </w:rPr>
        <w:t xml:space="preserve"> Patients with </w:t>
      </w:r>
      <w:r w:rsidR="00763BAC">
        <w:rPr>
          <w:rFonts w:ascii="Times New Roman" w:hAnsi="Times New Roman" w:cs="Times New Roman"/>
          <w:sz w:val="24"/>
          <w:szCs w:val="24"/>
        </w:rPr>
        <w:t xml:space="preserve">diabetes and heart disease, </w:t>
      </w:r>
      <w:r w:rsidR="006F0D1C">
        <w:rPr>
          <w:rFonts w:ascii="Times New Roman" w:hAnsi="Times New Roman" w:cs="Times New Roman"/>
          <w:sz w:val="24"/>
          <w:szCs w:val="24"/>
        </w:rPr>
        <w:t>a condition strongly associated with hypertension</w:t>
      </w:r>
      <w:r w:rsidR="00662A5A">
        <w:rPr>
          <w:rFonts w:ascii="Times New Roman" w:hAnsi="Times New Roman" w:cs="Times New Roman"/>
          <w:sz w:val="24"/>
          <w:szCs w:val="24"/>
        </w:rPr>
        <w:t>,</w:t>
      </w:r>
      <w:r w:rsidR="00BD3814">
        <w:rPr>
          <w:rFonts w:ascii="Times New Roman" w:hAnsi="Times New Roman" w:cs="Times New Roman"/>
          <w:sz w:val="24"/>
          <w:szCs w:val="24"/>
        </w:rPr>
        <w:fldChar w:fldCharType="begin"/>
      </w:r>
      <w:r w:rsidR="00A47A84">
        <w:rPr>
          <w:rFonts w:ascii="Times New Roman" w:hAnsi="Times New Roman" w:cs="Times New Roman"/>
          <w:sz w:val="24"/>
          <w:szCs w:val="24"/>
        </w:rPr>
        <w:instrText xml:space="preserve"> ADDIN ZOTERO_ITEM CSL_CITATION {"citationID":"brorvMyF","properties":{"formattedCitation":"\\super 2\\nosupersub{}","plainCitation":"2","noteIndex":0},"citationItems":[{"id":753,"uris":["http://zotero.org/users/5917738/items/ZLVGVCYF"],"uri":["http://zotero.org/users/5917738/items/ZLVGVCYF"],"itemData":{"id":753,"type":"article-journal","title":"Diabetes and Cardiovascular Disease in Older Adults: Current Status and Future Directions","container-title":"Diabetes","page":"2578-2589","volume":"63","issue":"8","source":"PubMed Central","abstract":"The prevalence of diabetes increases with age, driven in part by an absolute increase in incidence among adults aged 65 years and older. Individuals with diabetes are at higher risk for cardiovascular disease, and age strongly predicts cardiovascular complications. Inflammation and oxidative stress appear to play some role in the mechanisms underlying aging, diabetes, cardiovascular disease, and other complications of diabetes. However, the mechanisms underlying the age-associated increase in risk for diabetes and diabetes-related cardiovascular disease remain poorly understood. Moreover, because of the heterogeneity of the older population, a lack of understanding of the biology of aging, and inadequate study of the effects of treatments on traditional complications and geriatric conditions associated with diabetes, no consensus exists on the optimal interventions for older diabetic adults. The Association of Specialty Professors, along with the National Institute on Aging, the National Institute of Diabetes and Digestive and Kidney Diseases, the National Heart, Lung, and Blood Institute, and the American Diabetes Association, held a workshop, summarized in this Perspective, to discuss current knowledge regarding diabetes and cardiovascular disease in older adults, identify gaps, and propose questions to guide future research.","DOI":"10.2337/db14-0020","ISSN":"0012-1797","note":"PMID: 25060886\nPMCID: PMC4113072","title-short":"Diabetes and Cardiovascular Disease in Older Adults","journalAbbreviation":"Diabetes","author":[{"family":"Halter","given":"Jeffrey B."},{"family":"Musi","given":"Nicolas"},{"family":"McFarland Horne","given":"Frances"},{"family":"Crandall","given":"Jill P."},{"family":"Goldberg","given":"Andrew"},{"family":"Harkless","given":"Lawrence"},{"family":"Hazzard","given":"William R."},{"family":"Huang","given":"Elbert S."},{"family":"Kirkman","given":"M. Sue"},{"family":"Plutzky","given":"Jorge"},{"family":"Schmader","given":"Kenneth E."},{"family":"Zieman","given":"Susan"},{"family":"High","given":"Kevin P."}],"issued":{"date-parts":[["2014",8]]}}}],"schema":"https://github.com/citation-style-language/schema/raw/master/csl-citation.json"} </w:instrText>
      </w:r>
      <w:r w:rsidR="00BD3814">
        <w:rPr>
          <w:rFonts w:ascii="Times New Roman" w:hAnsi="Times New Roman" w:cs="Times New Roman"/>
          <w:sz w:val="24"/>
          <w:szCs w:val="24"/>
        </w:rPr>
        <w:fldChar w:fldCharType="separate"/>
      </w:r>
      <w:r w:rsidR="00A47A84" w:rsidRPr="00A47A84">
        <w:rPr>
          <w:rFonts w:ascii="Times New Roman" w:hAnsi="Times New Roman" w:cs="Times New Roman"/>
          <w:sz w:val="24"/>
          <w:szCs w:val="24"/>
          <w:vertAlign w:val="superscript"/>
        </w:rPr>
        <w:t>2</w:t>
      </w:r>
      <w:r w:rsidR="00BD3814">
        <w:rPr>
          <w:rFonts w:ascii="Times New Roman" w:hAnsi="Times New Roman" w:cs="Times New Roman"/>
          <w:sz w:val="24"/>
          <w:szCs w:val="24"/>
        </w:rPr>
        <w:fldChar w:fldCharType="end"/>
      </w:r>
      <w:r w:rsidR="00662A5A">
        <w:rPr>
          <w:rFonts w:ascii="Times New Roman" w:hAnsi="Times New Roman" w:cs="Times New Roman"/>
          <w:sz w:val="24"/>
          <w:szCs w:val="24"/>
        </w:rPr>
        <w:t xml:space="preserve"> </w:t>
      </w:r>
      <w:r w:rsidR="00E05344">
        <w:rPr>
          <w:rFonts w:ascii="Times New Roman" w:hAnsi="Times New Roman" w:cs="Times New Roman"/>
          <w:sz w:val="24"/>
          <w:szCs w:val="24"/>
        </w:rPr>
        <w:t>often struggle to afford medication</w:t>
      </w:r>
      <w:r w:rsidR="006E77A1">
        <w:rPr>
          <w:rFonts w:ascii="Times New Roman" w:hAnsi="Times New Roman" w:cs="Times New Roman"/>
          <w:sz w:val="24"/>
          <w:szCs w:val="24"/>
        </w:rPr>
        <w:t xml:space="preserve">, </w:t>
      </w:r>
      <w:r w:rsidR="00A1718F">
        <w:rPr>
          <w:rFonts w:ascii="Times New Roman" w:hAnsi="Times New Roman" w:cs="Times New Roman"/>
          <w:sz w:val="24"/>
          <w:szCs w:val="24"/>
        </w:rPr>
        <w:t xml:space="preserve">with </w:t>
      </w:r>
      <w:r w:rsidR="009A0E63">
        <w:rPr>
          <w:rFonts w:ascii="Times New Roman" w:hAnsi="Times New Roman" w:cs="Times New Roman"/>
          <w:sz w:val="24"/>
          <w:szCs w:val="24"/>
        </w:rPr>
        <w:t>16-</w:t>
      </w:r>
      <w:r w:rsidR="00A47A84">
        <w:rPr>
          <w:rFonts w:ascii="Times New Roman" w:hAnsi="Times New Roman" w:cs="Times New Roman"/>
          <w:sz w:val="24"/>
          <w:szCs w:val="24"/>
        </w:rPr>
        <w:t>20%</w:t>
      </w:r>
      <w:r w:rsidR="00A1718F">
        <w:rPr>
          <w:rFonts w:ascii="Times New Roman" w:hAnsi="Times New Roman" w:cs="Times New Roman"/>
          <w:sz w:val="24"/>
          <w:szCs w:val="24"/>
        </w:rPr>
        <w:t xml:space="preserve"> skipping or delaying medication doses to </w:t>
      </w:r>
      <w:r w:rsidR="00A05055">
        <w:rPr>
          <w:rFonts w:ascii="Times New Roman" w:hAnsi="Times New Roman" w:cs="Times New Roman"/>
          <w:sz w:val="24"/>
          <w:szCs w:val="24"/>
        </w:rPr>
        <w:t>cut costs</w:t>
      </w:r>
      <w:r w:rsidR="00A47A84">
        <w:rPr>
          <w:rFonts w:ascii="Times New Roman" w:hAnsi="Times New Roman" w:cs="Times New Roman"/>
          <w:sz w:val="24"/>
          <w:szCs w:val="24"/>
        </w:rPr>
        <w:t xml:space="preserve"> in 2004</w:t>
      </w:r>
      <w:r w:rsidR="00A05055">
        <w:rPr>
          <w:rFonts w:ascii="Times New Roman" w:hAnsi="Times New Roman" w:cs="Times New Roman"/>
          <w:sz w:val="24"/>
          <w:szCs w:val="24"/>
        </w:rPr>
        <w:t>.</w:t>
      </w:r>
      <w:r w:rsidR="00903D41">
        <w:rPr>
          <w:rFonts w:ascii="Times New Roman" w:hAnsi="Times New Roman" w:cs="Times New Roman"/>
          <w:sz w:val="24"/>
          <w:szCs w:val="24"/>
        </w:rPr>
        <w:fldChar w:fldCharType="begin"/>
      </w:r>
      <w:r w:rsidR="00903D41">
        <w:rPr>
          <w:rFonts w:ascii="Times New Roman" w:hAnsi="Times New Roman" w:cs="Times New Roman"/>
          <w:sz w:val="24"/>
          <w:szCs w:val="24"/>
        </w:rPr>
        <w:instrText xml:space="preserve"> ADDIN ZOTERO_ITEM CSL_CITATION {"citationID":"jgaZaAbp","properties":{"formattedCitation":"\\super 3\\nosupersub{}","plainCitation":"3","noteIndex":0},"citationItems":[{"id":737,"uris":["http://zotero.org/users/5917738/items/ZLBXAQSP"],"uri":["http://zotero.org/users/5917738/items/ZLBXAQSP"],"itemData":{"id":737,"type":"article-journal","title":"Cost-Related Medication Underuse Among Chronically III Adults: the Treatments People Forgo, How Often, and Who Is at Risk","container-title":"American Journal of Public Health","page":"1782-1787","volume":"94","issue":"10","source":"DOI.org (Crossref)","abstract":"Objectives. We sought information about the cost-related underuse of medications—which medications are underused, by whom, and how often.\nMethods. Chronically ill adults were asked to identify how often they underused prescription medication for 16 health conditions because of the cost.\nResults. Eighteen percent of respondents cut back on medication use owing to cost in the previous year, and 14% used less medication at least monthly. Although rates of underuse varied substantially across treatments, prescription coverage and out-of-pocket costs were determinants of underuse across medication types.\nConclusions. Many chronically ill adults frequently cut back on medications owing to cost. Patients are selective about the treatments they forgo. Out-of-pocket costs and inadequate prescription coverage may lead to adherence problems for many important medication types. (Am J Public Health. 2004;94:1782–1787)","DOI":"10.2105/AJPH.94.10.1782","ISSN":"0090-0036, 1541-0048","title-short":"Cost-Related Medication Underuse Among Chronically III Adults","journalAbbreviation":"Am J Public Health","language":"en","author":[{"family":"Piette","given":"John D."},{"family":"Heisler","given":"Michele"},{"family":"Wagner","given":"Todd H."}],"issued":{"date-parts":[["2004",10]]}}}],"schema":"https://github.com/citation-style-language/schema/raw/master/csl-citation.json"} </w:instrText>
      </w:r>
      <w:r w:rsidR="00903D41">
        <w:rPr>
          <w:rFonts w:ascii="Times New Roman" w:hAnsi="Times New Roman" w:cs="Times New Roman"/>
          <w:sz w:val="24"/>
          <w:szCs w:val="24"/>
        </w:rPr>
        <w:fldChar w:fldCharType="separate"/>
      </w:r>
      <w:r w:rsidR="00903D41" w:rsidRPr="00903D41">
        <w:rPr>
          <w:rFonts w:ascii="Times New Roman" w:hAnsi="Times New Roman" w:cs="Times New Roman"/>
          <w:sz w:val="24"/>
          <w:szCs w:val="24"/>
          <w:vertAlign w:val="superscript"/>
        </w:rPr>
        <w:t>3</w:t>
      </w:r>
      <w:r w:rsidR="00903D41">
        <w:rPr>
          <w:rFonts w:ascii="Times New Roman" w:hAnsi="Times New Roman" w:cs="Times New Roman"/>
          <w:sz w:val="24"/>
          <w:szCs w:val="24"/>
        </w:rPr>
        <w:fldChar w:fldCharType="end"/>
      </w:r>
      <w:r w:rsidR="00E83512">
        <w:rPr>
          <w:rFonts w:ascii="Times New Roman" w:hAnsi="Times New Roman" w:cs="Times New Roman"/>
          <w:sz w:val="24"/>
          <w:szCs w:val="24"/>
        </w:rPr>
        <w:t xml:space="preserve"> </w:t>
      </w:r>
      <w:r w:rsidR="00D1057B">
        <w:rPr>
          <w:rFonts w:ascii="Times New Roman" w:hAnsi="Times New Roman" w:cs="Times New Roman"/>
          <w:sz w:val="24"/>
          <w:szCs w:val="24"/>
        </w:rPr>
        <w:t>Cost-related</w:t>
      </w:r>
      <w:r w:rsidR="007D6BB1">
        <w:rPr>
          <w:rFonts w:ascii="Times New Roman" w:hAnsi="Times New Roman" w:cs="Times New Roman"/>
          <w:sz w:val="24"/>
          <w:szCs w:val="24"/>
        </w:rPr>
        <w:t xml:space="preserve"> </w:t>
      </w:r>
      <w:r w:rsidR="00E463BE">
        <w:rPr>
          <w:rFonts w:ascii="Times New Roman" w:hAnsi="Times New Roman" w:cs="Times New Roman"/>
          <w:sz w:val="24"/>
          <w:szCs w:val="24"/>
        </w:rPr>
        <w:t>non-</w:t>
      </w:r>
      <w:r w:rsidR="007D6BB1">
        <w:rPr>
          <w:rFonts w:ascii="Times New Roman" w:hAnsi="Times New Roman" w:cs="Times New Roman"/>
          <w:sz w:val="24"/>
          <w:szCs w:val="24"/>
        </w:rPr>
        <w:t xml:space="preserve">adherence </w:t>
      </w:r>
      <w:r w:rsidR="00DC7A05">
        <w:rPr>
          <w:rFonts w:ascii="Times New Roman" w:hAnsi="Times New Roman" w:cs="Times New Roman"/>
          <w:sz w:val="24"/>
          <w:szCs w:val="24"/>
        </w:rPr>
        <w:t>is associated with</w:t>
      </w:r>
      <w:r w:rsidR="00AD426B">
        <w:rPr>
          <w:rFonts w:ascii="Times New Roman" w:hAnsi="Times New Roman" w:cs="Times New Roman"/>
          <w:sz w:val="24"/>
          <w:szCs w:val="24"/>
        </w:rPr>
        <w:t xml:space="preserve"> </w:t>
      </w:r>
      <w:r w:rsidR="007E59D4">
        <w:rPr>
          <w:rFonts w:ascii="Times New Roman" w:hAnsi="Times New Roman" w:cs="Times New Roman"/>
          <w:sz w:val="24"/>
          <w:szCs w:val="24"/>
        </w:rPr>
        <w:t>higher</w:t>
      </w:r>
      <w:r w:rsidR="00AD426B">
        <w:rPr>
          <w:rFonts w:ascii="Times New Roman" w:hAnsi="Times New Roman" w:cs="Times New Roman"/>
          <w:sz w:val="24"/>
          <w:szCs w:val="24"/>
        </w:rPr>
        <w:t xml:space="preserve"> </w:t>
      </w:r>
      <w:r w:rsidR="00EF6CB1">
        <w:rPr>
          <w:rFonts w:ascii="Times New Roman" w:hAnsi="Times New Roman" w:cs="Times New Roman"/>
          <w:sz w:val="24"/>
          <w:szCs w:val="24"/>
        </w:rPr>
        <w:t>rates of hospitalization</w:t>
      </w:r>
      <w:r w:rsidR="00866E0F">
        <w:rPr>
          <w:rFonts w:ascii="Times New Roman" w:hAnsi="Times New Roman" w:cs="Times New Roman"/>
          <w:sz w:val="24"/>
          <w:szCs w:val="24"/>
        </w:rPr>
        <w:t xml:space="preserve">, </w:t>
      </w:r>
      <w:r w:rsidR="00DD5495">
        <w:rPr>
          <w:rFonts w:ascii="Times New Roman" w:hAnsi="Times New Roman" w:cs="Times New Roman"/>
          <w:sz w:val="24"/>
          <w:szCs w:val="24"/>
        </w:rPr>
        <w:t>development</w:t>
      </w:r>
      <w:r w:rsidR="00C012D5">
        <w:rPr>
          <w:rFonts w:ascii="Times New Roman" w:hAnsi="Times New Roman" w:cs="Times New Roman"/>
          <w:sz w:val="24"/>
          <w:szCs w:val="24"/>
        </w:rPr>
        <w:t xml:space="preserve"> of medical comorbi</w:t>
      </w:r>
      <w:r w:rsidR="005F7C2A">
        <w:rPr>
          <w:rFonts w:ascii="Times New Roman" w:hAnsi="Times New Roman" w:cs="Times New Roman"/>
          <w:sz w:val="24"/>
          <w:szCs w:val="24"/>
        </w:rPr>
        <w:t>dit</w:t>
      </w:r>
      <w:r w:rsidR="00DD5495">
        <w:rPr>
          <w:rFonts w:ascii="Times New Roman" w:hAnsi="Times New Roman" w:cs="Times New Roman"/>
          <w:sz w:val="24"/>
          <w:szCs w:val="24"/>
        </w:rPr>
        <w:t>ies</w:t>
      </w:r>
      <w:r w:rsidR="00866E0F">
        <w:rPr>
          <w:rFonts w:ascii="Times New Roman" w:hAnsi="Times New Roman" w:cs="Times New Roman"/>
          <w:sz w:val="24"/>
          <w:szCs w:val="24"/>
        </w:rPr>
        <w:t>, and poor</w:t>
      </w:r>
      <w:r w:rsidR="00292ABC">
        <w:rPr>
          <w:rFonts w:ascii="Times New Roman" w:hAnsi="Times New Roman" w:cs="Times New Roman"/>
          <w:sz w:val="24"/>
          <w:szCs w:val="24"/>
        </w:rPr>
        <w:t xml:space="preserve">ly controlled </w:t>
      </w:r>
      <w:r w:rsidR="003D2691">
        <w:rPr>
          <w:rFonts w:ascii="Times New Roman" w:hAnsi="Times New Roman" w:cs="Times New Roman"/>
          <w:sz w:val="24"/>
          <w:szCs w:val="24"/>
        </w:rPr>
        <w:t>symptoms</w:t>
      </w:r>
      <w:r w:rsidR="00162893">
        <w:rPr>
          <w:rFonts w:ascii="Times New Roman" w:hAnsi="Times New Roman" w:cs="Times New Roman"/>
          <w:sz w:val="24"/>
          <w:szCs w:val="24"/>
        </w:rPr>
        <w:t xml:space="preserve">, </w:t>
      </w:r>
      <w:r w:rsidR="003D2691">
        <w:rPr>
          <w:rFonts w:ascii="Times New Roman" w:hAnsi="Times New Roman" w:cs="Times New Roman"/>
          <w:sz w:val="24"/>
          <w:szCs w:val="24"/>
        </w:rPr>
        <w:t>all of which may contribute to</w:t>
      </w:r>
      <w:r w:rsidR="00FA6BAB">
        <w:rPr>
          <w:rFonts w:ascii="Times New Roman" w:hAnsi="Times New Roman" w:cs="Times New Roman"/>
          <w:sz w:val="24"/>
          <w:szCs w:val="24"/>
        </w:rPr>
        <w:t xml:space="preserve"> increased</w:t>
      </w:r>
      <w:r w:rsidR="003D2691">
        <w:rPr>
          <w:rFonts w:ascii="Times New Roman" w:hAnsi="Times New Roman" w:cs="Times New Roman"/>
          <w:sz w:val="24"/>
          <w:szCs w:val="24"/>
        </w:rPr>
        <w:t xml:space="preserve"> </w:t>
      </w:r>
      <w:r w:rsidR="00325E8D">
        <w:rPr>
          <w:rFonts w:ascii="Times New Roman" w:hAnsi="Times New Roman" w:cs="Times New Roman"/>
          <w:sz w:val="24"/>
          <w:szCs w:val="24"/>
        </w:rPr>
        <w:t>mortality.</w:t>
      </w:r>
      <w:r w:rsidR="00B647E6">
        <w:rPr>
          <w:rFonts w:ascii="Times New Roman" w:hAnsi="Times New Roman" w:cs="Times New Roman"/>
          <w:sz w:val="24"/>
          <w:szCs w:val="24"/>
        </w:rPr>
        <w:fldChar w:fldCharType="begin"/>
      </w:r>
      <w:r w:rsidR="008D692C">
        <w:rPr>
          <w:rFonts w:ascii="Times New Roman" w:hAnsi="Times New Roman" w:cs="Times New Roman"/>
          <w:sz w:val="24"/>
          <w:szCs w:val="24"/>
        </w:rPr>
        <w:instrText xml:space="preserve"> ADDIN ZOTERO_ITEM CSL_CITATION {"citationID":"EG1nBoUE","properties":{"formattedCitation":"\\super 4\\uc0\\u8211{}6\\nosupersub{}","plainCitation":"4–6","noteIndex":0},"citationItems":[{"id":648,"uris":["http://zotero.org/users/5917738/items/ZZ5J5UA5"],"uri":["http://zotero.org/users/5917738/items/ZZ5J5UA5"],"itemData":{"id":648,"type":"article-journal","title":"Cost-Related Insulin Underuse Among Patients With Diabetes","container-title":"JAMA Internal Medicine","page":"112-114","volume":"179","issue":"1","source":"jamanetwork.com","abstract":"This survey study examines the association of higher insulin costs with nonadherence in patients with diabetes.","DOI":"10.1001/jamainternmed.2018.5008","ISSN":"2168-6106","journalAbbreviation":"JAMA Intern Med","language":"en","author":[{"family":"Herkert","given":"Darby"},{"family":"Vijayakumar","given":"Pavithra"},{"family":"Luo","given":"Jing"},{"family":"Schwartz","given":"Jeremy I."},{"family":"Rabin","given":"Tracy L."},{"family":"DeFilippo","given":"Eunice"},{"family":"Lipska","given":"Kasia J."}],"issued":{"date-parts":[["2019",1,1]]}}},{"id":499,"uris":["http://zotero.org/users/5917738/items/K9EHUM5L"],"uri":["http://zotero.org/users/5917738/items/K9EHUM5L"],"itemData":{"id":499,"type":"article-journal","title":"The Health Effects of Restricting Prescription Medication Use Because of Cost","container-title":"Medical Care","page":"626","volume":"42","issue":"7","source":"journals.lww.com","abstract":"Background: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        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        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        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coverage.","DOI":"10.1097/01.mlr.0000129352.36733.cc","ISSN":"0025-7079","language":"en-US","author":[{"family":"Heisler","given":"Michele"},{"family":"Langa","given":"Kenneth M."},{"family":"Eby","given":"Elizabeth L."},{"family":"Fendrick","given":"A. Mark"},{"family":"Kabeto","given":"Mohammed U."},{"family":"Piette","given":"John D."}],"issued":{"date-parts":[["2004",7]]}}},{"id":701,"uris":["http://zotero.org/users/5917738/items/P6YLAKRG"],"uri":["http://zotero.org/users/5917738/items/P6YLAKRG"],"itemData":{"id":701,"type":"article-journal","title":"Medication nonadherence is associated with a broad range of adverse outcomes in patients with coronary artery disease","container-title":"American Heart Journal","page":"772-779","volume":"155","issue":"4","source":"ScienceDirect","abstract":"Background\nLittle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CAD.","DOI":"10.1016/j.ahj.2007.12.011","ISSN":"0002-8703","journalAbbreviation":"American Heart Journal","language":"en","author":[{"family":"Ho","given":"P.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B647E6">
        <w:rPr>
          <w:rFonts w:ascii="Times New Roman" w:hAnsi="Times New Roman" w:cs="Times New Roman"/>
          <w:sz w:val="24"/>
          <w:szCs w:val="24"/>
        </w:rPr>
        <w:fldChar w:fldCharType="separate"/>
      </w:r>
      <w:r w:rsidR="008D692C" w:rsidRPr="008D692C">
        <w:rPr>
          <w:rFonts w:ascii="Times New Roman" w:hAnsi="Times New Roman" w:cs="Times New Roman"/>
          <w:sz w:val="24"/>
          <w:szCs w:val="24"/>
          <w:vertAlign w:val="superscript"/>
        </w:rPr>
        <w:t>4–6</w:t>
      </w:r>
      <w:r w:rsidR="00B647E6">
        <w:rPr>
          <w:rFonts w:ascii="Times New Roman" w:hAnsi="Times New Roman" w:cs="Times New Roman"/>
          <w:sz w:val="24"/>
          <w:szCs w:val="24"/>
        </w:rPr>
        <w:fldChar w:fldCharType="end"/>
      </w:r>
      <w:r w:rsidR="00FA6BAB">
        <w:rPr>
          <w:rFonts w:ascii="Times New Roman" w:hAnsi="Times New Roman" w:cs="Times New Roman"/>
          <w:sz w:val="24"/>
          <w:szCs w:val="24"/>
        </w:rPr>
        <w:t xml:space="preserve"> The objectives of the current study were to </w:t>
      </w:r>
      <w:r w:rsidR="00617EEF">
        <w:rPr>
          <w:rFonts w:ascii="Times New Roman" w:hAnsi="Times New Roman" w:cs="Times New Roman"/>
          <w:sz w:val="24"/>
          <w:szCs w:val="24"/>
        </w:rPr>
        <w:t xml:space="preserve">1) assess the prevalence of </w:t>
      </w:r>
      <w:r w:rsidR="00A934B5">
        <w:rPr>
          <w:rFonts w:ascii="Times New Roman" w:hAnsi="Times New Roman" w:cs="Times New Roman"/>
          <w:sz w:val="24"/>
          <w:szCs w:val="24"/>
        </w:rPr>
        <w:t>cost-related non-adherence</w:t>
      </w:r>
      <w:r w:rsidR="00617EEF">
        <w:rPr>
          <w:rFonts w:ascii="Times New Roman" w:hAnsi="Times New Roman" w:cs="Times New Roman"/>
          <w:sz w:val="24"/>
          <w:szCs w:val="24"/>
        </w:rPr>
        <w:t xml:space="preserve"> </w:t>
      </w:r>
      <w:r w:rsidR="00346BF7">
        <w:rPr>
          <w:rFonts w:ascii="Times New Roman" w:hAnsi="Times New Roman" w:cs="Times New Roman"/>
          <w:sz w:val="24"/>
          <w:szCs w:val="24"/>
        </w:rPr>
        <w:t>in adults with diabetes</w:t>
      </w:r>
      <w:r w:rsidR="00A5385A">
        <w:rPr>
          <w:rFonts w:ascii="Times New Roman" w:hAnsi="Times New Roman" w:cs="Times New Roman"/>
          <w:sz w:val="24"/>
          <w:szCs w:val="24"/>
        </w:rPr>
        <w:t xml:space="preserve">, heart disease, and hypertension using a nationally representative sample </w:t>
      </w:r>
      <w:r w:rsidR="00617EEF">
        <w:rPr>
          <w:rFonts w:ascii="Times New Roman" w:hAnsi="Times New Roman" w:cs="Times New Roman"/>
          <w:sz w:val="24"/>
          <w:szCs w:val="24"/>
        </w:rPr>
        <w:t xml:space="preserve">and </w:t>
      </w:r>
      <w:r w:rsidR="00A934B5">
        <w:rPr>
          <w:rFonts w:ascii="Times New Roman" w:hAnsi="Times New Roman" w:cs="Times New Roman"/>
          <w:sz w:val="24"/>
          <w:szCs w:val="24"/>
        </w:rPr>
        <w:t>2</w:t>
      </w:r>
      <w:r w:rsidR="00617EEF">
        <w:rPr>
          <w:rFonts w:ascii="Times New Roman" w:hAnsi="Times New Roman" w:cs="Times New Roman"/>
          <w:sz w:val="24"/>
          <w:szCs w:val="24"/>
        </w:rPr>
        <w:t xml:space="preserve">) </w:t>
      </w:r>
      <w:r w:rsidR="0019527E">
        <w:rPr>
          <w:rFonts w:ascii="Times New Roman" w:hAnsi="Times New Roman" w:cs="Times New Roman"/>
          <w:sz w:val="24"/>
          <w:szCs w:val="24"/>
        </w:rPr>
        <w:t>analyze the relationship between</w:t>
      </w:r>
      <w:r w:rsidR="00617EEF">
        <w:rPr>
          <w:rFonts w:ascii="Times New Roman" w:hAnsi="Times New Roman" w:cs="Times New Roman"/>
          <w:sz w:val="24"/>
          <w:szCs w:val="24"/>
        </w:rPr>
        <w:t xml:space="preserve"> </w:t>
      </w:r>
      <w:r w:rsidR="00F8512C">
        <w:rPr>
          <w:rFonts w:ascii="Times New Roman" w:hAnsi="Times New Roman" w:cs="Times New Roman"/>
          <w:sz w:val="24"/>
          <w:szCs w:val="24"/>
        </w:rPr>
        <w:t xml:space="preserve">cost-related </w:t>
      </w:r>
      <w:r w:rsidR="0019527E">
        <w:rPr>
          <w:rFonts w:ascii="Times New Roman" w:hAnsi="Times New Roman" w:cs="Times New Roman"/>
          <w:sz w:val="24"/>
          <w:szCs w:val="24"/>
        </w:rPr>
        <w:t xml:space="preserve">nonadherence and all-cause </w:t>
      </w:r>
      <w:r w:rsidR="00617EEF">
        <w:rPr>
          <w:rFonts w:ascii="Times New Roman" w:hAnsi="Times New Roman" w:cs="Times New Roman"/>
          <w:sz w:val="24"/>
          <w:szCs w:val="24"/>
        </w:rPr>
        <w:t>mortalit</w:t>
      </w:r>
      <w:r w:rsidR="00F8512C">
        <w:rPr>
          <w:rFonts w:ascii="Times New Roman" w:hAnsi="Times New Roman" w:cs="Times New Roman"/>
          <w:sz w:val="24"/>
          <w:szCs w:val="24"/>
        </w:rPr>
        <w:t>y</w:t>
      </w:r>
      <w:r w:rsidR="00FA6190">
        <w:rPr>
          <w:rFonts w:ascii="Times New Roman" w:hAnsi="Times New Roman" w:cs="Times New Roman"/>
          <w:sz w:val="24"/>
          <w:szCs w:val="24"/>
        </w:rPr>
        <w:t xml:space="preserve"> risk</w:t>
      </w:r>
      <w:r w:rsidR="00EF41D0">
        <w:rPr>
          <w:rFonts w:ascii="Times New Roman" w:hAnsi="Times New Roman" w:cs="Times New Roman"/>
          <w:sz w:val="24"/>
          <w:szCs w:val="24"/>
        </w:rPr>
        <w:t xml:space="preserve"> in adults with diabetes</w:t>
      </w:r>
      <w:r w:rsidR="0019527E">
        <w:rPr>
          <w:rFonts w:ascii="Times New Roman" w:hAnsi="Times New Roman" w:cs="Times New Roman"/>
          <w:sz w:val="24"/>
          <w:szCs w:val="24"/>
        </w:rPr>
        <w:t>,</w:t>
      </w:r>
      <w:r w:rsidR="00EF41D0">
        <w:rPr>
          <w:rFonts w:ascii="Times New Roman" w:hAnsi="Times New Roman" w:cs="Times New Roman"/>
          <w:sz w:val="24"/>
          <w:szCs w:val="24"/>
        </w:rPr>
        <w:t xml:space="preserve"> heart disease</w:t>
      </w:r>
      <w:r w:rsidR="0019527E">
        <w:rPr>
          <w:rFonts w:ascii="Times New Roman" w:hAnsi="Times New Roman" w:cs="Times New Roman"/>
          <w:sz w:val="24"/>
          <w:szCs w:val="24"/>
        </w:rPr>
        <w:t>, and hypertension</w:t>
      </w:r>
      <w:r w:rsidR="009359BF">
        <w:rPr>
          <w:rFonts w:ascii="Times New Roman" w:hAnsi="Times New Roman" w:cs="Times New Roman"/>
          <w:sz w:val="24"/>
          <w:szCs w:val="24"/>
        </w:rPr>
        <w:t xml:space="preserve"> in a nationally-representative sample</w:t>
      </w:r>
      <w:r w:rsidR="00617EEF">
        <w:rPr>
          <w:rFonts w:ascii="Times New Roman" w:hAnsi="Times New Roman" w:cs="Times New Roman"/>
          <w:sz w:val="24"/>
          <w:szCs w:val="24"/>
        </w:rPr>
        <w:t>.</w:t>
      </w:r>
    </w:p>
    <w:p w14:paraId="136B2716" w14:textId="03189398" w:rsidR="00E54BA9" w:rsidRDefault="00E54BA9" w:rsidP="0004066F">
      <w:pPr>
        <w:spacing w:line="480" w:lineRule="auto"/>
        <w:rPr>
          <w:rFonts w:ascii="Times New Roman" w:hAnsi="Times New Roman" w:cs="Times New Roman"/>
          <w:b/>
          <w:bCs/>
          <w:i/>
          <w:iCs/>
          <w:sz w:val="24"/>
          <w:szCs w:val="24"/>
        </w:rPr>
      </w:pPr>
      <w:r w:rsidRPr="000C057B">
        <w:rPr>
          <w:rFonts w:ascii="Times New Roman" w:hAnsi="Times New Roman" w:cs="Times New Roman"/>
          <w:b/>
          <w:bCs/>
          <w:i/>
          <w:iCs/>
          <w:sz w:val="24"/>
          <w:szCs w:val="24"/>
        </w:rPr>
        <w:t>Approach</w:t>
      </w:r>
    </w:p>
    <w:p w14:paraId="60E2F22D" w14:textId="32A44F52" w:rsidR="000C057B" w:rsidRDefault="00AB3246" w:rsidP="0004066F">
      <w:pPr>
        <w:spacing w:line="480" w:lineRule="auto"/>
        <w:rPr>
          <w:rFonts w:ascii="Times New Roman" w:hAnsi="Times New Roman" w:cs="Times New Roman"/>
          <w:sz w:val="24"/>
          <w:szCs w:val="24"/>
        </w:rPr>
      </w:pPr>
      <w:r>
        <w:rPr>
          <w:rFonts w:ascii="Times New Roman" w:hAnsi="Times New Roman" w:cs="Times New Roman"/>
          <w:sz w:val="24"/>
          <w:szCs w:val="24"/>
        </w:rPr>
        <w:t>Data will be taken from the 20</w:t>
      </w:r>
      <w:r w:rsidR="009359BF">
        <w:rPr>
          <w:rFonts w:ascii="Times New Roman" w:hAnsi="Times New Roman" w:cs="Times New Roman"/>
          <w:sz w:val="24"/>
          <w:szCs w:val="24"/>
        </w:rPr>
        <w:t>0</w:t>
      </w:r>
      <w:r>
        <w:rPr>
          <w:rFonts w:ascii="Times New Roman" w:hAnsi="Times New Roman" w:cs="Times New Roman"/>
          <w:sz w:val="24"/>
          <w:szCs w:val="24"/>
        </w:rPr>
        <w:t>0-2014 waves of the publicly available National Health Interview Survey</w:t>
      </w:r>
      <w:r w:rsidR="00684FB1">
        <w:rPr>
          <w:rFonts w:ascii="Times New Roman" w:hAnsi="Times New Roman" w:cs="Times New Roman"/>
          <w:sz w:val="24"/>
          <w:szCs w:val="24"/>
        </w:rPr>
        <w:t xml:space="preserve"> </w:t>
      </w:r>
      <w:r w:rsidR="005057B4">
        <w:rPr>
          <w:rFonts w:ascii="Times New Roman" w:hAnsi="Times New Roman" w:cs="Times New Roman"/>
          <w:sz w:val="24"/>
          <w:szCs w:val="24"/>
        </w:rPr>
        <w:t xml:space="preserve">(NHIS) </w:t>
      </w:r>
      <w:r w:rsidR="00684FB1">
        <w:rPr>
          <w:rFonts w:ascii="Times New Roman" w:hAnsi="Times New Roman" w:cs="Times New Roman"/>
          <w:sz w:val="24"/>
          <w:szCs w:val="24"/>
        </w:rPr>
        <w:t>and National Death Index linkage files provided by the National Center for Health Statistics.</w:t>
      </w:r>
      <w:r w:rsidR="00EE0644">
        <w:rPr>
          <w:rFonts w:ascii="Times New Roman" w:hAnsi="Times New Roman" w:cs="Times New Roman"/>
          <w:sz w:val="24"/>
          <w:szCs w:val="24"/>
        </w:rPr>
        <w:t xml:space="preserve"> Only participants reporting</w:t>
      </w:r>
      <w:r w:rsidR="005057B4">
        <w:rPr>
          <w:rFonts w:ascii="Times New Roman" w:hAnsi="Times New Roman" w:cs="Times New Roman"/>
          <w:sz w:val="24"/>
          <w:szCs w:val="24"/>
        </w:rPr>
        <w:t xml:space="preserve"> </w:t>
      </w:r>
      <w:r w:rsidR="00F03E44">
        <w:rPr>
          <w:rFonts w:ascii="Times New Roman" w:hAnsi="Times New Roman" w:cs="Times New Roman"/>
          <w:sz w:val="24"/>
          <w:szCs w:val="24"/>
        </w:rPr>
        <w:t xml:space="preserve">a diagnosis of diabetes, hypertension, or any type of cardiovascular disease (coronary heart disease, myocardial infarction, angina pectoris, stroke, other non-congenital heart condition) </w:t>
      </w:r>
      <w:r w:rsidR="00D5442B">
        <w:rPr>
          <w:rFonts w:ascii="Times New Roman" w:hAnsi="Times New Roman" w:cs="Times New Roman"/>
          <w:sz w:val="24"/>
          <w:szCs w:val="24"/>
        </w:rPr>
        <w:t xml:space="preserve">will be included in the study. </w:t>
      </w:r>
      <w:r w:rsidR="005057B4">
        <w:rPr>
          <w:rFonts w:ascii="Times New Roman" w:hAnsi="Times New Roman" w:cs="Times New Roman"/>
          <w:sz w:val="24"/>
          <w:szCs w:val="24"/>
        </w:rPr>
        <w:t xml:space="preserve">The primary exposure, CRN, will be evaluated based on </w:t>
      </w:r>
      <w:r w:rsidR="00324E3B">
        <w:rPr>
          <w:rFonts w:ascii="Times New Roman" w:hAnsi="Times New Roman" w:cs="Times New Roman"/>
          <w:sz w:val="24"/>
          <w:szCs w:val="24"/>
        </w:rPr>
        <w:t>three binary items asking participants whether they had</w:t>
      </w:r>
      <w:r w:rsidR="00B66374">
        <w:rPr>
          <w:rFonts w:ascii="Times New Roman" w:hAnsi="Times New Roman" w:cs="Times New Roman"/>
          <w:sz w:val="24"/>
          <w:szCs w:val="24"/>
        </w:rPr>
        <w:t>,</w:t>
      </w:r>
      <w:r w:rsidR="00324E3B">
        <w:rPr>
          <w:rFonts w:ascii="Times New Roman" w:hAnsi="Times New Roman" w:cs="Times New Roman"/>
          <w:sz w:val="24"/>
          <w:szCs w:val="24"/>
        </w:rPr>
        <w:t xml:space="preserve"> i</w:t>
      </w:r>
      <w:r w:rsidR="00B66374">
        <w:rPr>
          <w:rFonts w:ascii="Times New Roman" w:hAnsi="Times New Roman" w:cs="Times New Roman"/>
          <w:sz w:val="24"/>
          <w:szCs w:val="24"/>
        </w:rPr>
        <w:t>n order to save money</w:t>
      </w:r>
      <w:r w:rsidR="00324E3B">
        <w:rPr>
          <w:rFonts w:ascii="Times New Roman" w:hAnsi="Times New Roman" w:cs="Times New Roman"/>
          <w:sz w:val="24"/>
          <w:szCs w:val="24"/>
        </w:rPr>
        <w:t>, 1)</w:t>
      </w:r>
      <w:r w:rsidR="00B66374">
        <w:rPr>
          <w:rFonts w:ascii="Times New Roman" w:hAnsi="Times New Roman" w:cs="Times New Roman"/>
          <w:sz w:val="24"/>
          <w:szCs w:val="24"/>
        </w:rPr>
        <w:t xml:space="preserve"> skipped medication doses, 2) delayed taking medication</w:t>
      </w:r>
      <w:r w:rsidR="00D366AF">
        <w:rPr>
          <w:rFonts w:ascii="Times New Roman" w:hAnsi="Times New Roman" w:cs="Times New Roman"/>
          <w:sz w:val="24"/>
          <w:szCs w:val="24"/>
        </w:rPr>
        <w:t xml:space="preserve">, or 3) taken less medication than prescribed in the last year. CRN will be treated as </w:t>
      </w:r>
      <w:proofErr w:type="gramStart"/>
      <w:r w:rsidR="00D366AF">
        <w:rPr>
          <w:rFonts w:ascii="Times New Roman" w:hAnsi="Times New Roman" w:cs="Times New Roman"/>
          <w:sz w:val="24"/>
          <w:szCs w:val="24"/>
        </w:rPr>
        <w:t>an</w:t>
      </w:r>
      <w:proofErr w:type="gramEnd"/>
      <w:r w:rsidR="00D366AF">
        <w:rPr>
          <w:rFonts w:ascii="Times New Roman" w:hAnsi="Times New Roman" w:cs="Times New Roman"/>
          <w:sz w:val="24"/>
          <w:szCs w:val="24"/>
        </w:rPr>
        <w:t xml:space="preserve"> </w:t>
      </w:r>
      <w:r w:rsidR="00184722">
        <w:rPr>
          <w:rFonts w:ascii="Times New Roman" w:hAnsi="Times New Roman" w:cs="Times New Roman"/>
          <w:sz w:val="24"/>
          <w:szCs w:val="24"/>
        </w:rPr>
        <w:t xml:space="preserve">binary </w:t>
      </w:r>
      <w:r w:rsidR="00D366AF">
        <w:rPr>
          <w:rFonts w:ascii="Times New Roman" w:hAnsi="Times New Roman" w:cs="Times New Roman"/>
          <w:sz w:val="24"/>
          <w:szCs w:val="24"/>
        </w:rPr>
        <w:t xml:space="preserve">variable, </w:t>
      </w:r>
      <w:r w:rsidR="00D366AF">
        <w:rPr>
          <w:rFonts w:ascii="Times New Roman" w:hAnsi="Times New Roman" w:cs="Times New Roman"/>
          <w:sz w:val="24"/>
          <w:szCs w:val="24"/>
        </w:rPr>
        <w:lastRenderedPageBreak/>
        <w:t xml:space="preserve">representing </w:t>
      </w:r>
      <w:r w:rsidR="00184722">
        <w:rPr>
          <w:rFonts w:ascii="Times New Roman" w:hAnsi="Times New Roman" w:cs="Times New Roman"/>
          <w:sz w:val="24"/>
          <w:szCs w:val="24"/>
        </w:rPr>
        <w:t>any or no</w:t>
      </w:r>
      <w:r w:rsidR="00D366AF">
        <w:rPr>
          <w:rFonts w:ascii="Times New Roman" w:hAnsi="Times New Roman" w:cs="Times New Roman"/>
          <w:sz w:val="24"/>
          <w:szCs w:val="24"/>
        </w:rPr>
        <w:t xml:space="preserve"> </w:t>
      </w:r>
      <w:r w:rsidR="00654B94">
        <w:rPr>
          <w:rFonts w:ascii="Times New Roman" w:hAnsi="Times New Roman" w:cs="Times New Roman"/>
          <w:sz w:val="24"/>
          <w:szCs w:val="24"/>
        </w:rPr>
        <w:t>cost-saving behavior exhibited by a participant, with sensitivity analyses</w:t>
      </w:r>
      <w:r w:rsidR="00C867C0">
        <w:rPr>
          <w:rFonts w:ascii="Times New Roman" w:hAnsi="Times New Roman" w:cs="Times New Roman"/>
          <w:sz w:val="24"/>
          <w:szCs w:val="24"/>
        </w:rPr>
        <w:t xml:space="preserve"> assessing the association of each individual item with the outcome. The primary outcome, all-cause mortality</w:t>
      </w:r>
      <w:r w:rsidR="00243CCA">
        <w:rPr>
          <w:rFonts w:ascii="Times New Roman" w:hAnsi="Times New Roman" w:cs="Times New Roman"/>
          <w:sz w:val="24"/>
          <w:szCs w:val="24"/>
        </w:rPr>
        <w:t>, will be determined through probabilistic record linkage</w:t>
      </w:r>
      <w:r w:rsidR="00E142B0">
        <w:rPr>
          <w:rFonts w:ascii="Times New Roman" w:hAnsi="Times New Roman" w:cs="Times New Roman"/>
          <w:sz w:val="24"/>
          <w:szCs w:val="24"/>
        </w:rPr>
        <w:t xml:space="preserve">, with follow-up time defined as time between date of interview and </w:t>
      </w:r>
      <w:r w:rsidR="00320BF8">
        <w:rPr>
          <w:rFonts w:ascii="Times New Roman" w:hAnsi="Times New Roman" w:cs="Times New Roman"/>
          <w:sz w:val="24"/>
          <w:szCs w:val="24"/>
        </w:rPr>
        <w:t>recorded date of death.</w:t>
      </w:r>
      <w:r w:rsidR="00E56442">
        <w:rPr>
          <w:rFonts w:ascii="Times New Roman" w:hAnsi="Times New Roman" w:cs="Times New Roman"/>
          <w:sz w:val="24"/>
          <w:szCs w:val="24"/>
        </w:rPr>
        <w:t xml:space="preserve"> Potential </w:t>
      </w:r>
      <w:r w:rsidR="00BE241B">
        <w:rPr>
          <w:rFonts w:ascii="Times New Roman" w:hAnsi="Times New Roman" w:cs="Times New Roman"/>
          <w:sz w:val="24"/>
          <w:szCs w:val="24"/>
        </w:rPr>
        <w:t>additional analyses will examine cause-specific sources of mortality (e.g. cardiovascular disease and diabetes).</w:t>
      </w:r>
      <w:bookmarkStart w:id="0" w:name="_GoBack"/>
      <w:bookmarkEnd w:id="0"/>
    </w:p>
    <w:p w14:paraId="104044FB" w14:textId="29758735" w:rsidR="00571861" w:rsidRDefault="00571861" w:rsidP="0004066F">
      <w:pPr>
        <w:spacing w:line="480" w:lineRule="auto"/>
        <w:rPr>
          <w:rFonts w:ascii="Times New Roman" w:hAnsi="Times New Roman" w:cs="Times New Roman"/>
          <w:sz w:val="24"/>
          <w:szCs w:val="24"/>
        </w:rPr>
      </w:pPr>
      <w:r>
        <w:rPr>
          <w:rFonts w:ascii="Times New Roman" w:hAnsi="Times New Roman" w:cs="Times New Roman"/>
          <w:sz w:val="24"/>
          <w:szCs w:val="24"/>
        </w:rPr>
        <w:t>Multivariate Cox regression models will</w:t>
      </w:r>
      <w:r w:rsidR="00EE0644">
        <w:rPr>
          <w:rFonts w:ascii="Times New Roman" w:hAnsi="Times New Roman" w:cs="Times New Roman"/>
          <w:sz w:val="24"/>
          <w:szCs w:val="24"/>
        </w:rPr>
        <w:t xml:space="preserve"> be used to analyze associations between CRN and all-cause mortality within </w:t>
      </w:r>
      <w:r w:rsidR="00C514BB">
        <w:rPr>
          <w:rFonts w:ascii="Times New Roman" w:hAnsi="Times New Roman" w:cs="Times New Roman"/>
          <w:sz w:val="24"/>
          <w:szCs w:val="24"/>
        </w:rPr>
        <w:t>disease subgroups (i.e. individual models for diabetes, heart disease, and hypertension).</w:t>
      </w:r>
      <w:r w:rsidR="00DA25B7">
        <w:rPr>
          <w:rFonts w:ascii="Times New Roman" w:hAnsi="Times New Roman" w:cs="Times New Roman"/>
          <w:sz w:val="24"/>
          <w:szCs w:val="24"/>
        </w:rPr>
        <w:t xml:space="preserve"> Directed Acyclic Graphs will be used to select final covariates based on </w:t>
      </w:r>
      <w:r w:rsidR="004644FD">
        <w:rPr>
          <w:rFonts w:ascii="Times New Roman" w:hAnsi="Times New Roman" w:cs="Times New Roman"/>
          <w:sz w:val="24"/>
          <w:szCs w:val="24"/>
        </w:rPr>
        <w:t xml:space="preserve">involvement in unblocked pathways between CRN and mortality, and may include SES, gender, age, insurance status, and </w:t>
      </w:r>
      <w:r w:rsidR="00AC448D">
        <w:rPr>
          <w:rFonts w:ascii="Times New Roman" w:hAnsi="Times New Roman" w:cs="Times New Roman"/>
          <w:sz w:val="24"/>
          <w:szCs w:val="24"/>
        </w:rPr>
        <w:t xml:space="preserve">number of additional comorbidities. For descriptive analyses (Table 1), all </w:t>
      </w:r>
      <w:r w:rsidR="008F7F3B">
        <w:rPr>
          <w:rFonts w:ascii="Times New Roman" w:hAnsi="Times New Roman" w:cs="Times New Roman"/>
          <w:sz w:val="24"/>
          <w:szCs w:val="24"/>
        </w:rPr>
        <w:t xml:space="preserve">demographic variables and variables included in final models will be assessed for normality and equality of variance across CRN and non-CRN groups, and appropriate bivariate statistical tests chosen to </w:t>
      </w:r>
      <w:r w:rsidR="008D60F3">
        <w:rPr>
          <w:rFonts w:ascii="Times New Roman" w:hAnsi="Times New Roman" w:cs="Times New Roman"/>
          <w:sz w:val="24"/>
          <w:szCs w:val="24"/>
        </w:rPr>
        <w:t>describe unadjusted group differences. Prevalence will be calculated by applying appropriate weighting adjustments to observed percentages of patients with CRN.</w:t>
      </w:r>
    </w:p>
    <w:p w14:paraId="0282D450" w14:textId="77777777" w:rsidR="00622E1F" w:rsidRPr="00065708" w:rsidRDefault="00622E1F" w:rsidP="00622E1F">
      <w:pPr>
        <w:spacing w:line="480" w:lineRule="auto"/>
        <w:rPr>
          <w:rFonts w:ascii="Times New Roman" w:hAnsi="Times New Roman" w:cs="Times New Roman"/>
          <w:b/>
          <w:bCs/>
          <w:i/>
          <w:iCs/>
          <w:sz w:val="24"/>
          <w:szCs w:val="24"/>
        </w:rPr>
      </w:pPr>
      <w:r w:rsidRPr="00065708">
        <w:rPr>
          <w:rFonts w:ascii="Times New Roman" w:hAnsi="Times New Roman" w:cs="Times New Roman"/>
          <w:b/>
          <w:bCs/>
          <w:i/>
          <w:iCs/>
          <w:sz w:val="24"/>
          <w:szCs w:val="24"/>
        </w:rPr>
        <w:t>Timeline</w:t>
      </w:r>
    </w:p>
    <w:p w14:paraId="37385146" w14:textId="77777777" w:rsidR="0004066F" w:rsidRDefault="0004066F" w:rsidP="0004066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692B1D7" w14:textId="77777777" w:rsidR="0004066F" w:rsidRDefault="0004066F" w:rsidP="0004066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44BD3C8D" w14:textId="77777777" w:rsidR="0004066F" w:rsidRDefault="0004066F" w:rsidP="0004066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653074DD"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0F001E4D"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1297258D"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1/20/2020 – 1/27/2020: Generate Descriptive Statistics and Draft Table 1</w:t>
      </w:r>
    </w:p>
    <w:p w14:paraId="4B8840D4"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452BDE1B"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3EF48A86"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467312EB"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47A98BDA" w14:textId="77777777" w:rsidR="00622E1F"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63C8B77F" w14:textId="6862B624" w:rsidR="00E54BA9" w:rsidRDefault="00622E1F" w:rsidP="00622E1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4B91F39B" w14:textId="77777777" w:rsidR="00065708" w:rsidRPr="00065708" w:rsidRDefault="00065708" w:rsidP="00065708">
      <w:pPr>
        <w:spacing w:line="480" w:lineRule="auto"/>
        <w:rPr>
          <w:rFonts w:ascii="Times New Roman" w:hAnsi="Times New Roman" w:cs="Times New Roman"/>
          <w:b/>
          <w:bCs/>
          <w:i/>
          <w:iCs/>
          <w:sz w:val="24"/>
          <w:szCs w:val="24"/>
        </w:rPr>
      </w:pPr>
      <w:r w:rsidRPr="00065708">
        <w:rPr>
          <w:rFonts w:ascii="Times New Roman" w:hAnsi="Times New Roman" w:cs="Times New Roman"/>
          <w:b/>
          <w:bCs/>
          <w:i/>
          <w:iCs/>
          <w:sz w:val="24"/>
          <w:szCs w:val="24"/>
        </w:rPr>
        <w:t>Competencies</w:t>
      </w:r>
    </w:p>
    <w:p w14:paraId="393B4D10" w14:textId="77777777" w:rsidR="00065708" w:rsidRPr="00E15CD2" w:rsidRDefault="00065708" w:rsidP="00065708">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Pr>
          <w:rFonts w:ascii="Times New Roman" w:hAnsi="Times New Roman" w:cs="Times New Roman"/>
          <w:sz w:val="24"/>
          <w:szCs w:val="24"/>
        </w:rPr>
        <w:t xml:space="preserve"> This project will address how social inequities in economic background and ability to pay for healthcare/medication contribute to disparities in chronic disease mortality by investigating the association of cost-related barriers to medication use and mortality and interpreting these effects in the discussion section of the paper.</w:t>
      </w:r>
    </w:p>
    <w:p w14:paraId="33082ACA" w14:textId="77777777" w:rsidR="00065708" w:rsidRPr="00E8540E" w:rsidRDefault="00065708" w:rsidP="00065708">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Pr>
          <w:rFonts w:ascii="Times New Roman" w:hAnsi="Times New Roman" w:cs="Times New Roman"/>
          <w:sz w:val="24"/>
          <w:szCs w:val="24"/>
        </w:rPr>
        <w:t>This project will download, manage, and recode data from the National Health Interview Survey and conduct Cox regression, using R, to determine the association between CRN and mortality.</w:t>
      </w:r>
    </w:p>
    <w:p w14:paraId="5B5E6844" w14:textId="77777777" w:rsidR="00065708" w:rsidRPr="00E327BD" w:rsidRDefault="00065708" w:rsidP="00065708">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Pr>
          <w:rFonts w:ascii="Times New Roman" w:hAnsi="Times New Roman" w:cs="Times New Roman"/>
          <w:sz w:val="24"/>
          <w:szCs w:val="24"/>
        </w:rPr>
        <w:t xml:space="preserve"> Following data analysis, a publication-quality manuscript will be </w:t>
      </w:r>
      <w:r>
        <w:rPr>
          <w:rFonts w:ascii="Times New Roman" w:hAnsi="Times New Roman" w:cs="Times New Roman"/>
          <w:sz w:val="24"/>
          <w:szCs w:val="24"/>
        </w:rPr>
        <w:lastRenderedPageBreak/>
        <w:t>drafted and disseminated through appropriate scientific channels (i.e. submitted to peer review for publication).</w:t>
      </w:r>
    </w:p>
    <w:p w14:paraId="4FD2CD39" w14:textId="77777777" w:rsidR="00065708" w:rsidRPr="00802EAC" w:rsidRDefault="00065708" w:rsidP="00065708">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Pr>
          <w:rFonts w:ascii="Times New Roman" w:hAnsi="Times New Roman" w:cs="Times New Roman"/>
          <w:sz w:val="24"/>
          <w:szCs w:val="24"/>
        </w:rPr>
        <w:t>In the results and discussion sections of the manuscript, the results of analyses as well as implications for the U.S. healthcare system will be explained and contextualized for readers.</w:t>
      </w:r>
    </w:p>
    <w:p w14:paraId="6517D959" w14:textId="77777777" w:rsidR="00065708" w:rsidRPr="000B47E5" w:rsidRDefault="00065708" w:rsidP="00065708">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Pr>
          <w:rFonts w:ascii="Times New Roman" w:hAnsi="Times New Roman" w:cs="Times New Roman"/>
          <w:i/>
          <w:iCs/>
          <w:sz w:val="24"/>
          <w:szCs w:val="24"/>
        </w:rPr>
        <w:t xml:space="preserve"> </w:t>
      </w:r>
      <w:r>
        <w:rPr>
          <w:rFonts w:ascii="Times New Roman" w:hAnsi="Times New Roman" w:cs="Times New Roman"/>
          <w:sz w:val="24"/>
          <w:szCs w:val="24"/>
        </w:rPr>
        <w:t>Cox regression will be conducted to determine if CRN is associated with mortality in different subsamples of patients with chronic disease, and results will be explained using plain English within both the results and discussion sections of the manuscript.</w:t>
      </w:r>
    </w:p>
    <w:p w14:paraId="5EFA1CC6" w14:textId="77777777" w:rsidR="00065708" w:rsidRPr="006952CF" w:rsidRDefault="00065708" w:rsidP="00065708">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Pr>
          <w:rFonts w:ascii="Times New Roman" w:hAnsi="Times New Roman" w:cs="Times New Roman"/>
          <w:i/>
          <w:iCs/>
          <w:sz w:val="24"/>
          <w:szCs w:val="24"/>
        </w:rPr>
        <w:t xml:space="preserve"> </w:t>
      </w:r>
      <w:r>
        <w:rPr>
          <w:rFonts w:ascii="Times New Roman" w:hAnsi="Times New Roman" w:cs="Times New Roman"/>
          <w:sz w:val="24"/>
          <w:szCs w:val="24"/>
        </w:rPr>
        <w:t>Potential sources of bias and other threats to study validity will be discussed in the limitations section of the manuscript, and efforts to minimize or control for bias will be reported in the methods section.</w:t>
      </w:r>
    </w:p>
    <w:p w14:paraId="2DF282D5" w14:textId="6106829F" w:rsidR="00065708" w:rsidRPr="00295F22" w:rsidRDefault="00065708" w:rsidP="00622E1F">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Pr>
          <w:rFonts w:ascii="Times New Roman" w:hAnsi="Times New Roman" w:cs="Times New Roman"/>
          <w:i/>
          <w:iCs/>
          <w:sz w:val="24"/>
          <w:szCs w:val="24"/>
        </w:rPr>
        <w:t xml:space="preserve"> </w:t>
      </w:r>
      <w:r>
        <w:rPr>
          <w:rFonts w:ascii="Times New Roman" w:hAnsi="Times New Roman" w:cs="Times New Roman"/>
          <w:sz w:val="24"/>
          <w:szCs w:val="24"/>
        </w:rPr>
        <w:t>Code for analysis will be documented with comments and uploaded regularly onto GitHub as changes are made such that others will be able to understand and reproduce analyses. In the methods section of the manuscript, all procedures and analytic decisions will be clearly described such that other researchers could replicate results and build off them in future studies.</w:t>
      </w:r>
    </w:p>
    <w:p w14:paraId="51CE05B9" w14:textId="77777777" w:rsidR="00295F22" w:rsidRPr="00295F22" w:rsidRDefault="00295F22" w:rsidP="00295F22">
      <w:pPr>
        <w:spacing w:line="480" w:lineRule="auto"/>
        <w:rPr>
          <w:rFonts w:ascii="Times New Roman" w:hAnsi="Times New Roman" w:cs="Times New Roman"/>
          <w:i/>
          <w:iCs/>
          <w:sz w:val="24"/>
          <w:szCs w:val="24"/>
        </w:rPr>
      </w:pPr>
    </w:p>
    <w:p w14:paraId="53676189" w14:textId="7DF2CC98" w:rsidR="00FE26F9" w:rsidRDefault="00FE26F9" w:rsidP="00065708">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BE3EA57" w14:textId="77777777" w:rsidR="00FE26F9" w:rsidRPr="00FE26F9" w:rsidRDefault="00FE26F9" w:rsidP="00FE26F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FE26F9">
        <w:rPr>
          <w:rFonts w:ascii="Times New Roman" w:hAnsi="Times New Roman" w:cs="Times New Roman"/>
          <w:sz w:val="24"/>
        </w:rPr>
        <w:t xml:space="preserve">1. </w:t>
      </w:r>
      <w:r w:rsidRPr="00FE26F9">
        <w:rPr>
          <w:rFonts w:ascii="Times New Roman" w:hAnsi="Times New Roman" w:cs="Times New Roman"/>
          <w:sz w:val="24"/>
        </w:rPr>
        <w:tab/>
        <w:t xml:space="preserve">Dieleman JL, Baral R, Birger M, et al. US Spending on Personal Health Care and Public Health, 1996-2013. </w:t>
      </w:r>
      <w:r w:rsidRPr="00FE26F9">
        <w:rPr>
          <w:rFonts w:ascii="Times New Roman" w:hAnsi="Times New Roman" w:cs="Times New Roman"/>
          <w:i/>
          <w:iCs/>
          <w:sz w:val="24"/>
        </w:rPr>
        <w:t>JAMA</w:t>
      </w:r>
      <w:r w:rsidRPr="00FE26F9">
        <w:rPr>
          <w:rFonts w:ascii="Times New Roman" w:hAnsi="Times New Roman" w:cs="Times New Roman"/>
          <w:sz w:val="24"/>
        </w:rPr>
        <w:t>. 2016;316(24):2627. doi:10.1001/jama.2016.16885</w:t>
      </w:r>
    </w:p>
    <w:p w14:paraId="01A1DF14" w14:textId="77777777" w:rsidR="00FE26F9" w:rsidRPr="00FE26F9" w:rsidRDefault="00FE26F9" w:rsidP="00FE26F9">
      <w:pPr>
        <w:pStyle w:val="Bibliography"/>
        <w:rPr>
          <w:rFonts w:ascii="Times New Roman" w:hAnsi="Times New Roman" w:cs="Times New Roman"/>
          <w:sz w:val="24"/>
        </w:rPr>
      </w:pPr>
      <w:r w:rsidRPr="00FE26F9">
        <w:rPr>
          <w:rFonts w:ascii="Times New Roman" w:hAnsi="Times New Roman" w:cs="Times New Roman"/>
          <w:sz w:val="24"/>
        </w:rPr>
        <w:t xml:space="preserve">2. </w:t>
      </w:r>
      <w:r w:rsidRPr="00FE26F9">
        <w:rPr>
          <w:rFonts w:ascii="Times New Roman" w:hAnsi="Times New Roman" w:cs="Times New Roman"/>
          <w:sz w:val="24"/>
        </w:rPr>
        <w:tab/>
        <w:t xml:space="preserve">Halter JB, Musi N, McFarland Horne F, et al. Diabetes and Cardiovascular Disease in Older Adults: Current Status and Future Directions. </w:t>
      </w:r>
      <w:r w:rsidRPr="00FE26F9">
        <w:rPr>
          <w:rFonts w:ascii="Times New Roman" w:hAnsi="Times New Roman" w:cs="Times New Roman"/>
          <w:i/>
          <w:iCs/>
          <w:sz w:val="24"/>
        </w:rPr>
        <w:t>Diabetes</w:t>
      </w:r>
      <w:r w:rsidRPr="00FE26F9">
        <w:rPr>
          <w:rFonts w:ascii="Times New Roman" w:hAnsi="Times New Roman" w:cs="Times New Roman"/>
          <w:sz w:val="24"/>
        </w:rPr>
        <w:t>. 2014;63(8):2578-2589. doi:10.2337/db14-0020</w:t>
      </w:r>
    </w:p>
    <w:p w14:paraId="39F7C314" w14:textId="77777777" w:rsidR="00FE26F9" w:rsidRPr="00FE26F9" w:rsidRDefault="00FE26F9" w:rsidP="00FE26F9">
      <w:pPr>
        <w:pStyle w:val="Bibliography"/>
        <w:rPr>
          <w:rFonts w:ascii="Times New Roman" w:hAnsi="Times New Roman" w:cs="Times New Roman"/>
          <w:sz w:val="24"/>
        </w:rPr>
      </w:pPr>
      <w:r w:rsidRPr="00FE26F9">
        <w:rPr>
          <w:rFonts w:ascii="Times New Roman" w:hAnsi="Times New Roman" w:cs="Times New Roman"/>
          <w:sz w:val="24"/>
        </w:rPr>
        <w:t xml:space="preserve">3. </w:t>
      </w:r>
      <w:r w:rsidRPr="00FE26F9">
        <w:rPr>
          <w:rFonts w:ascii="Times New Roman" w:hAnsi="Times New Roman" w:cs="Times New Roman"/>
          <w:sz w:val="24"/>
        </w:rPr>
        <w:tab/>
        <w:t xml:space="preserve">Piette JD, Heisler M, Wagner TH. Cost-Related Medication Underuse Among Chronically III Adults: the Treatments People Forgo, How Often, and Who Is at Risk. </w:t>
      </w:r>
      <w:r w:rsidRPr="00FE26F9">
        <w:rPr>
          <w:rFonts w:ascii="Times New Roman" w:hAnsi="Times New Roman" w:cs="Times New Roman"/>
          <w:i/>
          <w:iCs/>
          <w:sz w:val="24"/>
        </w:rPr>
        <w:t>Am J Public Health</w:t>
      </w:r>
      <w:r w:rsidRPr="00FE26F9">
        <w:rPr>
          <w:rFonts w:ascii="Times New Roman" w:hAnsi="Times New Roman" w:cs="Times New Roman"/>
          <w:sz w:val="24"/>
        </w:rPr>
        <w:t>. 2004;94(10):1782-1787. doi:10.2105/AJPH.94.10.1782</w:t>
      </w:r>
    </w:p>
    <w:p w14:paraId="7103B4AC" w14:textId="77777777" w:rsidR="00FE26F9" w:rsidRPr="00FE26F9" w:rsidRDefault="00FE26F9" w:rsidP="00FE26F9">
      <w:pPr>
        <w:pStyle w:val="Bibliography"/>
        <w:rPr>
          <w:rFonts w:ascii="Times New Roman" w:hAnsi="Times New Roman" w:cs="Times New Roman"/>
          <w:sz w:val="24"/>
        </w:rPr>
      </w:pPr>
      <w:r w:rsidRPr="00FE26F9">
        <w:rPr>
          <w:rFonts w:ascii="Times New Roman" w:hAnsi="Times New Roman" w:cs="Times New Roman"/>
          <w:sz w:val="24"/>
        </w:rPr>
        <w:t xml:space="preserve">4. </w:t>
      </w:r>
      <w:r w:rsidRPr="00FE26F9">
        <w:rPr>
          <w:rFonts w:ascii="Times New Roman" w:hAnsi="Times New Roman" w:cs="Times New Roman"/>
          <w:sz w:val="24"/>
        </w:rPr>
        <w:tab/>
        <w:t xml:space="preserve">Herkert D, Vijayakumar P, Luo J, et al. Cost-Related Insulin Underuse Among Patients With Diabetes. </w:t>
      </w:r>
      <w:r w:rsidRPr="00FE26F9">
        <w:rPr>
          <w:rFonts w:ascii="Times New Roman" w:hAnsi="Times New Roman" w:cs="Times New Roman"/>
          <w:i/>
          <w:iCs/>
          <w:sz w:val="24"/>
        </w:rPr>
        <w:t>JAMA Intern Med</w:t>
      </w:r>
      <w:r w:rsidRPr="00FE26F9">
        <w:rPr>
          <w:rFonts w:ascii="Times New Roman" w:hAnsi="Times New Roman" w:cs="Times New Roman"/>
          <w:sz w:val="24"/>
        </w:rPr>
        <w:t>. 2019;179(1):112-114. doi:10.1001/jamainternmed.2018.5008</w:t>
      </w:r>
    </w:p>
    <w:p w14:paraId="3637310E" w14:textId="77777777" w:rsidR="00FE26F9" w:rsidRPr="00FE26F9" w:rsidRDefault="00FE26F9" w:rsidP="00FE26F9">
      <w:pPr>
        <w:pStyle w:val="Bibliography"/>
        <w:rPr>
          <w:rFonts w:ascii="Times New Roman" w:hAnsi="Times New Roman" w:cs="Times New Roman"/>
          <w:sz w:val="24"/>
        </w:rPr>
      </w:pPr>
      <w:r w:rsidRPr="00FE26F9">
        <w:rPr>
          <w:rFonts w:ascii="Times New Roman" w:hAnsi="Times New Roman" w:cs="Times New Roman"/>
          <w:sz w:val="24"/>
        </w:rPr>
        <w:t xml:space="preserve">5. </w:t>
      </w:r>
      <w:r w:rsidRPr="00FE26F9">
        <w:rPr>
          <w:rFonts w:ascii="Times New Roman" w:hAnsi="Times New Roman" w:cs="Times New Roman"/>
          <w:sz w:val="24"/>
        </w:rPr>
        <w:tab/>
        <w:t xml:space="preserve">Heisler M, Langa KM, Eby EL, Fendrick AM, Kabeto MU, Piette JD. The Health Effects of Restricting Prescription Medication Use Because of Cost. </w:t>
      </w:r>
      <w:r w:rsidRPr="00FE26F9">
        <w:rPr>
          <w:rFonts w:ascii="Times New Roman" w:hAnsi="Times New Roman" w:cs="Times New Roman"/>
          <w:i/>
          <w:iCs/>
          <w:sz w:val="24"/>
        </w:rPr>
        <w:t>Med Care</w:t>
      </w:r>
      <w:r w:rsidRPr="00FE26F9">
        <w:rPr>
          <w:rFonts w:ascii="Times New Roman" w:hAnsi="Times New Roman" w:cs="Times New Roman"/>
          <w:sz w:val="24"/>
        </w:rPr>
        <w:t>. 2004;42(7):626. doi:10.1097/01.mlr.0000129352.36733.cc</w:t>
      </w:r>
    </w:p>
    <w:p w14:paraId="7E61C89D" w14:textId="77777777" w:rsidR="00FE26F9" w:rsidRPr="00FE26F9" w:rsidRDefault="00FE26F9" w:rsidP="00FE26F9">
      <w:pPr>
        <w:pStyle w:val="Bibliography"/>
        <w:rPr>
          <w:rFonts w:ascii="Times New Roman" w:hAnsi="Times New Roman" w:cs="Times New Roman"/>
          <w:sz w:val="24"/>
        </w:rPr>
      </w:pPr>
      <w:r w:rsidRPr="00FE26F9">
        <w:rPr>
          <w:rFonts w:ascii="Times New Roman" w:hAnsi="Times New Roman" w:cs="Times New Roman"/>
          <w:sz w:val="24"/>
        </w:rPr>
        <w:t xml:space="preserve">6. </w:t>
      </w:r>
      <w:r w:rsidRPr="00FE26F9">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FE26F9">
        <w:rPr>
          <w:rFonts w:ascii="Times New Roman" w:hAnsi="Times New Roman" w:cs="Times New Roman"/>
          <w:i/>
          <w:iCs/>
          <w:sz w:val="24"/>
        </w:rPr>
        <w:t>Am Heart J</w:t>
      </w:r>
      <w:r w:rsidRPr="00FE26F9">
        <w:rPr>
          <w:rFonts w:ascii="Times New Roman" w:hAnsi="Times New Roman" w:cs="Times New Roman"/>
          <w:sz w:val="24"/>
        </w:rPr>
        <w:t>. 2008;155(4):772-779. doi:10.1016/j.ahj.2007.12.011</w:t>
      </w:r>
    </w:p>
    <w:p w14:paraId="05569E87" w14:textId="0601326D" w:rsidR="00FE26F9" w:rsidRPr="00C67BCD" w:rsidRDefault="00FE26F9" w:rsidP="00F37393">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FE26F9" w:rsidRPr="00C67B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CF2CB" w14:textId="77777777" w:rsidR="005E2170" w:rsidRDefault="005E2170" w:rsidP="005E2170">
      <w:pPr>
        <w:spacing w:after="0" w:line="240" w:lineRule="auto"/>
      </w:pPr>
      <w:r>
        <w:separator/>
      </w:r>
    </w:p>
  </w:endnote>
  <w:endnote w:type="continuationSeparator" w:id="0">
    <w:p w14:paraId="6DD43B9B" w14:textId="77777777" w:rsidR="005E2170" w:rsidRDefault="005E2170" w:rsidP="005E2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AD18F" w14:textId="77777777" w:rsidR="005E2170" w:rsidRDefault="005E2170" w:rsidP="005E2170">
      <w:pPr>
        <w:spacing w:after="0" w:line="240" w:lineRule="auto"/>
      </w:pPr>
      <w:r>
        <w:separator/>
      </w:r>
    </w:p>
  </w:footnote>
  <w:footnote w:type="continuationSeparator" w:id="0">
    <w:p w14:paraId="46EC6B11" w14:textId="77777777" w:rsidR="005E2170" w:rsidRDefault="005E2170" w:rsidP="005E2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7E48" w14:textId="59A70210" w:rsidR="005E2170" w:rsidRDefault="005E2170">
    <w:pPr>
      <w:pStyle w:val="Header"/>
      <w:jc w:val="right"/>
    </w:pPr>
    <w:r>
      <w:t xml:space="preserve">Van Alsten </w:t>
    </w:r>
    <w:sdt>
      <w:sdtPr>
        <w:id w:val="-12022425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8D9ADE" w14:textId="77777777" w:rsidR="005E2170" w:rsidRDefault="005E2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E2"/>
    <w:rsid w:val="0004066F"/>
    <w:rsid w:val="00065708"/>
    <w:rsid w:val="0006798A"/>
    <w:rsid w:val="000A1A36"/>
    <w:rsid w:val="000B6E80"/>
    <w:rsid w:val="000C057B"/>
    <w:rsid w:val="000C14C4"/>
    <w:rsid w:val="0015793C"/>
    <w:rsid w:val="00162893"/>
    <w:rsid w:val="00170E49"/>
    <w:rsid w:val="00180A7B"/>
    <w:rsid w:val="00184722"/>
    <w:rsid w:val="0019527E"/>
    <w:rsid w:val="001A2C14"/>
    <w:rsid w:val="00243CCA"/>
    <w:rsid w:val="002749E6"/>
    <w:rsid w:val="00292ABC"/>
    <w:rsid w:val="00295F22"/>
    <w:rsid w:val="00320BF8"/>
    <w:rsid w:val="00324E3B"/>
    <w:rsid w:val="00325E8D"/>
    <w:rsid w:val="00346BF7"/>
    <w:rsid w:val="003B1872"/>
    <w:rsid w:val="003D2691"/>
    <w:rsid w:val="004634AE"/>
    <w:rsid w:val="004644FD"/>
    <w:rsid w:val="00464A6E"/>
    <w:rsid w:val="00481674"/>
    <w:rsid w:val="00481993"/>
    <w:rsid w:val="00493DB8"/>
    <w:rsid w:val="00500C65"/>
    <w:rsid w:val="005057B4"/>
    <w:rsid w:val="00523345"/>
    <w:rsid w:val="00566A54"/>
    <w:rsid w:val="00571861"/>
    <w:rsid w:val="005C29E5"/>
    <w:rsid w:val="005D1817"/>
    <w:rsid w:val="005E2170"/>
    <w:rsid w:val="005F7C2A"/>
    <w:rsid w:val="00617EEF"/>
    <w:rsid w:val="00622E1F"/>
    <w:rsid w:val="00650B5F"/>
    <w:rsid w:val="00654B94"/>
    <w:rsid w:val="00662A5A"/>
    <w:rsid w:val="00684FB1"/>
    <w:rsid w:val="006E77A1"/>
    <w:rsid w:val="006F0D1C"/>
    <w:rsid w:val="0075489F"/>
    <w:rsid w:val="00763BAC"/>
    <w:rsid w:val="00771ECC"/>
    <w:rsid w:val="00780F67"/>
    <w:rsid w:val="007C3B15"/>
    <w:rsid w:val="007D65E9"/>
    <w:rsid w:val="007D6BB1"/>
    <w:rsid w:val="007E59D4"/>
    <w:rsid w:val="00866E0F"/>
    <w:rsid w:val="008A4442"/>
    <w:rsid w:val="008D60F3"/>
    <w:rsid w:val="008D692C"/>
    <w:rsid w:val="008F7F3B"/>
    <w:rsid w:val="00903D41"/>
    <w:rsid w:val="0093494B"/>
    <w:rsid w:val="009359BF"/>
    <w:rsid w:val="009A0E63"/>
    <w:rsid w:val="009E34F7"/>
    <w:rsid w:val="009F0EE2"/>
    <w:rsid w:val="00A05055"/>
    <w:rsid w:val="00A1718F"/>
    <w:rsid w:val="00A34AFA"/>
    <w:rsid w:val="00A47A84"/>
    <w:rsid w:val="00A5385A"/>
    <w:rsid w:val="00A722CD"/>
    <w:rsid w:val="00A934B5"/>
    <w:rsid w:val="00AA7534"/>
    <w:rsid w:val="00AB3246"/>
    <w:rsid w:val="00AC448D"/>
    <w:rsid w:val="00AD426B"/>
    <w:rsid w:val="00B647E6"/>
    <w:rsid w:val="00B66374"/>
    <w:rsid w:val="00BD3814"/>
    <w:rsid w:val="00BE241B"/>
    <w:rsid w:val="00BF5F4A"/>
    <w:rsid w:val="00C012D5"/>
    <w:rsid w:val="00C02180"/>
    <w:rsid w:val="00C514BB"/>
    <w:rsid w:val="00C67BCD"/>
    <w:rsid w:val="00C867C0"/>
    <w:rsid w:val="00C86AF8"/>
    <w:rsid w:val="00D1057B"/>
    <w:rsid w:val="00D366AF"/>
    <w:rsid w:val="00D5442B"/>
    <w:rsid w:val="00D67AB8"/>
    <w:rsid w:val="00D83CA5"/>
    <w:rsid w:val="00DA25B7"/>
    <w:rsid w:val="00DB19C8"/>
    <w:rsid w:val="00DC7A05"/>
    <w:rsid w:val="00DD5495"/>
    <w:rsid w:val="00E00839"/>
    <w:rsid w:val="00E05344"/>
    <w:rsid w:val="00E142B0"/>
    <w:rsid w:val="00E463BE"/>
    <w:rsid w:val="00E54BA9"/>
    <w:rsid w:val="00E56442"/>
    <w:rsid w:val="00E672A4"/>
    <w:rsid w:val="00E83512"/>
    <w:rsid w:val="00EE0644"/>
    <w:rsid w:val="00EE1DC5"/>
    <w:rsid w:val="00EF41D0"/>
    <w:rsid w:val="00EF6CB1"/>
    <w:rsid w:val="00F03E44"/>
    <w:rsid w:val="00F37393"/>
    <w:rsid w:val="00F4299A"/>
    <w:rsid w:val="00F8317C"/>
    <w:rsid w:val="00F8512C"/>
    <w:rsid w:val="00FA6190"/>
    <w:rsid w:val="00FA6BAB"/>
    <w:rsid w:val="00FE26F9"/>
    <w:rsid w:val="00FF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CACA"/>
  <w15:chartTrackingRefBased/>
  <w15:docId w15:val="{699D1C8B-14B6-4BF9-AE40-184F4079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A5A"/>
    <w:rPr>
      <w:rFonts w:ascii="Segoe UI" w:hAnsi="Segoe UI" w:cs="Segoe UI"/>
      <w:sz w:val="18"/>
      <w:szCs w:val="18"/>
    </w:rPr>
  </w:style>
  <w:style w:type="paragraph" w:styleId="Bibliography">
    <w:name w:val="Bibliography"/>
    <w:basedOn w:val="Normal"/>
    <w:next w:val="Normal"/>
    <w:uiPriority w:val="37"/>
    <w:unhideWhenUsed/>
    <w:rsid w:val="00FE26F9"/>
    <w:pPr>
      <w:tabs>
        <w:tab w:val="left" w:pos="384"/>
      </w:tabs>
      <w:spacing w:after="240" w:line="240" w:lineRule="auto"/>
      <w:ind w:left="384" w:hanging="384"/>
    </w:pPr>
  </w:style>
  <w:style w:type="paragraph" w:styleId="ListParagraph">
    <w:name w:val="List Paragraph"/>
    <w:basedOn w:val="Normal"/>
    <w:uiPriority w:val="34"/>
    <w:qFormat/>
    <w:rsid w:val="00622E1F"/>
    <w:pPr>
      <w:ind w:left="720"/>
      <w:contextualSpacing/>
    </w:pPr>
  </w:style>
  <w:style w:type="paragraph" w:styleId="Header">
    <w:name w:val="header"/>
    <w:basedOn w:val="Normal"/>
    <w:link w:val="HeaderChar"/>
    <w:uiPriority w:val="99"/>
    <w:unhideWhenUsed/>
    <w:rsid w:val="005E2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0"/>
  </w:style>
  <w:style w:type="paragraph" w:styleId="Footer">
    <w:name w:val="footer"/>
    <w:basedOn w:val="Normal"/>
    <w:link w:val="FooterChar"/>
    <w:uiPriority w:val="99"/>
    <w:unhideWhenUsed/>
    <w:rsid w:val="005E2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5</Pages>
  <Words>3688</Words>
  <Characters>21026</Characters>
  <Application>Microsoft Office Word</Application>
  <DocSecurity>0</DocSecurity>
  <Lines>175</Lines>
  <Paragraphs>49</Paragraphs>
  <ScaleCrop>false</ScaleCrop>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Sarah Van Alsten</cp:lastModifiedBy>
  <cp:revision>124</cp:revision>
  <dcterms:created xsi:type="dcterms:W3CDTF">2019-10-25T18:46:00Z</dcterms:created>
  <dcterms:modified xsi:type="dcterms:W3CDTF">2019-11-01T15:33:00Z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id="veWh6Kfm"/&gt;&lt;style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