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200" w:before="0"/>
        <w:jc w:val="center"/>
      </w:pPr>
      <w:r>
        <w:rPr>
          <w:b/>
          <w:bCs/>
          <w:color w:val="000000"/>
          <w:sz w:val="44"/>
          <w:szCs w:val="44"/>
        </w:rPr>
        <w:t xml:space="preserve">SOFTWARE REQUIREMENTS SPECIFICATION</w:t>
      </w:r>
    </w:p>
    <w:p>
      <w:pPr>
        <w:pBdr>
          <w:bottom w:val="single" w:color="000000" w:sz="6" w:space="1"/>
        </w:pBdr>
        <w:spacing w:after="80" w:before="80"/>
      </w:pPr>
    </w:p>
    <w:p>
      <w:pPr>
        <w:spacing w:after="100" w:before="0"/>
      </w:pPr>
    </w:p>
    <w:p>
      <w:pPr>
        <w:spacing w:after="120" w:before="0"/>
        <w:jc w:val="center"/>
      </w:pPr>
      <w:r>
        <w:rPr>
          <w:b/>
          <w:bCs/>
          <w:color w:val="000000"/>
          <w:sz w:val="36"/>
          <w:szCs w:val="36"/>
        </w:rPr>
        <w:t xml:space="preserve">MedConnect — Dental Core</w:t>
      </w:r>
    </w:p>
    <w:p>
      <w:pPr>
        <w:spacing w:after="600" w:before="0"/>
        <w:jc w:val="center"/>
      </w:pPr>
      <w:r>
        <w:rPr>
          <w:i/>
          <w:iCs/>
          <w:color w:val="444444"/>
          <w:sz w:val="26"/>
          <w:szCs w:val="26"/>
        </w:rPr>
        <w:t xml:space="preserve">Clinical Registration &amp; Telehealth Access Platform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68"/>
        <w:gridCol w:w="6732"/>
      </w:tblGrid>
      <w:tr>
        <w:tc>
          <w:tcPr>
            <w:tcW w:type="dxa" w:w="2268"/>
            <w:gridSpan w:val="1"/>
            <w:shd w:fill="E8E8E8" w:color="auto" w:val="clear"/>
            <w:vAlign w:val="center"/>
          </w:tcPr>
          <w:p>
            <w:pPr>
              <w:spacing w:after="60" w:before="60"/>
            </w:pPr>
            <w:r>
              <w:rPr>
                <w:color w:val="000000"/>
                <w:sz w:val="20"/>
                <w:szCs w:val="20"/>
              </w:rPr>
              <w:t xml:space="preserve">Document Reference</w:t>
            </w:r>
          </w:p>
        </w:tc>
        <w:tc>
          <w:tcPr>
            <w:tcW w:type="dxa" w:w="6732"/>
            <w:gridSpan w:val="1"/>
            <w:vAlign w:val="center"/>
          </w:tcPr>
          <w:p>
            <w:pPr>
              <w:spacing w:after="60" w:before="60"/>
            </w:pPr>
            <w:r>
              <w:rPr>
                <w:color w:val="000000"/>
                <w:sz w:val="20"/>
                <w:szCs w:val="20"/>
              </w:rPr>
              <w:t xml:space="preserve">SRS-MC-DC-2025-001</w:t>
            </w:r>
          </w:p>
        </w:tc>
      </w:tr>
      <w:tr>
        <w:tc>
          <w:tcPr>
            <w:tcW w:type="dxa" w:w="2268"/>
            <w:gridSpan w:val="1"/>
            <w:shd w:fill="E8E8E8" w:color="auto" w:val="clear"/>
            <w:vAlign w:val="center"/>
          </w:tcPr>
          <w:p>
            <w:pPr>
              <w:spacing w:after="60" w:before="60"/>
            </w:pPr>
            <w:r>
              <w:rPr>
                <w:color w:val="000000"/>
                <w:sz w:val="20"/>
                <w:szCs w:val="20"/>
              </w:rPr>
              <w:t xml:space="preserve">Version</w:t>
            </w:r>
          </w:p>
        </w:tc>
        <w:tc>
          <w:tcPr>
            <w:tcW w:type="dxa" w:w="6732"/>
            <w:gridSpan w:val="1"/>
            <w:vAlign w:val="center"/>
          </w:tcPr>
          <w:p>
            <w:pPr>
              <w:spacing w:after="60" w:before="60"/>
            </w:pPr>
            <w:r>
              <w:rPr>
                <w:color w:val="000000"/>
                <w:sz w:val="20"/>
                <w:szCs w:val="20"/>
              </w:rPr>
              <w:t xml:space="preserve">1.0.0 — Initial Release</w:t>
            </w:r>
          </w:p>
        </w:tc>
      </w:tr>
      <w:tr>
        <w:tc>
          <w:tcPr>
            <w:tcW w:type="dxa" w:w="2268"/>
            <w:gridSpan w:val="1"/>
            <w:shd w:fill="E8E8E8" w:color="auto" w:val="clear"/>
            <w:vAlign w:val="center"/>
          </w:tcPr>
          <w:p>
            <w:pPr>
              <w:spacing w:after="60" w:before="60"/>
            </w:pPr>
            <w:r>
              <w:rPr>
                <w:color w:val="000000"/>
                <w:sz w:val="20"/>
                <w:szCs w:val="20"/>
              </w:rPr>
              <w:t xml:space="preserve">Prepared By</w:t>
            </w:r>
          </w:p>
        </w:tc>
        <w:tc>
          <w:tcPr>
            <w:tcW w:type="dxa" w:w="6732"/>
            <w:gridSpan w:val="1"/>
            <w:vAlign w:val="center"/>
          </w:tcPr>
          <w:p>
            <w:pPr>
              <w:spacing w:after="60" w:before="60"/>
            </w:pPr>
            <w:r>
              <w:rPr>
                <w:color w:val="000000"/>
                <w:sz w:val="20"/>
                <w:szCs w:val="20"/>
              </w:rPr>
              <w:t xml:space="preserve">Sarah Abumandil</w:t>
            </w:r>
          </w:p>
        </w:tc>
      </w:tr>
      <w:tr>
        <w:tc>
          <w:tcPr>
            <w:tcW w:type="dxa" w:w="2268"/>
            <w:gridSpan w:val="1"/>
            <w:shd w:fill="E8E8E8" w:color="auto" w:val="clear"/>
            <w:vAlign w:val="center"/>
          </w:tcPr>
          <w:p>
            <w:pPr>
              <w:spacing w:after="60" w:before="60"/>
            </w:pPr>
            <w:r>
              <w:rPr>
                <w:color w:val="000000"/>
                <w:sz w:val="20"/>
                <w:szCs w:val="20"/>
              </w:rPr>
              <w:t xml:space="preserve">Date</w:t>
            </w:r>
          </w:p>
        </w:tc>
        <w:tc>
          <w:tcPr>
            <w:tcW w:type="dxa" w:w="6732"/>
            <w:gridSpan w:val="1"/>
            <w:vAlign w:val="center"/>
          </w:tcPr>
          <w:p>
            <w:pPr>
              <w:spacing w:after="60" w:before="60"/>
            </w:pPr>
            <w:r>
              <w:rPr>
                <w:color w:val="000000"/>
                <w:sz w:val="20"/>
                <w:szCs w:val="20"/>
              </w:rPr>
              <w:t xml:space="preserve">July 15, 2025</w:t>
            </w:r>
          </w:p>
        </w:tc>
      </w:tr>
      <w:tr>
        <w:tc>
          <w:tcPr>
            <w:tcW w:type="dxa" w:w="2268"/>
            <w:gridSpan w:val="1"/>
            <w:shd w:fill="E8E8E8" w:color="auto" w:val="clear"/>
            <w:vAlign w:val="center"/>
          </w:tcPr>
          <w:p>
            <w:pPr>
              <w:spacing w:after="60" w:before="60"/>
            </w:pPr>
            <w:r>
              <w:rPr>
                <w:color w:val="000000"/>
                <w:sz w:val="20"/>
                <w:szCs w:val="20"/>
              </w:rPr>
              <w:t xml:space="preserve">Standard</w:t>
            </w:r>
          </w:p>
        </w:tc>
        <w:tc>
          <w:tcPr>
            <w:tcW w:type="dxa" w:w="6732"/>
            <w:gridSpan w:val="1"/>
            <w:vAlign w:val="center"/>
          </w:tcPr>
          <w:p>
            <w:pPr>
              <w:spacing w:after="60" w:before="60"/>
            </w:pPr>
            <w:r>
              <w:rPr>
                <w:color w:val="000000"/>
                <w:sz w:val="20"/>
                <w:szCs w:val="20"/>
              </w:rPr>
              <w:t xml:space="preserve">IEEE 830 / ISO/IEC/IEEE 29148:2018</w:t>
            </w:r>
          </w:p>
        </w:tc>
      </w:tr>
      <w:tr>
        <w:tc>
          <w:tcPr>
            <w:tcW w:type="dxa" w:w="2268"/>
            <w:gridSpan w:val="1"/>
            <w:shd w:fill="E8E8E8" w:color="auto" w:val="clear"/>
            <w:vAlign w:val="center"/>
          </w:tcPr>
          <w:p>
            <w:pPr>
              <w:spacing w:after="60" w:before="60"/>
            </w:pPr>
            <w:r>
              <w:rPr>
                <w:color w:val="000000"/>
                <w:sz w:val="20"/>
                <w:szCs w:val="20"/>
              </w:rPr>
              <w:t xml:space="preserve">Classification</w:t>
            </w:r>
          </w:p>
        </w:tc>
        <w:tc>
          <w:tcPr>
            <w:tcW w:type="dxa" w:w="6732"/>
            <w:gridSpan w:val="1"/>
            <w:vAlign w:val="center"/>
          </w:tcPr>
          <w:p>
            <w:pPr>
              <w:spacing w:after="60" w:before="60"/>
            </w:pPr>
            <w:r>
              <w:rPr>
                <w:color w:val="000000"/>
                <w:sz w:val="20"/>
                <w:szCs w:val="20"/>
              </w:rPr>
              <w:t xml:space="preserve">Academic — Prototype Specification</w:t>
            </w:r>
          </w:p>
        </w:tc>
      </w:tr>
      <w:tr>
        <w:tc>
          <w:tcPr>
            <w:tcW w:type="dxa" w:w="2268"/>
            <w:gridSpan w:val="1"/>
            <w:shd w:fill="E8E8E8" w:color="auto" w:val="clear"/>
            <w:vAlign w:val="center"/>
          </w:tcPr>
          <w:p>
            <w:pPr>
              <w:spacing w:after="60" w:before="60"/>
            </w:pPr>
            <w:r>
              <w:rPr>
                <w:color w:val="000000"/>
                <w:sz w:val="20"/>
                <w:szCs w:val="20"/>
              </w:rPr>
              <w:t xml:space="preserve">Status</w:t>
            </w:r>
          </w:p>
        </w:tc>
        <w:tc>
          <w:tcPr>
            <w:tcW w:type="dxa" w:w="6732"/>
            <w:gridSpan w:val="1"/>
            <w:vAlign w:val="center"/>
          </w:tcPr>
          <w:p>
            <w:pPr>
              <w:spacing w:after="60" w:before="60"/>
            </w:pPr>
            <w:r>
              <w:rPr>
                <w:color w:val="000000"/>
                <w:sz w:val="20"/>
                <w:szCs w:val="20"/>
              </w:rPr>
              <w:t xml:space="preserve">FINAL</w:t>
            </w:r>
          </w:p>
        </w:tc>
      </w:tr>
    </w:tbl>
    <w:p>
      <w:pPr>
        <w:spacing w:after="600" w:before="0"/>
      </w:pPr>
    </w:p>
    <w:p>
      <w:pPr>
        <w:spacing w:after="0" w:before="0"/>
        <w:jc w:val="center"/>
      </w:pPr>
      <w:r>
        <w:rPr>
          <w:i/>
          <w:iCs/>
          <w:color w:val="444444"/>
          <w:sz w:val="20"/>
          <w:szCs w:val="20"/>
        </w:rPr>
        <w:t xml:space="preserve">This document constitutes the authoritative specification for the MedConnect Dental Core
system and supersedes all prior prototype-phase assumptions and wireframes.</w:t>
      </w:r>
    </w:p>
    <w:p>
      <w:pPr>
        <w:spacing w:after="0" w:before="0"/>
      </w:pPr>
      <w:r>
        <w:br w:type="page"/>
      </w:r>
    </w:p>
    <w:p>
      <w:pPr>
        <w:pStyle w:val="Heading1"/>
        <w:spacing w:after="120" w:before="300"/>
      </w:pPr>
      <w:r>
        <w:t xml:space="preserve">Revision History</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1800"/>
        <w:gridCol w:w="2700"/>
        <w:gridCol w:w="3600"/>
      </w:tblGrid>
      <w:tr>
        <w:tc>
          <w:tcPr>
            <w:tcW w:type="dxa" w:w="900"/>
            <w:shd w:fill="222222" w:color="auto" w:val="clear"/>
            <w:vAlign w:val="center"/>
          </w:tcPr>
          <w:p>
            <w:pPr>
              <w:spacing w:after="60" w:before="60"/>
            </w:pPr>
            <w:r>
              <w:rPr>
                <w:b/>
                <w:bCs/>
                <w:color w:val="000000"/>
                <w:sz w:val="20"/>
                <w:szCs w:val="20"/>
              </w:rPr>
              <w:t xml:space="preserve">Version</w:t>
            </w:r>
          </w:p>
        </w:tc>
        <w:tc>
          <w:tcPr>
            <w:tcW w:type="dxa" w:w="1800"/>
            <w:shd w:fill="222222" w:color="auto" w:val="clear"/>
            <w:vAlign w:val="center"/>
          </w:tcPr>
          <w:p>
            <w:pPr>
              <w:spacing w:after="60" w:before="60"/>
            </w:pPr>
            <w:r>
              <w:rPr>
                <w:b/>
                <w:bCs/>
                <w:color w:val="000000"/>
                <w:sz w:val="20"/>
                <w:szCs w:val="20"/>
              </w:rPr>
              <w:t xml:space="preserve">Date</w:t>
            </w:r>
          </w:p>
        </w:tc>
        <w:tc>
          <w:tcPr>
            <w:tcW w:type="dxa" w:w="2700"/>
            <w:shd w:fill="222222" w:color="auto" w:val="clear"/>
            <w:vAlign w:val="center"/>
          </w:tcPr>
          <w:p>
            <w:pPr>
              <w:spacing w:after="60" w:before="60"/>
            </w:pPr>
            <w:r>
              <w:rPr>
                <w:b/>
                <w:bCs/>
                <w:color w:val="000000"/>
                <w:sz w:val="20"/>
                <w:szCs w:val="20"/>
              </w:rPr>
              <w:t xml:space="preserve">Author</w:t>
            </w:r>
          </w:p>
        </w:tc>
        <w:tc>
          <w:tcPr>
            <w:tcW w:type="dxa" w:w="3600"/>
            <w:shd w:fill="222222" w:color="auto" w:val="clear"/>
            <w:vAlign w:val="center"/>
          </w:tcPr>
          <w:p>
            <w:pPr>
              <w:spacing w:after="60" w:before="60"/>
            </w:pPr>
            <w:r>
              <w:rPr>
                <w:b/>
                <w:bCs/>
                <w:color w:val="000000"/>
                <w:sz w:val="20"/>
                <w:szCs w:val="20"/>
              </w:rPr>
              <w:t xml:space="preserve">Description</w:t>
            </w:r>
          </w:p>
        </w:tc>
      </w:tr>
      <w:tr>
        <w:tc>
          <w:tcPr>
            <w:tcW w:type="dxa" w:w="900"/>
          </w:tcPr>
          <w:p>
            <w:pPr>
              <w:spacing w:after="60" w:before="60"/>
            </w:pPr>
            <w:r>
              <w:rPr>
                <w:color w:val="000000"/>
                <w:sz w:val="20"/>
                <w:szCs w:val="20"/>
              </w:rPr>
              <w:t xml:space="preserve">1.0.0</w:t>
            </w:r>
          </w:p>
        </w:tc>
        <w:tc>
          <w:tcPr>
            <w:tcW w:type="dxa" w:w="1800"/>
          </w:tcPr>
          <w:p>
            <w:pPr>
              <w:spacing w:after="60" w:before="60"/>
            </w:pPr>
            <w:r>
              <w:rPr>
                <w:color w:val="000000"/>
                <w:sz w:val="20"/>
                <w:szCs w:val="20"/>
              </w:rPr>
              <w:t xml:space="preserve">July 15, 2025</w:t>
            </w:r>
          </w:p>
        </w:tc>
        <w:tc>
          <w:tcPr>
            <w:tcW w:type="dxa" w:w="2700"/>
          </w:tcPr>
          <w:p>
            <w:pPr>
              <w:spacing w:after="60" w:before="60"/>
            </w:pPr>
            <w:r>
              <w:rPr>
                <w:color w:val="000000"/>
                <w:sz w:val="20"/>
                <w:szCs w:val="20"/>
              </w:rPr>
              <w:t xml:space="preserve">Sarah Abumandil</w:t>
            </w:r>
          </w:p>
        </w:tc>
        <w:tc>
          <w:tcPr>
            <w:tcW w:type="dxa" w:w="3600"/>
          </w:tcPr>
          <w:p>
            <w:pPr>
              <w:spacing w:after="60" w:before="60"/>
            </w:pPr>
            <w:r>
              <w:rPr>
                <w:color w:val="000000"/>
                <w:sz w:val="20"/>
                <w:szCs w:val="20"/>
              </w:rPr>
              <w:t xml:space="preserve">Initial SRS derived from MedConnect prototype codebase</w:t>
            </w:r>
          </w:p>
        </w:tc>
      </w:tr>
    </w:tbl>
    <w:p>
      <w:pPr>
        <w:spacing w:after="100" w:before="0"/>
      </w:pPr>
    </w:p>
    <w:p>
      <w:pPr>
        <w:spacing w:after="0" w:before="0"/>
      </w:pPr>
      <w:r>
        <w:br w:type="page"/>
      </w:r>
    </w:p>
    <w:p>
      <w:pPr>
        <w:pStyle w:val="Heading1"/>
        <w:spacing w:after="120" w:before="300"/>
      </w:pPr>
      <w:r>
        <w:t xml:space="preserve">Table of Contents</w:t>
      </w:r>
    </w:p>
    <w:p>
      <w:pPr>
        <w:spacing w:after="0" w:before="0"/>
      </w:pPr>
    </w:p>
    <w:p>
      <w:pPr>
        <w:tabs>
          <w:tab w:val="right" w:pos="8640"/>
        </w:tabs>
        <w:spacing w:after="60" w:before="60"/>
      </w:pPr>
      <w:r>
        <w:rPr>
          <w:color w:val="000000"/>
          <w:sz w:val="22"/>
          <w:szCs w:val="22"/>
        </w:rPr>
        <w:t xml:space="preserve">1  Introduction</w:t>
      </w:r>
      <w:r>
        <w:rPr>
          <w:color w:val="000000"/>
          <w:sz w:val="22"/>
          <w:szCs w:val="22"/>
        </w:rPr>
        <w:t xml:space="preserve">	4</w:t>
      </w:r>
    </w:p>
    <w:p>
      <w:pPr>
        <w:tabs>
          <w:tab w:val="right" w:pos="8640"/>
        </w:tabs>
        <w:spacing w:after="60" w:before="60"/>
      </w:pPr>
      <w:r>
        <w:rPr>
          <w:color w:val="000000"/>
          <w:sz w:val="22"/>
          <w:szCs w:val="22"/>
        </w:rPr>
        <w:t xml:space="preserve">1.1  Purpose</w:t>
      </w:r>
      <w:r>
        <w:rPr>
          <w:color w:val="000000"/>
          <w:sz w:val="22"/>
          <w:szCs w:val="22"/>
        </w:rPr>
        <w:t xml:space="preserve">	4</w:t>
      </w:r>
    </w:p>
    <w:p>
      <w:pPr>
        <w:tabs>
          <w:tab w:val="right" w:pos="8640"/>
        </w:tabs>
        <w:spacing w:after="60" w:before="60"/>
      </w:pPr>
      <w:r>
        <w:rPr>
          <w:color w:val="000000"/>
          <w:sz w:val="22"/>
          <w:szCs w:val="22"/>
        </w:rPr>
        <w:t xml:space="preserve">1.2  Scope</w:t>
      </w:r>
      <w:r>
        <w:rPr>
          <w:color w:val="000000"/>
          <w:sz w:val="22"/>
          <w:szCs w:val="22"/>
        </w:rPr>
        <w:t xml:space="preserve">	4</w:t>
      </w:r>
    </w:p>
    <w:p>
      <w:pPr>
        <w:tabs>
          <w:tab w:val="right" w:pos="8640"/>
        </w:tabs>
        <w:spacing w:after="60" w:before="60"/>
      </w:pPr>
      <w:r>
        <w:rPr>
          <w:color w:val="000000"/>
          <w:sz w:val="22"/>
          <w:szCs w:val="22"/>
        </w:rPr>
        <w:t xml:space="preserve">1.3  Definitions, Acronyms &amp; Abbreviations</w:t>
      </w:r>
      <w:r>
        <w:rPr>
          <w:color w:val="000000"/>
          <w:sz w:val="22"/>
          <w:szCs w:val="22"/>
        </w:rPr>
        <w:t xml:space="preserve">	4</w:t>
      </w:r>
    </w:p>
    <w:p>
      <w:pPr>
        <w:tabs>
          <w:tab w:val="right" w:pos="8640"/>
        </w:tabs>
        <w:spacing w:after="60" w:before="60"/>
      </w:pPr>
      <w:r>
        <w:rPr>
          <w:color w:val="000000"/>
          <w:sz w:val="22"/>
          <w:szCs w:val="22"/>
        </w:rPr>
        <w:t xml:space="preserve">1.4  References</w:t>
      </w:r>
      <w:r>
        <w:rPr>
          <w:color w:val="000000"/>
          <w:sz w:val="22"/>
          <w:szCs w:val="22"/>
        </w:rPr>
        <w:t xml:space="preserve">	5</w:t>
      </w:r>
    </w:p>
    <w:p>
      <w:pPr>
        <w:tabs>
          <w:tab w:val="right" w:pos="8640"/>
        </w:tabs>
        <w:spacing w:after="60" w:before="60"/>
      </w:pPr>
      <w:r>
        <w:rPr>
          <w:color w:val="000000"/>
          <w:sz w:val="22"/>
          <w:szCs w:val="22"/>
        </w:rPr>
        <w:t xml:space="preserve">1.5  Document Overview</w:t>
      </w:r>
      <w:r>
        <w:rPr>
          <w:color w:val="000000"/>
          <w:sz w:val="22"/>
          <w:szCs w:val="22"/>
        </w:rPr>
        <w:t xml:space="preserve">	5</w:t>
      </w:r>
    </w:p>
    <w:p>
      <w:pPr>
        <w:tabs>
          <w:tab w:val="right" w:pos="8640"/>
        </w:tabs>
        <w:spacing w:after="60" w:before="60"/>
      </w:pPr>
      <w:r>
        <w:rPr>
          <w:color w:val="000000"/>
          <w:sz w:val="22"/>
          <w:szCs w:val="22"/>
        </w:rPr>
        <w:t xml:space="preserve">2  Overall Description</w:t>
      </w:r>
      <w:r>
        <w:rPr>
          <w:color w:val="000000"/>
          <w:sz w:val="22"/>
          <w:szCs w:val="22"/>
        </w:rPr>
        <w:t xml:space="preserve">	5</w:t>
      </w:r>
    </w:p>
    <w:p>
      <w:pPr>
        <w:tabs>
          <w:tab w:val="right" w:pos="8640"/>
        </w:tabs>
        <w:spacing w:after="60" w:before="60"/>
      </w:pPr>
      <w:r>
        <w:rPr>
          <w:color w:val="000000"/>
          <w:sz w:val="22"/>
          <w:szCs w:val="22"/>
        </w:rPr>
        <w:t xml:space="preserve">2.1  Product Perspective</w:t>
      </w:r>
      <w:r>
        <w:rPr>
          <w:color w:val="000000"/>
          <w:sz w:val="22"/>
          <w:szCs w:val="22"/>
        </w:rPr>
        <w:t xml:space="preserve">	5</w:t>
      </w:r>
    </w:p>
    <w:p>
      <w:pPr>
        <w:tabs>
          <w:tab w:val="right" w:pos="8640"/>
        </w:tabs>
        <w:spacing w:after="60" w:before="60"/>
      </w:pPr>
      <w:r>
        <w:rPr>
          <w:color w:val="000000"/>
          <w:sz w:val="22"/>
          <w:szCs w:val="22"/>
        </w:rPr>
        <w:t xml:space="preserve">2.2  Product Functions</w:t>
      </w:r>
      <w:r>
        <w:rPr>
          <w:color w:val="000000"/>
          <w:sz w:val="22"/>
          <w:szCs w:val="22"/>
        </w:rPr>
        <w:t xml:space="preserve">	6</w:t>
      </w:r>
    </w:p>
    <w:p>
      <w:pPr>
        <w:tabs>
          <w:tab w:val="right" w:pos="8640"/>
        </w:tabs>
        <w:spacing w:after="60" w:before="60"/>
      </w:pPr>
      <w:r>
        <w:rPr>
          <w:color w:val="000000"/>
          <w:sz w:val="22"/>
          <w:szCs w:val="22"/>
        </w:rPr>
        <w:t xml:space="preserve">2.3  User Classes &amp; Characteristics</w:t>
      </w:r>
      <w:r>
        <w:rPr>
          <w:color w:val="000000"/>
          <w:sz w:val="22"/>
          <w:szCs w:val="22"/>
        </w:rPr>
        <w:t xml:space="preserve">	6</w:t>
      </w:r>
    </w:p>
    <w:p>
      <w:pPr>
        <w:tabs>
          <w:tab w:val="right" w:pos="8640"/>
        </w:tabs>
        <w:spacing w:after="60" w:before="60"/>
      </w:pPr>
      <w:r>
        <w:rPr>
          <w:color w:val="000000"/>
          <w:sz w:val="22"/>
          <w:szCs w:val="22"/>
        </w:rPr>
        <w:t xml:space="preserve">2.4  Operating Environment</w:t>
      </w:r>
      <w:r>
        <w:rPr>
          <w:color w:val="000000"/>
          <w:sz w:val="22"/>
          <w:szCs w:val="22"/>
        </w:rPr>
        <w:t xml:space="preserve">	7</w:t>
      </w:r>
    </w:p>
    <w:p>
      <w:pPr>
        <w:tabs>
          <w:tab w:val="right" w:pos="8640"/>
        </w:tabs>
        <w:spacing w:after="60" w:before="60"/>
      </w:pPr>
      <w:r>
        <w:rPr>
          <w:color w:val="000000"/>
          <w:sz w:val="22"/>
          <w:szCs w:val="22"/>
        </w:rPr>
        <w:t xml:space="preserve">2.5  Design &amp; Implementation Constraints</w:t>
      </w:r>
      <w:r>
        <w:rPr>
          <w:color w:val="000000"/>
          <w:sz w:val="22"/>
          <w:szCs w:val="22"/>
        </w:rPr>
        <w:t xml:space="preserve">	7</w:t>
      </w:r>
    </w:p>
    <w:p>
      <w:pPr>
        <w:tabs>
          <w:tab w:val="right" w:pos="8640"/>
        </w:tabs>
        <w:spacing w:after="60" w:before="60"/>
      </w:pPr>
      <w:r>
        <w:rPr>
          <w:color w:val="000000"/>
          <w:sz w:val="22"/>
          <w:szCs w:val="22"/>
        </w:rPr>
        <w:t xml:space="preserve">2.6  Assumptions &amp; Dependencies</w:t>
      </w:r>
      <w:r>
        <w:rPr>
          <w:color w:val="000000"/>
          <w:sz w:val="22"/>
          <w:szCs w:val="22"/>
        </w:rPr>
        <w:t xml:space="preserve">	7</w:t>
      </w:r>
    </w:p>
    <w:p>
      <w:pPr>
        <w:tabs>
          <w:tab w:val="right" w:pos="8640"/>
        </w:tabs>
        <w:spacing w:after="60" w:before="60"/>
      </w:pPr>
      <w:r>
        <w:rPr>
          <w:color w:val="000000"/>
          <w:sz w:val="22"/>
          <w:szCs w:val="22"/>
        </w:rPr>
        <w:t xml:space="preserve">3  System Features &amp; Functional Requirements</w:t>
      </w:r>
      <w:r>
        <w:rPr>
          <w:color w:val="000000"/>
          <w:sz w:val="22"/>
          <w:szCs w:val="22"/>
        </w:rPr>
        <w:t xml:space="preserve">	8</w:t>
      </w:r>
    </w:p>
    <w:p>
      <w:pPr>
        <w:tabs>
          <w:tab w:val="right" w:pos="8640"/>
        </w:tabs>
        <w:spacing w:after="60" w:before="60"/>
      </w:pPr>
      <w:r>
        <w:rPr>
          <w:color w:val="000000"/>
          <w:sz w:val="22"/>
          <w:szCs w:val="22"/>
        </w:rPr>
        <w:t xml:space="preserve">3.1  Identity Access &amp; Authentication (IAA)</w:t>
      </w:r>
      <w:r>
        <w:rPr>
          <w:color w:val="000000"/>
          <w:sz w:val="22"/>
          <w:szCs w:val="22"/>
        </w:rPr>
        <w:t xml:space="preserve">	8</w:t>
      </w:r>
    </w:p>
    <w:p>
      <w:pPr>
        <w:tabs>
          <w:tab w:val="right" w:pos="8640"/>
        </w:tabs>
        <w:spacing w:after="60" w:before="60"/>
      </w:pPr>
      <w:r>
        <w:rPr>
          <w:color w:val="000000"/>
          <w:sz w:val="22"/>
          <w:szCs w:val="22"/>
        </w:rPr>
        <w:t xml:space="preserve">3.2  Specialist Dashboard</w:t>
      </w:r>
      <w:r>
        <w:rPr>
          <w:color w:val="000000"/>
          <w:sz w:val="22"/>
          <w:szCs w:val="22"/>
        </w:rPr>
        <w:t xml:space="preserve">	9</w:t>
      </w:r>
    </w:p>
    <w:p>
      <w:pPr>
        <w:tabs>
          <w:tab w:val="right" w:pos="8640"/>
        </w:tabs>
        <w:spacing w:after="60" w:before="60"/>
      </w:pPr>
      <w:r>
        <w:rPr>
          <w:color w:val="000000"/>
          <w:sz w:val="22"/>
          <w:szCs w:val="22"/>
        </w:rPr>
        <w:t xml:space="preserve">3.3  Clinical Registration &amp; Booking Form</w:t>
      </w:r>
      <w:r>
        <w:rPr>
          <w:color w:val="000000"/>
          <w:sz w:val="22"/>
          <w:szCs w:val="22"/>
        </w:rPr>
        <w:t xml:space="preserve">	10</w:t>
      </w:r>
    </w:p>
    <w:p>
      <w:pPr>
        <w:tabs>
          <w:tab w:val="right" w:pos="8640"/>
        </w:tabs>
        <w:spacing w:after="60" w:before="60"/>
      </w:pPr>
      <w:r>
        <w:rPr>
          <w:color w:val="000000"/>
          <w:sz w:val="22"/>
          <w:szCs w:val="22"/>
        </w:rPr>
        <w:t xml:space="preserve">3.4  Appointment Confirmation &amp; Notification</w:t>
      </w:r>
      <w:r>
        <w:rPr>
          <w:color w:val="000000"/>
          <w:sz w:val="22"/>
          <w:szCs w:val="22"/>
        </w:rPr>
        <w:t xml:space="preserve">	11</w:t>
      </w:r>
    </w:p>
    <w:p>
      <w:pPr>
        <w:tabs>
          <w:tab w:val="right" w:pos="8640"/>
        </w:tabs>
        <w:spacing w:after="60" w:before="60"/>
      </w:pPr>
      <w:r>
        <w:rPr>
          <w:color w:val="000000"/>
          <w:sz w:val="22"/>
          <w:szCs w:val="22"/>
        </w:rPr>
        <w:t xml:space="preserve">3.5  State-Driven Navigation</w:t>
      </w:r>
      <w:r>
        <w:rPr>
          <w:color w:val="000000"/>
          <w:sz w:val="22"/>
          <w:szCs w:val="22"/>
        </w:rPr>
        <w:t xml:space="preserve">	12</w:t>
      </w:r>
    </w:p>
    <w:p>
      <w:pPr>
        <w:tabs>
          <w:tab w:val="right" w:pos="8640"/>
        </w:tabs>
        <w:spacing w:after="60" w:before="60"/>
      </w:pPr>
      <w:r>
        <w:rPr>
          <w:color w:val="000000"/>
          <w:sz w:val="22"/>
          <w:szCs w:val="22"/>
        </w:rPr>
        <w:t xml:space="preserve">4  Data Requirements</w:t>
      </w:r>
      <w:r>
        <w:rPr>
          <w:color w:val="000000"/>
          <w:sz w:val="22"/>
          <w:szCs w:val="22"/>
        </w:rPr>
        <w:t xml:space="preserve">	12</w:t>
      </w:r>
    </w:p>
    <w:p>
      <w:pPr>
        <w:tabs>
          <w:tab w:val="right" w:pos="8640"/>
        </w:tabs>
        <w:spacing w:after="60" w:before="60"/>
      </w:pPr>
      <w:r>
        <w:rPr>
          <w:color w:val="000000"/>
          <w:sz w:val="22"/>
          <w:szCs w:val="22"/>
        </w:rPr>
        <w:t xml:space="preserve">5  External Interface Requirements</w:t>
      </w:r>
      <w:r>
        <w:rPr>
          <w:color w:val="000000"/>
          <w:sz w:val="22"/>
          <w:szCs w:val="22"/>
        </w:rPr>
        <w:t xml:space="preserve">	13</w:t>
      </w:r>
    </w:p>
    <w:p>
      <w:pPr>
        <w:tabs>
          <w:tab w:val="right" w:pos="8640"/>
        </w:tabs>
        <w:spacing w:after="60" w:before="60"/>
      </w:pPr>
      <w:r>
        <w:rPr>
          <w:color w:val="000000"/>
          <w:sz w:val="22"/>
          <w:szCs w:val="22"/>
        </w:rPr>
        <w:t xml:space="preserve">5.1  User Interfaces</w:t>
      </w:r>
      <w:r>
        <w:rPr>
          <w:color w:val="000000"/>
          <w:sz w:val="22"/>
          <w:szCs w:val="22"/>
        </w:rPr>
        <w:t xml:space="preserve">	13</w:t>
      </w:r>
    </w:p>
    <w:p>
      <w:pPr>
        <w:tabs>
          <w:tab w:val="right" w:pos="8640"/>
        </w:tabs>
        <w:spacing w:after="60" w:before="60"/>
      </w:pPr>
      <w:r>
        <w:rPr>
          <w:color w:val="000000"/>
          <w:sz w:val="22"/>
          <w:szCs w:val="22"/>
        </w:rPr>
        <w:t xml:space="preserve">5.2  Software Interfaces</w:t>
      </w:r>
      <w:r>
        <w:rPr>
          <w:color w:val="000000"/>
          <w:sz w:val="22"/>
          <w:szCs w:val="22"/>
        </w:rPr>
        <w:t xml:space="preserve">	13</w:t>
      </w:r>
    </w:p>
    <w:p>
      <w:pPr>
        <w:tabs>
          <w:tab w:val="right" w:pos="8640"/>
        </w:tabs>
        <w:spacing w:after="60" w:before="60"/>
      </w:pPr>
      <w:r>
        <w:rPr>
          <w:color w:val="000000"/>
          <w:sz w:val="22"/>
          <w:szCs w:val="22"/>
        </w:rPr>
        <w:t xml:space="preserve">6  Non-Functional Requirements</w:t>
      </w:r>
      <w:r>
        <w:rPr>
          <w:color w:val="000000"/>
          <w:sz w:val="22"/>
          <w:szCs w:val="22"/>
        </w:rPr>
        <w:t xml:space="preserve">	13</w:t>
      </w:r>
    </w:p>
    <w:p>
      <w:pPr>
        <w:tabs>
          <w:tab w:val="right" w:pos="8640"/>
        </w:tabs>
        <w:spacing w:after="60" w:before="60"/>
      </w:pPr>
      <w:r>
        <w:rPr>
          <w:color w:val="000000"/>
          <w:sz w:val="22"/>
          <w:szCs w:val="22"/>
        </w:rPr>
        <w:t xml:space="preserve">7  Constraints &amp; Compliance</w:t>
      </w:r>
      <w:r>
        <w:rPr>
          <w:color w:val="000000"/>
          <w:sz w:val="22"/>
          <w:szCs w:val="22"/>
        </w:rPr>
        <w:t xml:space="preserve">	14</w:t>
      </w:r>
    </w:p>
    <w:p>
      <w:pPr>
        <w:tabs>
          <w:tab w:val="right" w:pos="8640"/>
        </w:tabs>
        <w:spacing w:after="60" w:before="60"/>
      </w:pPr>
      <w:r>
        <w:rPr>
          <w:color w:val="000000"/>
          <w:sz w:val="22"/>
          <w:szCs w:val="22"/>
        </w:rPr>
        <w:t xml:space="preserve">8  Appendix A — Use Case Summary</w:t>
      </w:r>
      <w:r>
        <w:rPr>
          <w:color w:val="000000"/>
          <w:sz w:val="22"/>
          <w:szCs w:val="22"/>
        </w:rPr>
        <w:t xml:space="preserve">	15</w:t>
      </w:r>
    </w:p>
    <w:p>
      <w:pPr>
        <w:tabs>
          <w:tab w:val="right" w:pos="8640"/>
        </w:tabs>
        <w:spacing w:after="60" w:before="60"/>
      </w:pPr>
      <w:r>
        <w:rPr>
          <w:color w:val="000000"/>
          <w:sz w:val="22"/>
          <w:szCs w:val="22"/>
        </w:rPr>
        <w:t xml:space="preserve">9  Appendix B — State Machine Diagram</w:t>
      </w:r>
      <w:r>
        <w:rPr>
          <w:color w:val="000000"/>
          <w:sz w:val="22"/>
          <w:szCs w:val="22"/>
        </w:rPr>
        <w:t xml:space="preserve">	16</w:t>
      </w:r>
    </w:p>
    <w:p>
      <w:pPr>
        <w:tabs>
          <w:tab w:val="right" w:pos="8640"/>
        </w:tabs>
        <w:spacing w:after="60" w:before="60"/>
      </w:pPr>
      <w:r>
        <w:rPr>
          <w:color w:val="000000"/>
          <w:sz w:val="22"/>
          <w:szCs w:val="22"/>
        </w:rPr>
        <w:t xml:space="preserve">10  Appendix C — Data Dictionary</w:t>
      </w:r>
      <w:r>
        <w:rPr>
          <w:color w:val="000000"/>
          <w:sz w:val="22"/>
          <w:szCs w:val="22"/>
        </w:rPr>
        <w:t xml:space="preserve">	16</w:t>
      </w:r>
    </w:p>
    <w:p>
      <w:pPr>
        <w:spacing w:after="0" w:before="0"/>
      </w:pPr>
      <w:r>
        <w:br w:type="page"/>
      </w:r>
    </w:p>
    <w:p>
      <w:pPr>
        <w:pStyle w:val="Heading1"/>
        <w:spacing w:after="120" w:before="300"/>
      </w:pPr>
      <w:r>
        <w:t xml:space="preserve">1. Introduction</w:t>
      </w:r>
    </w:p>
    <w:p>
      <w:pPr>
        <w:pStyle w:val="Heading2"/>
        <w:spacing w:after="120" w:before="300"/>
      </w:pPr>
      <w:r>
        <w:t xml:space="preserve">1.1 Purpose</w:t>
      </w:r>
    </w:p>
    <w:p>
      <w:pPr>
        <w:spacing w:after="80" w:before="80"/>
      </w:pPr>
      <w:r>
        <w:rPr>
          <w:color w:val="000000"/>
        </w:rPr>
        <w:t xml:space="preserve">This Software Requirements Specification (SRS) defines the complete functional and non-functional requirements for MedConnect — Dental Core, a HIPAA-aligned web-based clinical registration and appointment booking platform for dental practices. This document serves as the authoritative reference for all development, testing, and validation activities and translates the MedConnect prototype into unambiguous engineering specifications.</w:t>
      </w:r>
    </w:p>
    <w:p>
      <w:pPr>
        <w:pStyle w:val="Heading2"/>
        <w:spacing w:after="120" w:before="300"/>
      </w:pPr>
      <w:r>
        <w:t xml:space="preserve">1.2 Scope</w:t>
      </w:r>
    </w:p>
    <w:p>
      <w:pPr>
        <w:spacing w:after="80" w:before="80"/>
      </w:pPr>
      <w:r>
        <w:rPr>
          <w:color w:val="000000"/>
        </w:rPr>
        <w:t xml:space="preserve">MedConnect — Dental Core is a single-page web application (SPA) enabling patients to:</w:t>
      </w:r>
    </w:p>
    <w:p>
      <w:pPr>
        <w:pStyle w:val="ListParagraph"/>
        <w:numPr>
          <w:ilvl w:val="0"/>
          <w:numId w:val="1"/>
        </w:numPr>
        <w:spacing w:after="60" w:before="60"/>
      </w:pPr>
      <w:r>
        <w:rPr>
          <w:color w:val="000000"/>
          <w:sz w:val="22"/>
          <w:szCs w:val="22"/>
        </w:rPr>
        <w:t xml:space="preserve">Authenticate their identity via a validated intake form.</w:t>
      </w:r>
    </w:p>
    <w:p>
      <w:pPr>
        <w:pStyle w:val="ListParagraph"/>
        <w:numPr>
          <w:ilvl w:val="0"/>
          <w:numId w:val="1"/>
        </w:numPr>
        <w:spacing w:after="60" w:before="60"/>
      </w:pPr>
      <w:r>
        <w:rPr>
          <w:color w:val="000000"/>
          <w:sz w:val="22"/>
          <w:szCs w:val="22"/>
        </w:rPr>
        <w:t xml:space="preserve">Browse a roster of dental specialists with rich profile data.</w:t>
      </w:r>
    </w:p>
    <w:p>
      <w:pPr>
        <w:pStyle w:val="ListParagraph"/>
        <w:numPr>
          <w:ilvl w:val="0"/>
          <w:numId w:val="1"/>
        </w:numPr>
        <w:spacing w:after="60" w:before="60"/>
      </w:pPr>
      <w:r>
        <w:rPr>
          <w:color w:val="000000"/>
          <w:sz w:val="22"/>
          <w:szCs w:val="22"/>
        </w:rPr>
        <w:t xml:space="preserve">Complete a multi-section clinical registration and appointment booking form.</w:t>
      </w:r>
    </w:p>
    <w:p>
      <w:pPr>
        <w:pStyle w:val="ListParagraph"/>
        <w:numPr>
          <w:ilvl w:val="0"/>
          <w:numId w:val="1"/>
        </w:numPr>
        <w:spacing w:after="60" w:before="60"/>
      </w:pPr>
      <w:r>
        <w:rPr>
          <w:color w:val="000000"/>
          <w:sz w:val="22"/>
          <w:szCs w:val="22"/>
        </w:rPr>
        <w:t xml:space="preserve">Receive asynchronous SMS/push confirmation of their appointment.</w:t>
      </w:r>
    </w:p>
    <w:p>
      <w:pPr>
        <w:spacing w:after="0" w:before="0"/>
      </w:pPr>
    </w:p>
    <w:p>
      <w:pPr>
        <w:spacing w:after="80" w:before="80"/>
      </w:pPr>
      <w:r>
        <w:rPr>
          <w:color w:val="000000"/>
        </w:rPr>
        <w:t xml:space="preserve">The system is a fully client-side prototype using vanilla JavaScript modules (data.js, state.js, app.js) and is deployable on any static hosting provider (e.g., Vercel). No server-side computation or live telephony infrastructure is included in v1.0; the SMS pipeline is simulated via an asynchronous state machine.</w:t>
      </w:r>
    </w:p>
    <w:p>
      <w:pPr>
        <w:pStyle w:val="Heading2"/>
        <w:spacing w:after="120" w:before="300"/>
      </w:pPr>
      <w:r>
        <w:t xml:space="preserve">1.3 Definitions, Acronyms &amp; Abbreviations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c>
          <w:tcPr>
            <w:tcW w:type="dxa" w:w="2500"/>
            <w:shd w:fill="222222" w:color="auto" w:val="clear"/>
            <w:vAlign w:val="center"/>
          </w:tcPr>
          <w:p>
            <w:pPr>
              <w:spacing w:after="60" w:before="60"/>
            </w:pPr>
            <w:r>
              <w:rPr>
                <w:b/>
                <w:bCs/>
                <w:color w:val="000000"/>
                <w:sz w:val="20"/>
                <w:szCs w:val="20"/>
              </w:rPr>
              <w:t xml:space="preserve">Term</w:t>
            </w:r>
          </w:p>
        </w:tc>
        <w:tc>
          <w:tcPr>
            <w:tcW w:type="dxa" w:w="6500"/>
            <w:shd w:fill="222222" w:color="auto" w:val="clear"/>
            <w:vAlign w:val="center"/>
          </w:tcPr>
          <w:p>
            <w:pPr>
              <w:spacing w:after="60" w:before="60"/>
            </w:pPr>
            <w:r>
              <w:rPr>
                <w:b/>
                <w:bCs/>
                <w:color w:val="000000"/>
                <w:sz w:val="20"/>
                <w:szCs w:val="20"/>
              </w:rPr>
              <w:t xml:space="preserve">Definition</w:t>
            </w:r>
          </w:p>
        </w:tc>
      </w:tr>
      <w:tr>
        <w:tc>
          <w:tcPr>
            <w:tcW w:type="dxa" w:w="2500"/>
          </w:tcPr>
          <w:p>
            <w:pPr>
              <w:spacing w:after="60" w:before="60"/>
            </w:pPr>
            <w:r>
              <w:rPr>
                <w:color w:val="000000"/>
                <w:sz w:val="20"/>
                <w:szCs w:val="20"/>
              </w:rPr>
              <w:t xml:space="preserve">SRS</w:t>
            </w:r>
          </w:p>
        </w:tc>
        <w:tc>
          <w:tcPr>
            <w:tcW w:type="dxa" w:w="6500"/>
          </w:tcPr>
          <w:p>
            <w:pPr>
              <w:spacing w:after="60" w:before="60"/>
            </w:pPr>
            <w:r>
              <w:rPr>
                <w:color w:val="000000"/>
                <w:sz w:val="20"/>
                <w:szCs w:val="20"/>
              </w:rPr>
              <w:t xml:space="preserve">Software Requirements Specification</w:t>
            </w:r>
          </w:p>
        </w:tc>
      </w:tr>
      <w:tr>
        <w:tc>
          <w:tcPr>
            <w:tcW w:type="dxa" w:w="2500"/>
            <w:shd w:fill="EEEEEE" w:color="auto" w:val="clear"/>
          </w:tcPr>
          <w:p>
            <w:pPr>
              <w:spacing w:after="60" w:before="60"/>
            </w:pPr>
            <w:r>
              <w:rPr>
                <w:color w:val="000000"/>
                <w:sz w:val="20"/>
                <w:szCs w:val="20"/>
              </w:rPr>
              <w:t xml:space="preserve">SPA</w:t>
            </w:r>
          </w:p>
        </w:tc>
        <w:tc>
          <w:tcPr>
            <w:tcW w:type="dxa" w:w="6500"/>
            <w:shd w:fill="EEEEEE" w:color="auto" w:val="clear"/>
          </w:tcPr>
          <w:p>
            <w:pPr>
              <w:spacing w:after="60" w:before="60"/>
            </w:pPr>
            <w:r>
              <w:rPr>
                <w:color w:val="000000"/>
                <w:sz w:val="20"/>
                <w:szCs w:val="20"/>
              </w:rPr>
              <w:t xml:space="preserve">Single-Page Application — all views rendered by client-side JS</w:t>
            </w:r>
          </w:p>
        </w:tc>
      </w:tr>
      <w:tr>
        <w:tc>
          <w:tcPr>
            <w:tcW w:type="dxa" w:w="2500"/>
          </w:tcPr>
          <w:p>
            <w:pPr>
              <w:spacing w:after="60" w:before="60"/>
            </w:pPr>
            <w:r>
              <w:rPr>
                <w:color w:val="000000"/>
                <w:sz w:val="20"/>
                <w:szCs w:val="20"/>
              </w:rPr>
              <w:t xml:space="preserve">HIPAA</w:t>
            </w:r>
          </w:p>
        </w:tc>
        <w:tc>
          <w:tcPr>
            <w:tcW w:type="dxa" w:w="6500"/>
          </w:tcPr>
          <w:p>
            <w:pPr>
              <w:spacing w:after="60" w:before="60"/>
            </w:pPr>
            <w:r>
              <w:rPr>
                <w:color w:val="000000"/>
                <w:sz w:val="20"/>
                <w:szCs w:val="20"/>
              </w:rPr>
              <w:t xml:space="preserve">Health Insurance Portability and Accountability Act (US)</w:t>
            </w:r>
          </w:p>
        </w:tc>
      </w:tr>
      <w:tr>
        <w:tc>
          <w:tcPr>
            <w:tcW w:type="dxa" w:w="2500"/>
            <w:shd w:fill="EEEEEE" w:color="auto" w:val="clear"/>
          </w:tcPr>
          <w:p>
            <w:pPr>
              <w:spacing w:after="60" w:before="60"/>
            </w:pPr>
            <w:r>
              <w:rPr>
                <w:color w:val="000000"/>
                <w:sz w:val="20"/>
                <w:szCs w:val="20"/>
              </w:rPr>
              <w:t xml:space="preserve">IAA</w:t>
            </w:r>
          </w:p>
        </w:tc>
        <w:tc>
          <w:tcPr>
            <w:tcW w:type="dxa" w:w="6500"/>
            <w:shd w:fill="EEEEEE" w:color="auto" w:val="clear"/>
          </w:tcPr>
          <w:p>
            <w:pPr>
              <w:spacing w:after="60" w:before="60"/>
            </w:pPr>
            <w:r>
              <w:rPr>
                <w:color w:val="000000"/>
                <w:sz w:val="20"/>
                <w:szCs w:val="20"/>
              </w:rPr>
              <w:t xml:space="preserve">Identity Access &amp; Authentication subsystem</w:t>
            </w:r>
          </w:p>
        </w:tc>
      </w:tr>
      <w:tr>
        <w:tc>
          <w:tcPr>
            <w:tcW w:type="dxa" w:w="2500"/>
          </w:tcPr>
          <w:p>
            <w:pPr>
              <w:spacing w:after="60" w:before="60"/>
            </w:pPr>
            <w:r>
              <w:rPr>
                <w:color w:val="000000"/>
                <w:sz w:val="20"/>
                <w:szCs w:val="20"/>
              </w:rPr>
              <w:t xml:space="preserve">DDS / DMD</w:t>
            </w:r>
          </w:p>
        </w:tc>
        <w:tc>
          <w:tcPr>
            <w:tcW w:type="dxa" w:w="6500"/>
          </w:tcPr>
          <w:p>
            <w:pPr>
              <w:spacing w:after="60" w:before="60"/>
            </w:pPr>
            <w:r>
              <w:rPr>
                <w:color w:val="000000"/>
                <w:sz w:val="20"/>
                <w:szCs w:val="20"/>
              </w:rPr>
              <w:t xml:space="preserve">Doctor of Dental Surgery / Doctor of Medicine in Dentistry</w:t>
            </w:r>
          </w:p>
        </w:tc>
      </w:tr>
      <w:tr>
        <w:tc>
          <w:tcPr>
            <w:tcW w:type="dxa" w:w="2500"/>
            <w:shd w:fill="EEEEEE" w:color="auto" w:val="clear"/>
          </w:tcPr>
          <w:p>
            <w:pPr>
              <w:spacing w:after="60" w:before="60"/>
            </w:pPr>
            <w:r>
              <w:rPr>
                <w:color w:val="000000"/>
                <w:sz w:val="20"/>
                <w:szCs w:val="20"/>
              </w:rPr>
              <w:t xml:space="preserve">Slot</w:t>
            </w:r>
          </w:p>
        </w:tc>
        <w:tc>
          <w:tcPr>
            <w:tcW w:type="dxa" w:w="6500"/>
            <w:shd w:fill="EEEEEE" w:color="auto" w:val="clear"/>
          </w:tcPr>
          <w:p>
            <w:pPr>
              <w:spacing w:after="60" w:before="60"/>
            </w:pPr>
            <w:r>
              <w:rPr>
                <w:color w:val="000000"/>
                <w:sz w:val="20"/>
                <w:szCs w:val="20"/>
              </w:rPr>
              <w:t xml:space="preserve">A discrete appointment time-block offered by a dentist on a given date</w:t>
            </w:r>
          </w:p>
        </w:tc>
      </w:tr>
      <w:tr>
        <w:tc>
          <w:tcPr>
            <w:tcW w:type="dxa" w:w="2500"/>
          </w:tcPr>
          <w:p>
            <w:pPr>
              <w:spacing w:after="60" w:before="60"/>
            </w:pPr>
            <w:r>
              <w:rPr>
                <w:color w:val="000000"/>
                <w:sz w:val="20"/>
                <w:szCs w:val="20"/>
              </w:rPr>
              <w:t xml:space="preserve">Confirmation ID</w:t>
            </w:r>
          </w:p>
        </w:tc>
        <w:tc>
          <w:tcPr>
            <w:tcW w:type="dxa" w:w="6500"/>
          </w:tcPr>
          <w:p>
            <w:pPr>
              <w:spacing w:after="60" w:before="60"/>
            </w:pPr>
            <w:r>
              <w:rPr>
                <w:color w:val="000000"/>
                <w:sz w:val="20"/>
                <w:szCs w:val="20"/>
              </w:rPr>
              <w:t xml:space="preserve">Unique alphanumeric token (format MC-XXXX) assigned at booking</w:t>
            </w:r>
          </w:p>
        </w:tc>
      </w:tr>
      <w:tr>
        <w:tc>
          <w:tcPr>
            <w:tcW w:type="dxa" w:w="2500"/>
            <w:shd w:fill="EEEEEE" w:color="auto" w:val="clear"/>
          </w:tcPr>
          <w:p>
            <w:pPr>
              <w:spacing w:after="60" w:before="60"/>
            </w:pPr>
            <w:r>
              <w:rPr>
                <w:color w:val="000000"/>
                <w:sz w:val="20"/>
                <w:szCs w:val="20"/>
              </w:rPr>
              <w:t xml:space="preserve">Toast</w:t>
            </w:r>
          </w:p>
        </w:tc>
        <w:tc>
          <w:tcPr>
            <w:tcW w:type="dxa" w:w="6500"/>
            <w:shd w:fill="EEEEEE" w:color="auto" w:val="clear"/>
          </w:tcPr>
          <w:p>
            <w:pPr>
              <w:spacing w:after="60" w:before="60"/>
            </w:pPr>
            <w:r>
              <w:rPr>
                <w:color w:val="000000"/>
                <w:sz w:val="20"/>
                <w:szCs w:val="20"/>
              </w:rPr>
              <w:t xml:space="preserve">Transient non-blocking notification overlay with auto-dismiss</w:t>
            </w:r>
          </w:p>
        </w:tc>
      </w:tr>
      <w:tr>
        <w:tc>
          <w:tcPr>
            <w:tcW w:type="dxa" w:w="2500"/>
          </w:tcPr>
          <w:p>
            <w:pPr>
              <w:spacing w:after="60" w:before="60"/>
            </w:pPr>
            <w:r>
              <w:rPr>
                <w:color w:val="000000"/>
                <w:sz w:val="20"/>
                <w:szCs w:val="20"/>
              </w:rPr>
              <w:t xml:space="preserve">Booking Status</w:t>
            </w:r>
          </w:p>
        </w:tc>
        <w:tc>
          <w:tcPr>
            <w:tcW w:type="dxa" w:w="6500"/>
          </w:tcPr>
          <w:p>
            <w:pPr>
              <w:spacing w:after="60" w:before="60"/>
            </w:pPr>
            <w:r>
              <w:rPr>
                <w:color w:val="000000"/>
                <w:sz w:val="20"/>
                <w:szCs w:val="20"/>
              </w:rPr>
              <w:t xml:space="preserve">Finite-state enum: idle | validating | queued | sending | confirmed | failed</w:t>
            </w:r>
          </w:p>
        </w:tc>
      </w:tr>
      <w:tr>
        <w:tc>
          <w:tcPr>
            <w:tcW w:type="dxa" w:w="2500"/>
            <w:shd w:fill="EEEEEE" w:color="auto" w:val="clear"/>
          </w:tcPr>
          <w:p>
            <w:pPr>
              <w:spacing w:after="60" w:before="60"/>
            </w:pPr>
            <w:r>
              <w:rPr>
                <w:color w:val="000000"/>
                <w:sz w:val="20"/>
                <w:szCs w:val="20"/>
              </w:rPr>
              <w:t xml:space="preserve">ISO Date</w:t>
            </w:r>
          </w:p>
        </w:tc>
        <w:tc>
          <w:tcPr>
            <w:tcW w:type="dxa" w:w="6500"/>
            <w:shd w:fill="EEEEEE" w:color="auto" w:val="clear"/>
          </w:tcPr>
          <w:p>
            <w:pPr>
              <w:spacing w:after="60" w:before="60"/>
            </w:pPr>
            <w:r>
              <w:rPr>
                <w:color w:val="000000"/>
                <w:sz w:val="20"/>
                <w:szCs w:val="20"/>
              </w:rPr>
              <w:t xml:space="preserve">Date string in YYYY-MM-DD format per ISO 8601</w:t>
            </w:r>
          </w:p>
        </w:tc>
      </w:tr>
      <w:tr>
        <w:tc>
          <w:tcPr>
            <w:tcW w:type="dxa" w:w="2500"/>
          </w:tcPr>
          <w:p>
            <w:pPr>
              <w:spacing w:after="60" w:before="60"/>
            </w:pPr>
            <w:r>
              <w:rPr>
                <w:color w:val="000000"/>
                <w:sz w:val="20"/>
                <w:szCs w:val="20"/>
              </w:rPr>
              <w:t xml:space="preserve">DXA</w:t>
            </w:r>
          </w:p>
        </w:tc>
        <w:tc>
          <w:tcPr>
            <w:tcW w:type="dxa" w:w="6500"/>
          </w:tcPr>
          <w:p>
            <w:pPr>
              <w:spacing w:after="60" w:before="60"/>
            </w:pPr>
            <w:r>
              <w:rPr>
                <w:color w:val="000000"/>
                <w:sz w:val="20"/>
                <w:szCs w:val="20"/>
              </w:rPr>
              <w:t xml:space="preserve">Document XML Attribute unit; 1440 DXA = 1 inch (used in layout context only)</w:t>
            </w:r>
          </w:p>
        </w:tc>
      </w:tr>
      <w:tr>
        <w:tc>
          <w:tcPr>
            <w:tcW w:type="dxa" w:w="2500"/>
            <w:shd w:fill="EEEEEE" w:color="auto" w:val="clear"/>
          </w:tcPr>
          <w:p>
            <w:pPr>
              <w:spacing w:after="60" w:before="60"/>
            </w:pPr>
            <w:r>
              <w:rPr>
                <w:color w:val="000000"/>
                <w:sz w:val="20"/>
                <w:szCs w:val="20"/>
              </w:rPr>
              <w:t xml:space="preserve">UX</w:t>
            </w:r>
          </w:p>
        </w:tc>
        <w:tc>
          <w:tcPr>
            <w:tcW w:type="dxa" w:w="6500"/>
            <w:shd w:fill="EEEEEE" w:color="auto" w:val="clear"/>
          </w:tcPr>
          <w:p>
            <w:pPr>
              <w:spacing w:after="60" w:before="60"/>
            </w:pPr>
            <w:r>
              <w:rPr>
                <w:color w:val="000000"/>
                <w:sz w:val="20"/>
                <w:szCs w:val="20"/>
              </w:rPr>
              <w:t xml:space="preserve">User Experience</w:t>
            </w:r>
          </w:p>
        </w:tc>
      </w:tr>
      <w:tr>
        <w:tc>
          <w:tcPr>
            <w:tcW w:type="dxa" w:w="2500"/>
          </w:tcPr>
          <w:p>
            <w:pPr>
              <w:spacing w:after="60" w:before="60"/>
            </w:pPr>
            <w:r>
              <w:rPr>
                <w:color w:val="000000"/>
                <w:sz w:val="20"/>
                <w:szCs w:val="20"/>
              </w:rPr>
              <w:t xml:space="preserve">UI</w:t>
            </w:r>
          </w:p>
        </w:tc>
        <w:tc>
          <w:tcPr>
            <w:tcW w:type="dxa" w:w="6500"/>
          </w:tcPr>
          <w:p>
            <w:pPr>
              <w:spacing w:after="60" w:before="60"/>
            </w:pPr>
            <w:r>
              <w:rPr>
                <w:color w:val="000000"/>
                <w:sz w:val="20"/>
                <w:szCs w:val="20"/>
              </w:rPr>
              <w:t xml:space="preserve">User Interface</w:t>
            </w:r>
          </w:p>
        </w:tc>
      </w:tr>
    </w:tbl>
    <w:p>
      <w:pPr>
        <w:pStyle w:val="Heading2"/>
        <w:spacing w:after="120" w:before="300"/>
      </w:pPr>
      <w:r>
        <w:t xml:space="preserve">1.4 References</w:t>
      </w:r>
    </w:p>
    <w:p>
      <w:pPr>
        <w:pStyle w:val="ListParagraph"/>
        <w:numPr>
          <w:ilvl w:val="0"/>
          <w:numId w:val="1"/>
        </w:numPr>
        <w:spacing w:after="60" w:before="60"/>
      </w:pPr>
      <w:r>
        <w:rPr>
          <w:color w:val="000000"/>
          <w:sz w:val="22"/>
          <w:szCs w:val="22"/>
        </w:rPr>
        <w:t xml:space="preserve">IEEE Std 830-1998 — IEEE Recommended Practice for Software Requirements Specifications</w:t>
      </w:r>
    </w:p>
    <w:p>
      <w:pPr>
        <w:pStyle w:val="ListParagraph"/>
        <w:numPr>
          <w:ilvl w:val="0"/>
          <w:numId w:val="1"/>
        </w:numPr>
        <w:spacing w:after="60" w:before="60"/>
      </w:pPr>
      <w:r>
        <w:rPr>
          <w:color w:val="000000"/>
          <w:sz w:val="22"/>
          <w:szCs w:val="22"/>
        </w:rPr>
        <w:t xml:space="preserve">ISO/IEC/IEEE 29148:2018 — Systems and software engineering — Life cycle processes — Requirements engineering</w:t>
      </w:r>
    </w:p>
    <w:p>
      <w:pPr>
        <w:pStyle w:val="ListParagraph"/>
        <w:numPr>
          <w:ilvl w:val="0"/>
          <w:numId w:val="1"/>
        </w:numPr>
        <w:spacing w:after="60" w:before="60"/>
      </w:pPr>
      <w:r>
        <w:rPr>
          <w:color w:val="000000"/>
          <w:sz w:val="22"/>
          <w:szCs w:val="22"/>
        </w:rPr>
        <w:t xml:space="preserve">MedConnect Dental Core Source Code — index.html, app.js, state.js, data.js, styles.css (July 2025)</w:t>
      </w:r>
    </w:p>
    <w:p>
      <w:pPr>
        <w:pStyle w:val="ListParagraph"/>
        <w:numPr>
          <w:ilvl w:val="0"/>
          <w:numId w:val="1"/>
        </w:numPr>
        <w:spacing w:after="60" w:before="60"/>
      </w:pPr>
      <w:r>
        <w:rPr>
          <w:color w:val="000000"/>
          <w:sz w:val="22"/>
          <w:szCs w:val="22"/>
        </w:rPr>
        <w:t xml:space="preserve">US Department of Health &amp; Human Services — HIPAA Security Rule, 45 CFR Part 164</w:t>
      </w:r>
    </w:p>
    <w:p>
      <w:pPr>
        <w:pStyle w:val="ListParagraph"/>
        <w:numPr>
          <w:ilvl w:val="0"/>
          <w:numId w:val="1"/>
        </w:numPr>
        <w:spacing w:after="60" w:before="60"/>
      </w:pPr>
      <w:r>
        <w:rPr>
          <w:color w:val="000000"/>
          <w:sz w:val="22"/>
          <w:szCs w:val="22"/>
        </w:rPr>
        <w:t xml:space="preserve">WCAG 2.1 Level AA — Web Content Accessibility Guidelines</w:t>
      </w:r>
    </w:p>
    <w:p>
      <w:pPr>
        <w:pStyle w:val="Heading2"/>
        <w:spacing w:after="120" w:before="300"/>
      </w:pPr>
      <w:r>
        <w:t xml:space="preserve">1.5 Document Overview</w:t>
      </w:r>
    </w:p>
    <w:p>
      <w:pPr>
        <w:spacing w:after="80" w:before="80"/>
      </w:pPr>
      <w:r>
        <w:rPr>
          <w:color w:val="000000"/>
        </w:rPr>
        <w:t xml:space="preserve">Section 2 provides an overall system description. Section 3 specifies all functional requirements grouped by feature. Sections 4–6 address data, interfaces, and non-functional requirements. Section 7 covers constraints and compliance. Appendices provide use-case summaries, state-machine diagrams, and a data dictionary.</w:t>
      </w:r>
    </w:p>
    <w:p>
      <w:pPr>
        <w:spacing w:after="0" w:before="0"/>
      </w:pPr>
      <w:r>
        <w:br w:type="page"/>
      </w:r>
    </w:p>
    <w:p>
      <w:pPr>
        <w:pStyle w:val="Heading1"/>
        <w:spacing w:after="120" w:before="300"/>
      </w:pPr>
      <w:r>
        <w:t xml:space="preserve">2. Overall Description</w:t>
      </w:r>
    </w:p>
    <w:p>
      <w:pPr>
        <w:pStyle w:val="Heading2"/>
        <w:spacing w:after="120" w:before="300"/>
      </w:pPr>
      <w:r>
        <w:t xml:space="preserve">2.1 Product Perspective</w:t>
      </w:r>
    </w:p>
    <w:p>
      <w:pPr>
        <w:spacing w:after="80" w:before="80"/>
      </w:pPr>
      <w:r>
        <w:rPr>
          <w:color w:val="000000"/>
        </w:rPr>
        <w:t xml:space="preserve">MedConnect — Dental Core operates as a standalone SPA with no dependency on a backend API in v1.0. It is one component of a hypothetical broader MedConnect clinical platform. Figure 1 illustrates the system context:</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000"/>
        <w:gridCol w:w="4000"/>
      </w:tblGrid>
      <w:tr>
        <w:tc>
          <w:tcPr>
            <w:tcW w:type="dxa" w:w="2000"/>
            <w:shd w:fill="222222" w:color="auto" w:val="clear"/>
            <w:vAlign w:val="center"/>
          </w:tcPr>
          <w:p>
            <w:pPr>
              <w:spacing w:after="60" w:before="60"/>
            </w:pPr>
            <w:r>
              <w:rPr>
                <w:b/>
                <w:bCs/>
                <w:color w:val="000000"/>
                <w:sz w:val="20"/>
                <w:szCs w:val="20"/>
              </w:rPr>
              <w:t xml:space="preserve">System Layer</w:t>
            </w:r>
          </w:p>
        </w:tc>
        <w:tc>
          <w:tcPr>
            <w:tcW w:type="dxa" w:w="3000"/>
            <w:shd w:fill="222222" w:color="auto" w:val="clear"/>
            <w:vAlign w:val="center"/>
          </w:tcPr>
          <w:p>
            <w:pPr>
              <w:spacing w:after="60" w:before="60"/>
            </w:pPr>
            <w:r>
              <w:rPr>
                <w:b/>
                <w:bCs/>
                <w:color w:val="000000"/>
                <w:sz w:val="20"/>
                <w:szCs w:val="20"/>
              </w:rPr>
              <w:t xml:space="preserve">Component</w:t>
            </w:r>
          </w:p>
        </w:tc>
        <w:tc>
          <w:tcPr>
            <w:tcW w:type="dxa" w:w="4000"/>
            <w:shd w:fill="222222" w:color="auto" w:val="clear"/>
            <w:vAlign w:val="center"/>
          </w:tcPr>
          <w:p>
            <w:pPr>
              <w:spacing w:after="60" w:before="60"/>
            </w:pPr>
            <w:r>
              <w:rPr>
                <w:b/>
                <w:bCs/>
                <w:color w:val="000000"/>
                <w:sz w:val="20"/>
                <w:szCs w:val="20"/>
              </w:rPr>
              <w:t xml:space="preserve">Responsibility</w:t>
            </w:r>
          </w:p>
        </w:tc>
      </w:tr>
      <w:tr>
        <w:tc>
          <w:tcPr>
            <w:tcW w:type="dxa" w:w="2000"/>
          </w:tcPr>
          <w:p>
            <w:pPr>
              <w:spacing w:after="60" w:before="60"/>
            </w:pPr>
            <w:r>
              <w:rPr>
                <w:color w:val="000000"/>
                <w:sz w:val="20"/>
                <w:szCs w:val="20"/>
              </w:rPr>
              <w:t xml:space="preserve">Presentation</w:t>
            </w:r>
          </w:p>
        </w:tc>
        <w:tc>
          <w:tcPr>
            <w:tcW w:type="dxa" w:w="3000"/>
          </w:tcPr>
          <w:p>
            <w:pPr>
              <w:spacing w:after="60" w:before="60"/>
            </w:pPr>
            <w:r>
              <w:rPr>
                <w:color w:val="000000"/>
                <w:sz w:val="20"/>
                <w:szCs w:val="20"/>
              </w:rPr>
              <w:t xml:space="preserve">app.js (View Router)</w:t>
            </w:r>
          </w:p>
        </w:tc>
        <w:tc>
          <w:tcPr>
            <w:tcW w:type="dxa" w:w="4000"/>
          </w:tcPr>
          <w:p>
            <w:pPr>
              <w:spacing w:after="60" w:before="60"/>
            </w:pPr>
            <w:r>
              <w:rPr>
                <w:color w:val="000000"/>
                <w:sz w:val="20"/>
                <w:szCs w:val="20"/>
              </w:rPr>
              <w:t xml:space="preserve">Renders HTML views; owns DOM lifecycle</w:t>
            </w:r>
          </w:p>
        </w:tc>
      </w:tr>
      <w:tr>
        <w:tc>
          <w:tcPr>
            <w:tcW w:type="dxa" w:w="2000"/>
            <w:shd w:fill="EEEEEE" w:color="auto" w:val="clear"/>
          </w:tcPr>
          <w:p>
            <w:pPr>
              <w:spacing w:after="60" w:before="60"/>
            </w:pPr>
            <w:r>
              <w:rPr>
                <w:color w:val="000000"/>
                <w:sz w:val="20"/>
                <w:szCs w:val="20"/>
              </w:rPr>
              <w:t xml:space="preserve">State</w:t>
            </w:r>
          </w:p>
        </w:tc>
        <w:tc>
          <w:tcPr>
            <w:tcW w:type="dxa" w:w="3000"/>
            <w:shd w:fill="EEEEEE" w:color="auto" w:val="clear"/>
          </w:tcPr>
          <w:p>
            <w:pPr>
              <w:spacing w:after="60" w:before="60"/>
            </w:pPr>
            <w:r>
              <w:rPr>
                <w:color w:val="000000"/>
                <w:sz w:val="20"/>
                <w:szCs w:val="20"/>
              </w:rPr>
              <w:t xml:space="preserve">state.js (AppState)</w:t>
            </w:r>
          </w:p>
        </w:tc>
        <w:tc>
          <w:tcPr>
            <w:tcW w:type="dxa" w:w="4000"/>
            <w:shd w:fill="EEEEEE" w:color="auto" w:val="clear"/>
          </w:tcPr>
          <w:p>
            <w:pPr>
              <w:spacing w:after="60" w:before="60"/>
            </w:pPr>
            <w:r>
              <w:rPr>
                <w:color w:val="000000"/>
                <w:sz w:val="20"/>
                <w:szCs w:val="20"/>
              </w:rPr>
              <w:t xml:space="preserve">Manages canonical app state; pub/sub event bus</w:t>
            </w:r>
          </w:p>
        </w:tc>
      </w:tr>
      <w:tr>
        <w:tc>
          <w:tcPr>
            <w:tcW w:type="dxa" w:w="2000"/>
          </w:tcPr>
          <w:p>
            <w:pPr>
              <w:spacing w:after="60" w:before="60"/>
            </w:pPr>
            <w:r>
              <w:rPr>
                <w:color w:val="000000"/>
                <w:sz w:val="20"/>
                <w:szCs w:val="20"/>
              </w:rPr>
              <w:t xml:space="preserve">Data</w:t>
            </w:r>
          </w:p>
        </w:tc>
        <w:tc>
          <w:tcPr>
            <w:tcW w:type="dxa" w:w="3000"/>
          </w:tcPr>
          <w:p>
            <w:pPr>
              <w:spacing w:after="60" w:before="60"/>
            </w:pPr>
            <w:r>
              <w:rPr>
                <w:color w:val="000000"/>
                <w:sz w:val="20"/>
                <w:szCs w:val="20"/>
              </w:rPr>
              <w:t xml:space="preserve">data.js (DentalDB)</w:t>
            </w:r>
          </w:p>
        </w:tc>
        <w:tc>
          <w:tcPr>
            <w:tcW w:type="dxa" w:w="4000"/>
          </w:tcPr>
          <w:p>
            <w:pPr>
              <w:spacing w:after="60" w:before="60"/>
            </w:pPr>
            <w:r>
              <w:rPr>
                <w:color w:val="000000"/>
                <w:sz w:val="20"/>
                <w:szCs w:val="20"/>
              </w:rPr>
              <w:t xml:space="preserve">Provides dentist records, slot matrices, symptom categories</w:t>
            </w:r>
          </w:p>
        </w:tc>
      </w:tr>
      <w:tr>
        <w:tc>
          <w:tcPr>
            <w:tcW w:type="dxa" w:w="2000"/>
            <w:shd w:fill="EEEEEE" w:color="auto" w:val="clear"/>
          </w:tcPr>
          <w:p>
            <w:pPr>
              <w:spacing w:after="60" w:before="60"/>
            </w:pPr>
            <w:r>
              <w:rPr>
                <w:color w:val="000000"/>
                <w:sz w:val="20"/>
                <w:szCs w:val="20"/>
              </w:rPr>
              <w:t xml:space="preserve">Hosting</w:t>
            </w:r>
          </w:p>
        </w:tc>
        <w:tc>
          <w:tcPr>
            <w:tcW w:type="dxa" w:w="3000"/>
            <w:shd w:fill="EEEEEE" w:color="auto" w:val="clear"/>
          </w:tcPr>
          <w:p>
            <w:pPr>
              <w:spacing w:after="60" w:before="60"/>
            </w:pPr>
            <w:r>
              <w:rPr>
                <w:color w:val="000000"/>
                <w:sz w:val="20"/>
                <w:szCs w:val="20"/>
              </w:rPr>
              <w:t xml:space="preserve">Vercel / Static CDN</w:t>
            </w:r>
          </w:p>
        </w:tc>
        <w:tc>
          <w:tcPr>
            <w:tcW w:type="dxa" w:w="4000"/>
            <w:shd w:fill="EEEEEE" w:color="auto" w:val="clear"/>
          </w:tcPr>
          <w:p>
            <w:pPr>
              <w:spacing w:after="60" w:before="60"/>
            </w:pPr>
            <w:r>
              <w:rPr>
                <w:color w:val="000000"/>
                <w:sz w:val="20"/>
                <w:szCs w:val="20"/>
              </w:rPr>
              <w:t xml:space="preserve">Serves static assets globally; zero server-side logic</w:t>
            </w:r>
          </w:p>
        </w:tc>
      </w:tr>
      <w:tr>
        <w:tc>
          <w:tcPr>
            <w:tcW w:type="dxa" w:w="2000"/>
          </w:tcPr>
          <w:p>
            <w:pPr>
              <w:spacing w:after="60" w:before="60"/>
            </w:pPr>
            <w:r>
              <w:rPr>
                <w:color w:val="000000"/>
                <w:sz w:val="20"/>
                <w:szCs w:val="20"/>
              </w:rPr>
              <w:t xml:space="preserve">Notification</w:t>
            </w:r>
          </w:p>
        </w:tc>
        <w:tc>
          <w:tcPr>
            <w:tcW w:type="dxa" w:w="3000"/>
          </w:tcPr>
          <w:p>
            <w:pPr>
              <w:spacing w:after="60" w:before="60"/>
            </w:pPr>
            <w:r>
              <w:rPr>
                <w:color w:val="000000"/>
                <w:sz w:val="20"/>
                <w:szCs w:val="20"/>
              </w:rPr>
              <w:t xml:space="preserve">SMS Simulator (state.js)</w:t>
            </w:r>
          </w:p>
        </w:tc>
        <w:tc>
          <w:tcPr>
            <w:tcW w:type="dxa" w:w="4000"/>
          </w:tcPr>
          <w:p>
            <w:pPr>
              <w:spacing w:after="60" w:before="60"/>
            </w:pPr>
            <w:r>
              <w:rPr>
                <w:color w:val="000000"/>
                <w:sz w:val="20"/>
                <w:szCs w:val="20"/>
              </w:rPr>
              <w:t xml:space="preserve">Asynchronous booking pipeline with jitter emulation</w:t>
            </w:r>
          </w:p>
        </w:tc>
      </w:tr>
    </w:tbl>
    <w:p>
      <w:pPr>
        <w:spacing w:after="100" w:before="0"/>
      </w:pPr>
    </w:p>
    <w:p>
      <w:pPr>
        <w:spacing w:after="80" w:before="80"/>
      </w:pPr>
      <w:r>
        <w:rPr>
          <w:color w:val="000000"/>
        </w:rPr>
        <w:t xml:space="preserve">The system communicates between layers via a subscriber pattern: state.js emits to all app.js listeners on every mutation, triggering a full re-render of the active view.</w:t>
      </w:r>
    </w:p>
    <w:p>
      <w:pPr>
        <w:pStyle w:val="Heading2"/>
        <w:spacing w:after="120" w:before="300"/>
      </w:pPr>
      <w:r>
        <w:t xml:space="preserve">2.2 Product Functions</w:t>
      </w:r>
    </w:p>
    <w:p>
      <w:pPr>
        <w:spacing w:after="80" w:before="80"/>
      </w:pPr>
      <w:r>
        <w:rPr>
          <w:color w:val="000000"/>
        </w:rPr>
        <w:t xml:space="preserve">At the highest level, the system shall perform the following functions:</w:t>
      </w:r>
    </w:p>
    <w:p>
      <w:pPr>
        <w:pStyle w:val="ListParagraph"/>
        <w:numPr>
          <w:ilvl w:val="0"/>
          <w:numId w:val="1"/>
        </w:numPr>
        <w:spacing w:after="60" w:before="60"/>
      </w:pPr>
      <w:r>
        <w:rPr>
          <w:color w:val="000000"/>
          <w:sz w:val="22"/>
          <w:szCs w:val="22"/>
        </w:rPr>
        <w:t xml:space="preserve">F1 — Identity Verification: collect and validate patient identity credentials.</w:t>
      </w:r>
    </w:p>
    <w:p>
      <w:pPr>
        <w:pStyle w:val="ListParagraph"/>
        <w:numPr>
          <w:ilvl w:val="0"/>
          <w:numId w:val="1"/>
        </w:numPr>
        <w:spacing w:after="60" w:before="60"/>
      </w:pPr>
      <w:r>
        <w:rPr>
          <w:color w:val="000000"/>
          <w:sz w:val="22"/>
          <w:szCs w:val="22"/>
        </w:rPr>
        <w:t xml:space="preserve">F2 — Specialist Discovery: display and filter dental specialist profiles.</w:t>
      </w:r>
    </w:p>
    <w:p>
      <w:pPr>
        <w:pStyle w:val="ListParagraph"/>
        <w:numPr>
          <w:ilvl w:val="0"/>
          <w:numId w:val="1"/>
        </w:numPr>
        <w:spacing w:after="60" w:before="60"/>
      </w:pPr>
      <w:r>
        <w:rPr>
          <w:color w:val="000000"/>
          <w:sz w:val="22"/>
          <w:szCs w:val="22"/>
        </w:rPr>
        <w:t xml:space="preserve">F3 — Clinical Registration: multi-section intake form with real-time validation.</w:t>
      </w:r>
    </w:p>
    <w:p>
      <w:pPr>
        <w:pStyle w:val="ListParagraph"/>
        <w:numPr>
          <w:ilvl w:val="0"/>
          <w:numId w:val="1"/>
        </w:numPr>
        <w:spacing w:after="60" w:before="60"/>
      </w:pPr>
      <w:r>
        <w:rPr>
          <w:color w:val="000000"/>
          <w:sz w:val="22"/>
          <w:szCs w:val="22"/>
        </w:rPr>
        <w:t xml:space="preserve">F4 — Slot Selection: date/time picker from dynamically generated availability matrices.</w:t>
      </w:r>
    </w:p>
    <w:p>
      <w:pPr>
        <w:pStyle w:val="ListParagraph"/>
        <w:numPr>
          <w:ilvl w:val="0"/>
          <w:numId w:val="1"/>
        </w:numPr>
        <w:spacing w:after="60" w:before="60"/>
      </w:pPr>
      <w:r>
        <w:rPr>
          <w:color w:val="000000"/>
          <w:sz w:val="22"/>
          <w:szCs w:val="22"/>
        </w:rPr>
        <w:t xml:space="preserve">F5 — Booking Confirmation: async pipeline culminating in confirmation record creation.</w:t>
      </w:r>
    </w:p>
    <w:p>
      <w:pPr>
        <w:pStyle w:val="ListParagraph"/>
        <w:numPr>
          <w:ilvl w:val="0"/>
          <w:numId w:val="1"/>
        </w:numPr>
        <w:spacing w:after="60" w:before="60"/>
      </w:pPr>
      <w:r>
        <w:rPr>
          <w:color w:val="000000"/>
          <w:sz w:val="22"/>
          <w:szCs w:val="22"/>
        </w:rPr>
        <w:t xml:space="preserve">F6 — Notification Delivery: simulated SMS and push notification dispatch.</w:t>
      </w:r>
    </w:p>
    <w:p>
      <w:pPr>
        <w:pStyle w:val="ListParagraph"/>
        <w:numPr>
          <w:ilvl w:val="0"/>
          <w:numId w:val="1"/>
        </w:numPr>
        <w:spacing w:after="60" w:before="60"/>
      </w:pPr>
      <w:r>
        <w:rPr>
          <w:color w:val="000000"/>
          <w:sz w:val="22"/>
          <w:szCs w:val="22"/>
        </w:rPr>
        <w:t xml:space="preserve">F7 — State Navigation: context-aware bottom navigation with gated access.</w:t>
      </w:r>
    </w:p>
    <w:p>
      <w:pPr>
        <w:pStyle w:val="Heading2"/>
        <w:spacing w:after="120" w:before="300"/>
      </w:pPr>
      <w:r>
        <w:t xml:space="preserve">2.3 User Classes &amp; Characteristics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4300"/>
        <w:gridCol w:w="2500"/>
      </w:tblGrid>
      <w:tr>
        <w:tc>
          <w:tcPr>
            <w:tcW w:type="dxa" w:w="2200"/>
            <w:shd w:fill="222222" w:color="auto" w:val="clear"/>
            <w:vAlign w:val="center"/>
          </w:tcPr>
          <w:p>
            <w:pPr>
              <w:spacing w:after="60" w:before="60"/>
            </w:pPr>
            <w:r>
              <w:rPr>
                <w:b/>
                <w:bCs/>
                <w:color w:val="000000"/>
                <w:sz w:val="20"/>
                <w:szCs w:val="20"/>
              </w:rPr>
              <w:t xml:space="preserve">User Class</w:t>
            </w:r>
          </w:p>
        </w:tc>
        <w:tc>
          <w:tcPr>
            <w:tcW w:type="dxa" w:w="4300"/>
            <w:shd w:fill="222222" w:color="auto" w:val="clear"/>
            <w:vAlign w:val="center"/>
          </w:tcPr>
          <w:p>
            <w:pPr>
              <w:spacing w:after="60" w:before="60"/>
            </w:pPr>
            <w:r>
              <w:rPr>
                <w:b/>
                <w:bCs/>
                <w:color w:val="000000"/>
                <w:sz w:val="20"/>
                <w:szCs w:val="20"/>
              </w:rPr>
              <w:t xml:space="preserve">Description</w:t>
            </w:r>
          </w:p>
        </w:tc>
        <w:tc>
          <w:tcPr>
            <w:tcW w:type="dxa" w:w="2500"/>
            <w:shd w:fill="222222" w:color="auto" w:val="clear"/>
            <w:vAlign w:val="center"/>
          </w:tcPr>
          <w:p>
            <w:pPr>
              <w:spacing w:after="60" w:before="60"/>
            </w:pPr>
            <w:r>
              <w:rPr>
                <w:b/>
                <w:bCs/>
                <w:color w:val="000000"/>
                <w:sz w:val="20"/>
                <w:szCs w:val="20"/>
              </w:rPr>
              <w:t xml:space="preserve">Technical Proficiency</w:t>
            </w:r>
          </w:p>
        </w:tc>
      </w:tr>
      <w:tr>
        <w:tc>
          <w:tcPr>
            <w:tcW w:type="dxa" w:w="2200"/>
          </w:tcPr>
          <w:p>
            <w:pPr>
              <w:spacing w:after="60" w:before="60"/>
            </w:pPr>
            <w:r>
              <w:rPr>
                <w:color w:val="000000"/>
                <w:sz w:val="20"/>
                <w:szCs w:val="20"/>
              </w:rPr>
              <w:t xml:space="preserve">Patient (Primary)</w:t>
            </w:r>
          </w:p>
        </w:tc>
        <w:tc>
          <w:tcPr>
            <w:tcW w:type="dxa" w:w="4300"/>
          </w:tcPr>
          <w:p>
            <w:pPr>
              <w:spacing w:after="60" w:before="60"/>
            </w:pPr>
            <w:r>
              <w:rPr>
                <w:color w:val="000000"/>
                <w:sz w:val="20"/>
                <w:szCs w:val="20"/>
              </w:rPr>
              <w:t xml:space="preserve">Adult seeking dental appointment; may have no technical background</w:t>
            </w:r>
          </w:p>
        </w:tc>
        <w:tc>
          <w:tcPr>
            <w:tcW w:type="dxa" w:w="2500"/>
          </w:tcPr>
          <w:p>
            <w:pPr>
              <w:spacing w:after="60" w:before="60"/>
            </w:pPr>
            <w:r>
              <w:rPr>
                <w:color w:val="000000"/>
                <w:sz w:val="20"/>
                <w:szCs w:val="20"/>
              </w:rPr>
              <w:t xml:space="preserve">Low to moderate</w:t>
            </w:r>
          </w:p>
        </w:tc>
      </w:tr>
      <w:tr>
        <w:tc>
          <w:tcPr>
            <w:tcW w:type="dxa" w:w="2200"/>
            <w:shd w:fill="EEEEEE" w:color="auto" w:val="clear"/>
          </w:tcPr>
          <w:p>
            <w:pPr>
              <w:spacing w:after="60" w:before="60"/>
            </w:pPr>
            <w:r>
              <w:rPr>
                <w:color w:val="000000"/>
                <w:sz w:val="20"/>
                <w:szCs w:val="20"/>
              </w:rPr>
              <w:t xml:space="preserve">Clinical Admin</w:t>
            </w:r>
          </w:p>
        </w:tc>
        <w:tc>
          <w:tcPr>
            <w:tcW w:type="dxa" w:w="4300"/>
            <w:shd w:fill="EEEEEE" w:color="auto" w:val="clear"/>
          </w:tcPr>
          <w:p>
            <w:pPr>
              <w:spacing w:after="60" w:before="60"/>
            </w:pPr>
            <w:r>
              <w:rPr>
                <w:color w:val="000000"/>
                <w:sz w:val="20"/>
                <w:szCs w:val="20"/>
              </w:rPr>
              <w:t xml:space="preserve">Dental practice staff reviewing prototype; evaluating workflow UX</w:t>
            </w:r>
          </w:p>
        </w:tc>
        <w:tc>
          <w:tcPr>
            <w:tcW w:type="dxa" w:w="2500"/>
            <w:shd w:fill="EEEEEE" w:color="auto" w:val="clear"/>
          </w:tcPr>
          <w:p>
            <w:pPr>
              <w:spacing w:after="60" w:before="60"/>
            </w:pPr>
            <w:r>
              <w:rPr>
                <w:color w:val="000000"/>
                <w:sz w:val="20"/>
                <w:szCs w:val="20"/>
              </w:rPr>
              <w:t xml:space="preserve">Moderate</w:t>
            </w:r>
          </w:p>
        </w:tc>
      </w:tr>
      <w:tr>
        <w:tc>
          <w:tcPr>
            <w:tcW w:type="dxa" w:w="2200"/>
          </w:tcPr>
          <w:p>
            <w:pPr>
              <w:spacing w:after="60" w:before="60"/>
            </w:pPr>
            <w:r>
              <w:rPr>
                <w:color w:val="000000"/>
                <w:sz w:val="20"/>
                <w:szCs w:val="20"/>
              </w:rPr>
              <w:t xml:space="preserve">Developer / QA</w:t>
            </w:r>
          </w:p>
        </w:tc>
        <w:tc>
          <w:tcPr>
            <w:tcW w:type="dxa" w:w="4300"/>
          </w:tcPr>
          <w:p>
            <w:pPr>
              <w:spacing w:after="60" w:before="60"/>
            </w:pPr>
            <w:r>
              <w:rPr>
                <w:color w:val="000000"/>
                <w:sz w:val="20"/>
                <w:szCs w:val="20"/>
              </w:rPr>
              <w:t xml:space="preserve">Engineer maintaining or extending the codebase</w:t>
            </w:r>
          </w:p>
        </w:tc>
        <w:tc>
          <w:tcPr>
            <w:tcW w:type="dxa" w:w="2500"/>
          </w:tcPr>
          <w:p>
            <w:pPr>
              <w:spacing w:after="60" w:before="60"/>
            </w:pPr>
            <w:r>
              <w:rPr>
                <w:color w:val="000000"/>
                <w:sz w:val="20"/>
                <w:szCs w:val="20"/>
              </w:rPr>
              <w:t xml:space="preserve">High</w:t>
            </w:r>
          </w:p>
        </w:tc>
      </w:tr>
    </w:tbl>
    <w:p>
      <w:pPr>
        <w:pStyle w:val="Heading2"/>
        <w:spacing w:after="120" w:before="300"/>
      </w:pPr>
      <w:r>
        <w:t xml:space="preserve">2.4 Operating Environment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c>
          <w:tcPr>
            <w:tcW w:type="dxa" w:w="2500"/>
            <w:shd w:fill="222222" w:color="auto" w:val="clear"/>
            <w:vAlign w:val="center"/>
          </w:tcPr>
          <w:p>
            <w:pPr>
              <w:spacing w:after="60" w:before="60"/>
            </w:pPr>
            <w:r>
              <w:rPr>
                <w:b/>
                <w:bCs/>
                <w:color w:val="000000"/>
                <w:sz w:val="20"/>
                <w:szCs w:val="20"/>
              </w:rPr>
              <w:t xml:space="preserve">Factor</w:t>
            </w:r>
          </w:p>
        </w:tc>
        <w:tc>
          <w:tcPr>
            <w:tcW w:type="dxa" w:w="6500"/>
            <w:shd w:fill="222222" w:color="auto" w:val="clear"/>
            <w:vAlign w:val="center"/>
          </w:tcPr>
          <w:p>
            <w:pPr>
              <w:spacing w:after="60" w:before="60"/>
            </w:pPr>
            <w:r>
              <w:rPr>
                <w:b/>
                <w:bCs/>
                <w:color w:val="000000"/>
                <w:sz w:val="20"/>
                <w:szCs w:val="20"/>
              </w:rPr>
              <w:t xml:space="preserve">Requirement</w:t>
            </w:r>
          </w:p>
        </w:tc>
      </w:tr>
      <w:tr>
        <w:tc>
          <w:tcPr>
            <w:tcW w:type="dxa" w:w="2500"/>
          </w:tcPr>
          <w:p>
            <w:pPr>
              <w:spacing w:after="60" w:before="60"/>
            </w:pPr>
            <w:r>
              <w:rPr>
                <w:color w:val="000000"/>
                <w:sz w:val="20"/>
                <w:szCs w:val="20"/>
              </w:rPr>
              <w:t xml:space="preserve">Browsers</w:t>
            </w:r>
          </w:p>
        </w:tc>
        <w:tc>
          <w:tcPr>
            <w:tcW w:type="dxa" w:w="6500"/>
          </w:tcPr>
          <w:p>
            <w:pPr>
              <w:spacing w:after="60" w:before="60"/>
            </w:pPr>
            <w:r>
              <w:rPr>
                <w:color w:val="000000"/>
                <w:sz w:val="20"/>
                <w:szCs w:val="20"/>
              </w:rPr>
              <w:t xml:space="preserve">Chrome 110+, Firefox 110+, Safari 16+, Edge 110+ (latest two major versions)</w:t>
            </w:r>
          </w:p>
        </w:tc>
      </w:tr>
      <w:tr>
        <w:tc>
          <w:tcPr>
            <w:tcW w:type="dxa" w:w="2500"/>
            <w:shd w:fill="EEEEEE" w:color="auto" w:val="clear"/>
          </w:tcPr>
          <w:p>
            <w:pPr>
              <w:spacing w:after="60" w:before="60"/>
            </w:pPr>
            <w:r>
              <w:rPr>
                <w:color w:val="000000"/>
                <w:sz w:val="20"/>
                <w:szCs w:val="20"/>
              </w:rPr>
              <w:t xml:space="preserve">Devices</w:t>
            </w:r>
          </w:p>
        </w:tc>
        <w:tc>
          <w:tcPr>
            <w:tcW w:type="dxa" w:w="6500"/>
            <w:shd w:fill="EEEEEE" w:color="auto" w:val="clear"/>
          </w:tcPr>
          <w:p>
            <w:pPr>
              <w:spacing w:after="60" w:before="60"/>
            </w:pPr>
            <w:r>
              <w:rPr>
                <w:color w:val="000000"/>
                <w:sz w:val="20"/>
                <w:szCs w:val="20"/>
              </w:rPr>
              <w:t xml:space="preserve">Desktop (1024px+), Tablet (768px+), Mobile (375px+)</w:t>
            </w:r>
          </w:p>
        </w:tc>
      </w:tr>
      <w:tr>
        <w:tc>
          <w:tcPr>
            <w:tcW w:type="dxa" w:w="2500"/>
          </w:tcPr>
          <w:p>
            <w:pPr>
              <w:spacing w:after="60" w:before="60"/>
            </w:pPr>
            <w:r>
              <w:rPr>
                <w:color w:val="000000"/>
                <w:sz w:val="20"/>
                <w:szCs w:val="20"/>
              </w:rPr>
              <w:t xml:space="preserve">Connectivity</w:t>
            </w:r>
          </w:p>
        </w:tc>
        <w:tc>
          <w:tcPr>
            <w:tcW w:type="dxa" w:w="6500"/>
          </w:tcPr>
          <w:p>
            <w:pPr>
              <w:spacing w:after="60" w:before="60"/>
            </w:pPr>
            <w:r>
              <w:rPr>
                <w:color w:val="000000"/>
                <w:sz w:val="20"/>
                <w:szCs w:val="20"/>
              </w:rPr>
              <w:t xml:space="preserve">Initial asset load requires network; post-load operates offline (no API calls)</w:t>
            </w:r>
          </w:p>
        </w:tc>
      </w:tr>
      <w:tr>
        <w:tc>
          <w:tcPr>
            <w:tcW w:type="dxa" w:w="2500"/>
            <w:shd w:fill="EEEEEE" w:color="auto" w:val="clear"/>
          </w:tcPr>
          <w:p>
            <w:pPr>
              <w:spacing w:after="60" w:before="60"/>
            </w:pPr>
            <w:r>
              <w:rPr>
                <w:color w:val="000000"/>
                <w:sz w:val="20"/>
                <w:szCs w:val="20"/>
              </w:rPr>
              <w:t xml:space="preserve">Hosting</w:t>
            </w:r>
          </w:p>
        </w:tc>
        <w:tc>
          <w:tcPr>
            <w:tcW w:type="dxa" w:w="6500"/>
            <w:shd w:fill="EEEEEE" w:color="auto" w:val="clear"/>
          </w:tcPr>
          <w:p>
            <w:pPr>
              <w:spacing w:after="60" w:before="60"/>
            </w:pPr>
            <w:r>
              <w:rPr>
                <w:color w:val="000000"/>
                <w:sz w:val="20"/>
                <w:szCs w:val="20"/>
              </w:rPr>
              <w:t xml:space="preserve">Vercel static CDN or any HTTP/HTTPS web server (Apache, Nginx, GitHub Pages)</w:t>
            </w:r>
          </w:p>
        </w:tc>
      </w:tr>
      <w:tr>
        <w:tc>
          <w:tcPr>
            <w:tcW w:type="dxa" w:w="2500"/>
          </w:tcPr>
          <w:p>
            <w:pPr>
              <w:spacing w:after="60" w:before="60"/>
            </w:pPr>
            <w:r>
              <w:rPr>
                <w:color w:val="000000"/>
                <w:sz w:val="20"/>
                <w:szCs w:val="20"/>
              </w:rPr>
              <w:t xml:space="preserve">JavaScript</w:t>
            </w:r>
          </w:p>
        </w:tc>
        <w:tc>
          <w:tcPr>
            <w:tcW w:type="dxa" w:w="6500"/>
          </w:tcPr>
          <w:p>
            <w:pPr>
              <w:spacing w:after="60" w:before="60"/>
            </w:pPr>
            <w:r>
              <w:rPr>
                <w:color w:val="000000"/>
                <w:sz w:val="20"/>
                <w:szCs w:val="20"/>
              </w:rPr>
              <w:t xml:space="preserve">ES2020+ (IIFE module pattern; no bundler required in v1.0)</w:t>
            </w:r>
          </w:p>
        </w:tc>
      </w:tr>
      <w:tr>
        <w:tc>
          <w:tcPr>
            <w:tcW w:type="dxa" w:w="2500"/>
            <w:shd w:fill="EEEEEE" w:color="auto" w:val="clear"/>
          </w:tcPr>
          <w:p>
            <w:pPr>
              <w:spacing w:after="60" w:before="60"/>
            </w:pPr>
            <w:r>
              <w:rPr>
                <w:color w:val="000000"/>
                <w:sz w:val="20"/>
                <w:szCs w:val="20"/>
              </w:rPr>
              <w:t xml:space="preserve">Fonts</w:t>
            </w:r>
          </w:p>
        </w:tc>
        <w:tc>
          <w:tcPr>
            <w:tcW w:type="dxa" w:w="6500"/>
            <w:shd w:fill="EEEEEE" w:color="auto" w:val="clear"/>
          </w:tcPr>
          <w:p>
            <w:pPr>
              <w:spacing w:after="60" w:before="60"/>
            </w:pPr>
            <w:r>
              <w:rPr>
                <w:color w:val="000000"/>
                <w:sz w:val="20"/>
                <w:szCs w:val="20"/>
              </w:rPr>
              <w:t xml:space="preserve">Google Fonts CDN (Fraunces, Inter, IBM Plex Mono) — graceful degradation if unavailable</w:t>
            </w:r>
          </w:p>
        </w:tc>
      </w:tr>
    </w:tbl>
    <w:p>
      <w:pPr>
        <w:pStyle w:val="Heading2"/>
        <w:spacing w:after="120" w:before="300"/>
      </w:pPr>
      <w:r>
        <w:t xml:space="preserve">2.5 Design &amp; Implementation Constraints</w:t>
      </w:r>
    </w:p>
    <w:p>
      <w:pPr>
        <w:pStyle w:val="ListParagraph"/>
        <w:numPr>
          <w:ilvl w:val="0"/>
          <w:numId w:val="1"/>
        </w:numPr>
        <w:spacing w:after="60" w:before="60"/>
      </w:pPr>
      <w:r>
        <w:rPr>
          <w:color w:val="000000"/>
          <w:sz w:val="22"/>
          <w:szCs w:val="22"/>
        </w:rPr>
        <w:t xml:space="preserve">CON-1: No server-side processing. All logic executes in the client browser.</w:t>
      </w:r>
    </w:p>
    <w:p>
      <w:pPr>
        <w:pStyle w:val="ListParagraph"/>
        <w:numPr>
          <w:ilvl w:val="0"/>
          <w:numId w:val="1"/>
        </w:numPr>
        <w:spacing w:after="60" w:before="60"/>
      </w:pPr>
      <w:r>
        <w:rPr>
          <w:color w:val="000000"/>
          <w:sz w:val="22"/>
          <w:szCs w:val="22"/>
        </w:rPr>
        <w:t xml:space="preserve">CON-2: No persistent storage. Refreshing the browser resets all state to initial values.</w:t>
      </w:r>
    </w:p>
    <w:p>
      <w:pPr>
        <w:pStyle w:val="ListParagraph"/>
        <w:numPr>
          <w:ilvl w:val="0"/>
          <w:numId w:val="1"/>
        </w:numPr>
        <w:spacing w:after="60" w:before="60"/>
      </w:pPr>
      <w:r>
        <w:rPr>
          <w:color w:val="000000"/>
          <w:sz w:val="22"/>
          <w:szCs w:val="22"/>
        </w:rPr>
        <w:t xml:space="preserve">CON-3: No live telephony. SMS delivery is fully simulated.</w:t>
      </w:r>
    </w:p>
    <w:p>
      <w:pPr>
        <w:pStyle w:val="ListParagraph"/>
        <w:numPr>
          <w:ilvl w:val="0"/>
          <w:numId w:val="1"/>
        </w:numPr>
        <w:spacing w:after="60" w:before="60"/>
      </w:pPr>
      <w:r>
        <w:rPr>
          <w:color w:val="000000"/>
          <w:sz w:val="22"/>
          <w:szCs w:val="22"/>
        </w:rPr>
        <w:t xml:space="preserve">CON-4: Script load order dependency — data.js must load before state.js, which must load before app.js.</w:t>
      </w:r>
    </w:p>
    <w:p>
      <w:pPr>
        <w:pStyle w:val="ListParagraph"/>
        <w:numPr>
          <w:ilvl w:val="0"/>
          <w:numId w:val="1"/>
        </w:numPr>
        <w:spacing w:after="60" w:before="60"/>
      </w:pPr>
      <w:r>
        <w:rPr>
          <w:color w:val="000000"/>
          <w:sz w:val="22"/>
          <w:szCs w:val="22"/>
        </w:rPr>
        <w:t xml:space="preserve">CON-5: Slot availability is deterministically pseudo-random; it does not query a live scheduling system.</w:t>
      </w:r>
    </w:p>
    <w:p>
      <w:pPr>
        <w:pStyle w:val="ListParagraph"/>
        <w:numPr>
          <w:ilvl w:val="0"/>
          <w:numId w:val="1"/>
        </w:numPr>
        <w:spacing w:after="60" w:before="60"/>
      </w:pPr>
      <w:r>
        <w:rPr>
          <w:color w:val="000000"/>
          <w:sz w:val="22"/>
          <w:szCs w:val="22"/>
        </w:rPr>
        <w:t xml:space="preserve">CON-6: HIPAA compliance is a design principle of the prototype, not a legally certified implementation.</w:t>
      </w:r>
    </w:p>
    <w:p>
      <w:pPr>
        <w:pStyle w:val="Heading2"/>
        <w:spacing w:after="120" w:before="300"/>
      </w:pPr>
      <w:r>
        <w:t xml:space="preserve">2.6 Assumptions &amp; Dependencies</w:t>
      </w:r>
    </w:p>
    <w:p>
      <w:pPr>
        <w:pStyle w:val="ListParagraph"/>
        <w:numPr>
          <w:ilvl w:val="0"/>
          <w:numId w:val="1"/>
        </w:numPr>
        <w:spacing w:after="60" w:before="60"/>
      </w:pPr>
      <w:r>
        <w:rPr>
          <w:color w:val="000000"/>
          <w:sz w:val="22"/>
          <w:szCs w:val="22"/>
        </w:rPr>
        <w:t xml:space="preserve">ASM-1: Users access the system via a modern web browser with JavaScript enabled.</w:t>
      </w:r>
    </w:p>
    <w:p>
      <w:pPr>
        <w:pStyle w:val="ListParagraph"/>
        <w:numPr>
          <w:ilvl w:val="0"/>
          <w:numId w:val="1"/>
        </w:numPr>
        <w:spacing w:after="60" w:before="60"/>
      </w:pPr>
      <w:r>
        <w:rPr>
          <w:color w:val="000000"/>
          <w:sz w:val="22"/>
          <w:szCs w:val="22"/>
        </w:rPr>
        <w:t xml:space="preserve">ASM-2: Phone numbers are assumed to be US-format 10-digit numbers.</w:t>
      </w:r>
    </w:p>
    <w:p>
      <w:pPr>
        <w:pStyle w:val="ListParagraph"/>
        <w:numPr>
          <w:ilvl w:val="0"/>
          <w:numId w:val="1"/>
        </w:numPr>
        <w:spacing w:after="60" w:before="60"/>
      </w:pPr>
      <w:r>
        <w:rPr>
          <w:color w:val="000000"/>
          <w:sz w:val="22"/>
          <w:szCs w:val="22"/>
        </w:rPr>
        <w:t xml:space="preserve">ASM-3: The date/time of slot generation is anchored to the client's local clock.</w:t>
      </w:r>
    </w:p>
    <w:p>
      <w:pPr>
        <w:pStyle w:val="ListParagraph"/>
        <w:numPr>
          <w:ilvl w:val="0"/>
          <w:numId w:val="1"/>
        </w:numPr>
        <w:spacing w:after="60" w:before="60"/>
      </w:pPr>
      <w:r>
        <w:rPr>
          <w:color w:val="000000"/>
          <w:sz w:val="22"/>
          <w:szCs w:val="22"/>
        </w:rPr>
        <w:t xml:space="preserve">ASM-4: Sunday availability is suppressed to simulate realistic clinic scheduling.</w:t>
      </w:r>
    </w:p>
    <w:p>
      <w:pPr>
        <w:pStyle w:val="ListParagraph"/>
        <w:numPr>
          <w:ilvl w:val="0"/>
          <w:numId w:val="1"/>
        </w:numPr>
        <w:spacing w:after="60" w:before="60"/>
      </w:pPr>
      <w:r>
        <w:rPr>
          <w:color w:val="000000"/>
          <w:sz w:val="22"/>
          <w:szCs w:val="22"/>
        </w:rPr>
        <w:t xml:space="preserve">DEP-1: Google Fonts CDN availability for typography (non-critical; system fonts used as fallback).</w:t>
      </w:r>
    </w:p>
    <w:p>
      <w:pPr>
        <w:spacing w:after="0" w:before="0"/>
      </w:pPr>
      <w:r>
        <w:br w:type="page"/>
      </w:r>
    </w:p>
    <w:p>
      <w:pPr>
        <w:pStyle w:val="Heading1"/>
        <w:spacing w:after="120" w:before="300"/>
      </w:pPr>
      <w:r>
        <w:t xml:space="preserve">3. System Features &amp; Functional Requirements</w:t>
      </w:r>
    </w:p>
    <w:p>
      <w:pPr>
        <w:spacing w:after="80" w:before="80"/>
      </w:pPr>
      <w:r>
        <w:rPr>
          <w:i/>
          <w:iCs/>
          <w:color w:val="444444"/>
          <w:sz w:val="22"/>
          <w:szCs w:val="22"/>
        </w:rPr>
        <w:t xml:space="preserve">Each requirement follows the format: [ID] — [Priority] — [Requirement statement].</w:t>
      </w:r>
    </w:p>
    <w:p>
      <w:pPr>
        <w:spacing w:after="80" w:before="80"/>
      </w:pPr>
      <w:r>
        <w:rPr>
          <w:i/>
          <w:iCs/>
          <w:color w:val="444444"/>
          <w:sz w:val="22"/>
          <w:szCs w:val="22"/>
        </w:rPr>
        <w:t xml:space="preserve">Priority: M = Must Have | S = Should Have | C = Could Have</w:t>
      </w:r>
    </w:p>
    <w:p>
      <w:pPr>
        <w:spacing w:after="0" w:before="0"/>
      </w:pPr>
    </w:p>
    <w:p>
      <w:pPr>
        <w:pStyle w:val="Heading2"/>
        <w:spacing w:after="120" w:before="300"/>
      </w:pPr>
      <w:r>
        <w:t xml:space="preserve">3.1 Identity Access &amp; Authentication (IAA)</w:t>
      </w:r>
    </w:p>
    <w:p>
      <w:pPr>
        <w:spacing w:after="80" w:before="80"/>
      </w:pPr>
      <w:r>
        <w:rPr>
          <w:color w:val="000000"/>
        </w:rPr>
        <w:t xml:space="preserve">The IAA module presents the entry screen of the application. The patient must supply valid credentials before accessing any other view.</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500"/>
        <w:gridCol w:w="7600"/>
      </w:tblGrid>
      <w:tr>
        <w:tc>
          <w:tcPr>
            <w:tcW w:type="dxa" w:w="900"/>
            <w:shd w:fill="222222" w:color="auto" w:val="clear"/>
            <w:vAlign w:val="center"/>
          </w:tcPr>
          <w:p>
            <w:pPr>
              <w:spacing w:after="60" w:before="60"/>
            </w:pPr>
            <w:r>
              <w:rPr>
                <w:b/>
                <w:bCs/>
                <w:color w:val="000000"/>
                <w:sz w:val="20"/>
                <w:szCs w:val="20"/>
              </w:rPr>
              <w:t xml:space="preserve">Req ID</w:t>
            </w:r>
          </w:p>
        </w:tc>
        <w:tc>
          <w:tcPr>
            <w:tcW w:type="dxa" w:w="500"/>
            <w:shd w:fill="222222" w:color="auto" w:val="clear"/>
            <w:vAlign w:val="center"/>
          </w:tcPr>
          <w:p>
            <w:pPr>
              <w:spacing w:after="60" w:before="60"/>
            </w:pPr>
            <w:r>
              <w:rPr>
                <w:b/>
                <w:bCs/>
                <w:color w:val="000000"/>
                <w:sz w:val="20"/>
                <w:szCs w:val="20"/>
              </w:rPr>
              <w:t xml:space="preserve">Pri</w:t>
            </w:r>
          </w:p>
        </w:tc>
        <w:tc>
          <w:tcPr>
            <w:tcW w:type="dxa" w:w="7600"/>
            <w:shd w:fill="222222" w:color="auto" w:val="clear"/>
            <w:vAlign w:val="center"/>
          </w:tcPr>
          <w:p>
            <w:pPr>
              <w:spacing w:after="60" w:before="60"/>
            </w:pPr>
            <w:r>
              <w:rPr>
                <w:b/>
                <w:bCs/>
                <w:color w:val="000000"/>
                <w:sz w:val="20"/>
                <w:szCs w:val="20"/>
              </w:rPr>
              <w:t xml:space="preserve">Requirement</w:t>
            </w:r>
          </w:p>
        </w:tc>
      </w:tr>
      <w:tr>
        <w:tc>
          <w:tcPr>
            <w:tcW w:type="dxa" w:w="900"/>
          </w:tcPr>
          <w:p>
            <w:pPr>
              <w:spacing w:after="60" w:before="60"/>
            </w:pPr>
            <w:r>
              <w:rPr>
                <w:color w:val="000000"/>
                <w:sz w:val="20"/>
                <w:szCs w:val="20"/>
              </w:rPr>
              <w:t xml:space="preserve">FR-IAA-01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system shall display a login card containing fields for: Full Legal Name, Mobile Phone, and Email (optional).</w:t>
            </w:r>
          </w:p>
        </w:tc>
      </w:tr>
      <w:tr>
        <w:tc>
          <w:tcPr>
            <w:tcW w:type="dxa" w:w="900"/>
            <w:shd w:fill="EEEEEE" w:color="auto" w:val="clear"/>
          </w:tcPr>
          <w:p>
            <w:pPr>
              <w:spacing w:after="60" w:before="60"/>
            </w:pPr>
            <w:r>
              <w:rPr>
                <w:color w:val="000000"/>
                <w:sz w:val="20"/>
                <w:szCs w:val="20"/>
              </w:rPr>
              <w:t xml:space="preserve">FR-IAA-02</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system shall validate Full Legal Name: minimum 3 characters; only letters, spaces, apostrophes, and hyphens permitted.</w:t>
            </w:r>
          </w:p>
        </w:tc>
      </w:tr>
      <w:tr>
        <w:tc>
          <w:tcPr>
            <w:tcW w:type="dxa" w:w="900"/>
          </w:tcPr>
          <w:p>
            <w:pPr>
              <w:spacing w:after="60" w:before="60"/>
            </w:pPr>
            <w:r>
              <w:rPr>
                <w:color w:val="000000"/>
                <w:sz w:val="20"/>
                <w:szCs w:val="20"/>
              </w:rPr>
              <w:t xml:space="preserve">FR-IAA-03</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system shall validate Mobile Phone: must resolve to exactly 10 numeric digits (US format).</w:t>
            </w:r>
          </w:p>
        </w:tc>
      </w:tr>
      <w:tr>
        <w:tc>
          <w:tcPr>
            <w:tcW w:type="dxa" w:w="900"/>
            <w:shd w:fill="EEEEEE" w:color="auto" w:val="clear"/>
          </w:tcPr>
          <w:p>
            <w:pPr>
              <w:spacing w:after="60" w:before="60"/>
            </w:pPr>
            <w:r>
              <w:rPr>
                <w:color w:val="000000"/>
                <w:sz w:val="20"/>
                <w:szCs w:val="20"/>
              </w:rPr>
              <w:t xml:space="preserve">FR-IAA-04</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system shall auto-format the phone field in real time to (XXX) XXX-XXXX as the user types.</w:t>
            </w:r>
          </w:p>
        </w:tc>
      </w:tr>
      <w:tr>
        <w:tc>
          <w:tcPr>
            <w:tcW w:type="dxa" w:w="900"/>
          </w:tcPr>
          <w:p>
            <w:pPr>
              <w:spacing w:after="60" w:before="60"/>
            </w:pPr>
            <w:r>
              <w:rPr>
                <w:color w:val="000000"/>
                <w:sz w:val="20"/>
                <w:szCs w:val="20"/>
              </w:rPr>
              <w:t xml:space="preserve">FR-IAA-05</w:t>
            </w:r>
          </w:p>
        </w:tc>
        <w:tc>
          <w:tcPr>
            <w:tcW w:type="dxa" w:w="500"/>
          </w:tcPr>
          <w:p>
            <w:pPr>
              <w:spacing w:after="60" w:before="60"/>
            </w:pPr>
            <w:r>
              <w:rPr>
                <w:color w:val="000000"/>
                <w:sz w:val="20"/>
                <w:szCs w:val="20"/>
              </w:rPr>
              <w:t xml:space="preserve">S</w:t>
            </w:r>
          </w:p>
        </w:tc>
        <w:tc>
          <w:tcPr>
            <w:tcW w:type="dxa" w:w="7600"/>
          </w:tcPr>
          <w:p>
            <w:pPr>
              <w:spacing w:after="60" w:before="60"/>
            </w:pPr>
            <w:r>
              <w:rPr>
                <w:color w:val="000000"/>
                <w:sz w:val="20"/>
                <w:szCs w:val="20"/>
              </w:rPr>
              <w:t xml:space="preserve">The system shall validate Email when provided: must match the pattern [local]@[domain].[tld].</w:t>
            </w:r>
          </w:p>
        </w:tc>
      </w:tr>
      <w:tr>
        <w:tc>
          <w:tcPr>
            <w:tcW w:type="dxa" w:w="900"/>
            <w:shd w:fill="EEEEEE" w:color="auto" w:val="clear"/>
          </w:tcPr>
          <w:p>
            <w:pPr>
              <w:spacing w:after="60" w:before="60"/>
            </w:pPr>
            <w:r>
              <w:rPr>
                <w:color w:val="000000"/>
                <w:sz w:val="20"/>
                <w:szCs w:val="20"/>
              </w:rPr>
              <w:t xml:space="preserve">FR-IAA-06</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On submission with validation errors, the system shall render inline error messages below each failing field and apply an input--error CSS class to the input.</w:t>
            </w:r>
          </w:p>
        </w:tc>
      </w:tr>
      <w:tr>
        <w:tc>
          <w:tcPr>
            <w:tcW w:type="dxa" w:w="900"/>
          </w:tcPr>
          <w:p>
            <w:pPr>
              <w:spacing w:after="60" w:before="60"/>
            </w:pPr>
            <w:r>
              <w:rPr>
                <w:color w:val="000000"/>
                <w:sz w:val="20"/>
                <w:szCs w:val="20"/>
              </w:rPr>
              <w:t xml:space="preserve">FR-IAA-07</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On successful validation, the system shall call AppState.authenticate() and transition to the DASHBOARD view.</w:t>
            </w:r>
          </w:p>
        </w:tc>
      </w:tr>
      <w:tr>
        <w:tc>
          <w:tcPr>
            <w:tcW w:type="dxa" w:w="900"/>
            <w:shd w:fill="EEEEEE" w:color="auto" w:val="clear"/>
          </w:tcPr>
          <w:p>
            <w:pPr>
              <w:spacing w:after="60" w:before="60"/>
            </w:pPr>
            <w:r>
              <w:rPr>
                <w:color w:val="000000"/>
                <w:sz w:val="20"/>
                <w:szCs w:val="20"/>
              </w:rPr>
              <w:t xml:space="preserve">FR-IAA-08</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On successful authentication, the system shall display a success toast: title "Identity Verified"; body "Welcome, [FirstName]. Loading your dashboard…".</w:t>
            </w:r>
          </w:p>
        </w:tc>
      </w:tr>
      <w:tr>
        <w:tc>
          <w:tcPr>
            <w:tcW w:type="dxa" w:w="900"/>
          </w:tcPr>
          <w:p>
            <w:pPr>
              <w:spacing w:after="60" w:before="60"/>
            </w:pPr>
            <w:r>
              <w:rPr>
                <w:color w:val="000000"/>
                <w:sz w:val="20"/>
                <w:szCs w:val="20"/>
              </w:rPr>
              <w:t xml:space="preserve">FR-IAA-09</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bottom navigation shall be hidden while the LOGIN view is active.</w:t>
            </w:r>
          </w:p>
        </w:tc>
      </w:tr>
      <w:tr>
        <w:tc>
          <w:tcPr>
            <w:tcW w:type="dxa" w:w="900"/>
            <w:shd w:fill="EEEEEE" w:color="auto" w:val="clear"/>
          </w:tcPr>
          <w:p>
            <w:pPr>
              <w:spacing w:after="60" w:before="60"/>
            </w:pPr>
            <w:r>
              <w:rPr>
                <w:color w:val="000000"/>
                <w:sz w:val="20"/>
                <w:szCs w:val="20"/>
              </w:rPr>
              <w:t xml:space="preserve">FR-IAA-10</w:t>
            </w:r>
          </w:p>
        </w:tc>
        <w:tc>
          <w:tcPr>
            <w:tcW w:type="dxa" w:w="500"/>
            <w:shd w:fill="EEEEEE" w:color="auto" w:val="clear"/>
          </w:tcPr>
          <w:p>
            <w:pPr>
              <w:spacing w:after="60" w:before="60"/>
            </w:pPr>
            <w:r>
              <w:rPr>
                <w:color w:val="000000"/>
                <w:sz w:val="20"/>
                <w:szCs w:val="20"/>
              </w:rPr>
              <w:t xml:space="preserve">S</w:t>
            </w:r>
          </w:p>
        </w:tc>
        <w:tc>
          <w:tcPr>
            <w:tcW w:type="dxa" w:w="7600"/>
            <w:shd w:fill="EEEEEE" w:color="auto" w:val="clear"/>
          </w:tcPr>
          <w:p>
            <w:pPr>
              <w:spacing w:after="60" w:before="60"/>
            </w:pPr>
            <w:r>
              <w:rPr>
                <w:color w:val="000000"/>
                <w:sz w:val="20"/>
                <w:szCs w:val="20"/>
              </w:rPr>
              <w:t xml:space="preserve">The login form shall display a HIPAA compliance notice: "HIPAA-Compliant · End-to-end encrypted intake · No video infrastructure used".</w:t>
            </w:r>
          </w:p>
        </w:tc>
      </w:tr>
      <w:tr>
        <w:tc>
          <w:tcPr>
            <w:tcW w:type="dxa" w:w="900"/>
          </w:tcPr>
          <w:p>
            <w:pPr>
              <w:spacing w:after="60" w:before="60"/>
            </w:pPr>
            <w:r>
              <w:rPr>
                <w:color w:val="000000"/>
                <w:sz w:val="20"/>
                <w:szCs w:val="20"/>
              </w:rPr>
              <w:t xml:space="preserve">FR-IAA-11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form shall use novalidate to suppress native browser validation and rely solely on application-level logic.</w:t>
            </w:r>
          </w:p>
        </w:tc>
      </w:tr>
    </w:tbl>
    <w:p>
      <w:pPr>
        <w:spacing w:after="100" w:before="0"/>
      </w:pPr>
    </w:p>
    <w:p>
      <w:pPr>
        <w:pStyle w:val="Heading2"/>
        <w:spacing w:after="120" w:before="300"/>
      </w:pPr>
      <w:r>
        <w:t xml:space="preserve">3.2 Specialist Dashboard</w:t>
      </w:r>
    </w:p>
    <w:p>
      <w:pPr>
        <w:spacing w:after="80" w:before="80"/>
      </w:pPr>
      <w:r>
        <w:rPr>
          <w:color w:val="000000"/>
        </w:rPr>
        <w:t xml:space="preserve">The dashboard presents all available dental specialists in a card-grid layout. It is the primary discovery and navigation hub post-authentication.</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500"/>
        <w:gridCol w:w="7600"/>
      </w:tblGrid>
      <w:tr>
        <w:tc>
          <w:tcPr>
            <w:tcW w:type="dxa" w:w="900"/>
            <w:shd w:fill="222222" w:color="auto" w:val="clear"/>
            <w:vAlign w:val="center"/>
          </w:tcPr>
          <w:p>
            <w:pPr>
              <w:spacing w:after="60" w:before="60"/>
            </w:pPr>
            <w:r>
              <w:rPr>
                <w:b/>
                <w:bCs/>
                <w:color w:val="000000"/>
                <w:sz w:val="20"/>
                <w:szCs w:val="20"/>
              </w:rPr>
              <w:t xml:space="preserve">Req ID</w:t>
            </w:r>
          </w:p>
        </w:tc>
        <w:tc>
          <w:tcPr>
            <w:tcW w:type="dxa" w:w="500"/>
            <w:shd w:fill="222222" w:color="auto" w:val="clear"/>
            <w:vAlign w:val="center"/>
          </w:tcPr>
          <w:p>
            <w:pPr>
              <w:spacing w:after="60" w:before="60"/>
            </w:pPr>
            <w:r>
              <w:rPr>
                <w:b/>
                <w:bCs/>
                <w:color w:val="000000"/>
                <w:sz w:val="20"/>
                <w:szCs w:val="20"/>
              </w:rPr>
              <w:t xml:space="preserve">Pri</w:t>
            </w:r>
          </w:p>
        </w:tc>
        <w:tc>
          <w:tcPr>
            <w:tcW w:type="dxa" w:w="7600"/>
            <w:shd w:fill="222222" w:color="auto" w:val="clear"/>
            <w:vAlign w:val="center"/>
          </w:tcPr>
          <w:p>
            <w:pPr>
              <w:spacing w:after="60" w:before="60"/>
            </w:pPr>
            <w:r>
              <w:rPr>
                <w:b/>
                <w:bCs/>
                <w:color w:val="000000"/>
                <w:sz w:val="20"/>
                <w:szCs w:val="20"/>
              </w:rPr>
              <w:t xml:space="preserve">Requirement</w:t>
            </w:r>
          </w:p>
        </w:tc>
      </w:tr>
      <w:tr>
        <w:tc>
          <w:tcPr>
            <w:tcW w:type="dxa" w:w="900"/>
          </w:tcPr>
          <w:p>
            <w:pPr>
              <w:spacing w:after="60" w:before="60"/>
            </w:pPr>
            <w:r>
              <w:rPr>
                <w:color w:val="000000"/>
                <w:sz w:val="20"/>
                <w:szCs w:val="20"/>
              </w:rPr>
              <w:t xml:space="preserve">FR-DSH-01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system shall render a personalised header displaying "Welcome back, [FirstName]" and a patient avatar chip showing the first initial of the patient's name.</w:t>
            </w:r>
          </w:p>
        </w:tc>
      </w:tr>
      <w:tr>
        <w:tc>
          <w:tcPr>
            <w:tcW w:type="dxa" w:w="900"/>
            <w:shd w:fill="EEEEEE" w:color="auto" w:val="clear"/>
          </w:tcPr>
          <w:p>
            <w:pPr>
              <w:spacing w:after="60" w:before="60"/>
            </w:pPr>
            <w:r>
              <w:rPr>
                <w:color w:val="000000"/>
                <w:sz w:val="20"/>
                <w:szCs w:val="20"/>
              </w:rPr>
              <w:t xml:space="preserve">FR-DSH-02</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system shall render a card for every dentist record returned by DentalDB.getAllDentists() (minimum 6 in v1.0).</w:t>
            </w:r>
          </w:p>
        </w:tc>
      </w:tr>
      <w:tr>
        <w:tc>
          <w:tcPr>
            <w:tcW w:type="dxa" w:w="900"/>
          </w:tcPr>
          <w:p>
            <w:pPr>
              <w:spacing w:after="60" w:before="60"/>
            </w:pPr>
            <w:r>
              <w:rPr>
                <w:color w:val="000000"/>
                <w:sz w:val="20"/>
                <w:szCs w:val="20"/>
              </w:rPr>
              <w:t xml:space="preserve">FR-DSH-03</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Each dentist card shall display: name, specialty, credentials, years of experience, star rating (formatted to 2 decimal places), review count, avatar initials, clinic name, and specialty tags.</w:t>
            </w:r>
          </w:p>
        </w:tc>
      </w:tr>
      <w:tr>
        <w:tc>
          <w:tcPr>
            <w:tcW w:type="dxa" w:w="900"/>
            <w:shd w:fill="EEEEEE" w:color="auto" w:val="clear"/>
          </w:tcPr>
          <w:p>
            <w:pPr>
              <w:spacing w:after="60" w:before="60"/>
            </w:pPr>
            <w:r>
              <w:rPr>
                <w:color w:val="000000"/>
                <w:sz w:val="20"/>
                <w:szCs w:val="20"/>
              </w:rPr>
              <w:t xml:space="preserve">FR-DSH-04</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Each dentist card shall apply the dentist's accentColor as a CSS custom property (--accent) for visual distinction.</w:t>
            </w:r>
          </w:p>
        </w:tc>
      </w:tr>
      <w:tr>
        <w:tc>
          <w:tcPr>
            <w:tcW w:type="dxa" w:w="900"/>
          </w:tcPr>
          <w:p>
            <w:pPr>
              <w:spacing w:after="60" w:before="60"/>
            </w:pPr>
            <w:r>
              <w:rPr>
                <w:color w:val="000000"/>
                <w:sz w:val="20"/>
                <w:szCs w:val="20"/>
              </w:rPr>
              <w:t xml:space="preserve">FR-DSH-05</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Each dentist card shall contain a "Select &amp; Book Appointment" button that calls AppState.selectDentist(id) then transitions to the REGISTRATION view.</w:t>
            </w:r>
          </w:p>
        </w:tc>
      </w:tr>
      <w:tr>
        <w:tc>
          <w:tcPr>
            <w:tcW w:type="dxa" w:w="900"/>
            <w:shd w:fill="EEEEEE" w:color="auto" w:val="clear"/>
          </w:tcPr>
          <w:p>
            <w:pPr>
              <w:spacing w:after="60" w:before="60"/>
            </w:pPr>
            <w:r>
              <w:rPr>
                <w:color w:val="000000"/>
                <w:sz w:val="20"/>
                <w:szCs w:val="20"/>
              </w:rPr>
              <w:t xml:space="preserve">FR-DSH-06</w:t>
            </w:r>
          </w:p>
        </w:tc>
        <w:tc>
          <w:tcPr>
            <w:tcW w:type="dxa" w:w="500"/>
            <w:shd w:fill="EEEEEE" w:color="auto" w:val="clear"/>
          </w:tcPr>
          <w:p>
            <w:pPr>
              <w:spacing w:after="60" w:before="60"/>
            </w:pPr>
            <w:r>
              <w:rPr>
                <w:color w:val="000000"/>
                <w:sz w:val="20"/>
                <w:szCs w:val="20"/>
              </w:rPr>
              <w:t xml:space="preserve">S</w:t>
            </w:r>
          </w:p>
        </w:tc>
        <w:tc>
          <w:tcPr>
            <w:tcW w:type="dxa" w:w="7600"/>
            <w:shd w:fill="EEEEEE" w:color="auto" w:val="clear"/>
          </w:tcPr>
          <w:p>
            <w:pPr>
              <w:spacing w:after="60" w:before="60"/>
            </w:pPr>
            <w:r>
              <w:rPr>
                <w:color w:val="000000"/>
                <w:sz w:val="20"/>
                <w:szCs w:val="20"/>
              </w:rPr>
              <w:t xml:space="preserve">Dentist cards shall render in a responsive grid layout adapting from single-column (mobile) to multi-column (desktop).</w:t>
            </w:r>
          </w:p>
        </w:tc>
      </w:tr>
    </w:tbl>
    <w:p>
      <w:pPr>
        <w:spacing w:after="100" w:before="0"/>
      </w:pPr>
    </w:p>
    <w:p>
      <w:pPr>
        <w:pStyle w:val="Heading2"/>
        <w:spacing w:after="120" w:before="300"/>
      </w:pPr>
      <w:r>
        <w:t xml:space="preserve">3.3 Clinical Registration &amp; Booking Form</w:t>
      </w:r>
    </w:p>
    <w:p>
      <w:pPr>
        <w:spacing w:after="80" w:before="80"/>
      </w:pPr>
      <w:r>
        <w:rPr>
          <w:color w:val="000000"/>
        </w:rPr>
        <w:t xml:space="preserve">The registration view presents a structured multi-section form enabling the patient to supply clinical intake data and select an appointment slot.</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500"/>
        <w:gridCol w:w="7600"/>
      </w:tblGrid>
      <w:tr>
        <w:tc>
          <w:tcPr>
            <w:tcW w:type="dxa" w:w="900"/>
            <w:shd w:fill="222222" w:color="auto" w:val="clear"/>
            <w:vAlign w:val="center"/>
          </w:tcPr>
          <w:p>
            <w:pPr>
              <w:spacing w:after="60" w:before="60"/>
            </w:pPr>
            <w:r>
              <w:rPr>
                <w:b/>
                <w:bCs/>
                <w:color w:val="000000"/>
                <w:sz w:val="20"/>
                <w:szCs w:val="20"/>
              </w:rPr>
              <w:t xml:space="preserve">Req ID</w:t>
            </w:r>
          </w:p>
        </w:tc>
        <w:tc>
          <w:tcPr>
            <w:tcW w:type="dxa" w:w="500"/>
            <w:shd w:fill="222222" w:color="auto" w:val="clear"/>
            <w:vAlign w:val="center"/>
          </w:tcPr>
          <w:p>
            <w:pPr>
              <w:spacing w:after="60" w:before="60"/>
            </w:pPr>
            <w:r>
              <w:rPr>
                <w:b/>
                <w:bCs/>
                <w:color w:val="000000"/>
                <w:sz w:val="20"/>
                <w:szCs w:val="20"/>
              </w:rPr>
              <w:t xml:space="preserve">Pri</w:t>
            </w:r>
          </w:p>
        </w:tc>
        <w:tc>
          <w:tcPr>
            <w:tcW w:type="dxa" w:w="7600"/>
            <w:shd w:fill="222222" w:color="auto" w:val="clear"/>
            <w:vAlign w:val="center"/>
          </w:tcPr>
          <w:p>
            <w:pPr>
              <w:spacing w:after="60" w:before="60"/>
            </w:pPr>
            <w:r>
              <w:rPr>
                <w:b/>
                <w:bCs/>
                <w:color w:val="000000"/>
                <w:sz w:val="20"/>
                <w:szCs w:val="20"/>
              </w:rPr>
              <w:t xml:space="preserve">Requirement</w:t>
            </w:r>
          </w:p>
        </w:tc>
      </w:tr>
      <w:tr>
        <w:tc>
          <w:tcPr>
            <w:tcW w:type="dxa" w:w="900"/>
          </w:tcPr>
          <w:p>
            <w:pPr>
              <w:spacing w:after="60" w:before="60"/>
            </w:pPr>
            <w:r>
              <w:rPr>
                <w:color w:val="000000"/>
                <w:sz w:val="20"/>
                <w:szCs w:val="20"/>
              </w:rPr>
              <w:t xml:space="preserve">FR-REG-01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system shall redirect to the DASHBOARD view if the registration form is accessed without a selected dentist (selectedDentistId is null).</w:t>
            </w:r>
          </w:p>
        </w:tc>
      </w:tr>
      <w:tr>
        <w:tc>
          <w:tcPr>
            <w:tcW w:type="dxa" w:w="900"/>
            <w:shd w:fill="EEEEEE" w:color="auto" w:val="clear"/>
          </w:tcPr>
          <w:p>
            <w:pPr>
              <w:spacing w:after="60" w:before="60"/>
            </w:pPr>
            <w:r>
              <w:rPr>
                <w:color w:val="000000"/>
                <w:sz w:val="20"/>
                <w:szCs w:val="20"/>
              </w:rPr>
              <w:t xml:space="preserve">FR-REG-02</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form shall display a dentist profile banner showing the selected dentist's name, specialty, credentials, years of experience, clinic name, and accent-coloured avatar with initials.</w:t>
            </w:r>
          </w:p>
        </w:tc>
      </w:tr>
      <w:tr>
        <w:tc>
          <w:tcPr>
            <w:tcW w:type="dxa" w:w="900"/>
          </w:tcPr>
          <w:p>
            <w:pPr>
              <w:spacing w:after="60" w:before="60"/>
            </w:pPr>
            <w:r>
              <w:rPr>
                <w:color w:val="000000"/>
                <w:sz w:val="20"/>
                <w:szCs w:val="20"/>
              </w:rPr>
              <w:t xml:space="preserve">FR-REG-03</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Section 1 — Patient Information: shall contain pre-populated read-only or editable fields for Full Name and Mobile Phone, sourced from state.patient.</w:t>
            </w:r>
          </w:p>
        </w:tc>
      </w:tr>
      <w:tr>
        <w:tc>
          <w:tcPr>
            <w:tcW w:type="dxa" w:w="900"/>
            <w:shd w:fill="EEEEEE" w:color="auto" w:val="clear"/>
          </w:tcPr>
          <w:p>
            <w:pPr>
              <w:spacing w:after="60" w:before="60"/>
            </w:pPr>
            <w:r>
              <w:rPr>
                <w:color w:val="000000"/>
                <w:sz w:val="20"/>
                <w:szCs w:val="20"/>
              </w:rPr>
              <w:t xml:space="preserve">FR-REG-04</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Section 2 — Reason for Visit: shall contain a &lt;select&gt; element populated with all categories returned by DentalDB.getSymptomCategories() (8 categories in v1.0).</w:t>
            </w:r>
          </w:p>
        </w:tc>
      </w:tr>
      <w:tr>
        <w:tc>
          <w:tcPr>
            <w:tcW w:type="dxa" w:w="900"/>
          </w:tcPr>
          <w:p>
            <w:pPr>
              <w:spacing w:after="60" w:before="60"/>
            </w:pPr>
            <w:r>
              <w:rPr>
                <w:color w:val="000000"/>
                <w:sz w:val="20"/>
                <w:szCs w:val="20"/>
              </w:rPr>
              <w:t xml:space="preserve">FR-REG-05</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Section 3 — Symptoms &amp; Notes: shall contain a &lt;textarea&gt; with a 500-character hard limit; a live character counter shall update on every keystroke.</w:t>
            </w:r>
          </w:p>
        </w:tc>
      </w:tr>
      <w:tr>
        <w:tc>
          <w:tcPr>
            <w:tcW w:type="dxa" w:w="900"/>
            <w:shd w:fill="EEEEEE" w:color="auto" w:val="clear"/>
          </w:tcPr>
          <w:p>
            <w:pPr>
              <w:spacing w:after="60" w:before="60"/>
            </w:pPr>
            <w:r>
              <w:rPr>
                <w:color w:val="000000"/>
                <w:sz w:val="20"/>
                <w:szCs w:val="20"/>
              </w:rPr>
              <w:t xml:space="preserve">FR-REG-06</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Section 4 — Appointment Slot: shall render the dentist's slot matrix, grouped by date (day label), with each time rendered as a clickable button.</w:t>
            </w:r>
          </w:p>
        </w:tc>
      </w:tr>
      <w:tr>
        <w:tc>
          <w:tcPr>
            <w:tcW w:type="dxa" w:w="900"/>
          </w:tcPr>
          <w:p>
            <w:pPr>
              <w:spacing w:after="60" w:before="60"/>
            </w:pPr>
            <w:r>
              <w:rPr>
                <w:color w:val="000000"/>
                <w:sz w:val="20"/>
                <w:szCs w:val="20"/>
              </w:rPr>
              <w:t xml:space="preserve">FR-REG-07</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Clicking a slot button shall call AppState.selectSlot(isoDate, time); the selected button shall receive the slot-btn--selected CSS class; previously selected slots shall be deselected.</w:t>
            </w:r>
          </w:p>
        </w:tc>
      </w:tr>
      <w:tr>
        <w:tc>
          <w:tcPr>
            <w:tcW w:type="dxa" w:w="900"/>
            <w:shd w:fill="EEEEEE" w:color="auto" w:val="clear"/>
          </w:tcPr>
          <w:p>
            <w:pPr>
              <w:spacing w:after="60" w:before="60"/>
            </w:pPr>
            <w:r>
              <w:rPr>
                <w:color w:val="000000"/>
                <w:sz w:val="20"/>
                <w:szCs w:val="20"/>
              </w:rPr>
              <w:t xml:space="preserve">FR-REG-08</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On form submission, the system shall invoke AppState.submitBooking(formData, onStatusChange).</w:t>
            </w:r>
          </w:p>
        </w:tc>
      </w:tr>
      <w:tr>
        <w:tc>
          <w:tcPr>
            <w:tcW w:type="dxa" w:w="900"/>
          </w:tcPr>
          <w:p>
            <w:pPr>
              <w:spacing w:after="60" w:before="60"/>
            </w:pPr>
            <w:r>
              <w:rPr>
                <w:color w:val="000000"/>
                <w:sz w:val="20"/>
                <w:szCs w:val="20"/>
              </w:rPr>
              <w:t xml:space="preserve">FR-REG-09</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Validation rules for registration shall match: fullName (FR-IAA-02), phone (FR-IAA-03), symptomCategory (non-empty), symptomNotes (10–500 characters), and slot (a date and time must be selected).</w:t>
            </w:r>
          </w:p>
        </w:tc>
      </w:tr>
      <w:tr>
        <w:tc>
          <w:tcPr>
            <w:tcW w:type="dxa" w:w="900"/>
            <w:shd w:fill="EEEEEE" w:color="auto" w:val="clear"/>
          </w:tcPr>
          <w:p>
            <w:pPr>
              <w:spacing w:after="60" w:before="60"/>
            </w:pPr>
            <w:r>
              <w:rPr>
                <w:color w:val="000000"/>
                <w:sz w:val="20"/>
                <w:szCs w:val="20"/>
              </w:rPr>
              <w:t xml:space="preserve">FR-REG-10</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On validation failure, inline field-level error messages shall render and a toast shall display: title "Form Incomplete", body "Please review the highlighted fields."</w:t>
            </w:r>
          </w:p>
        </w:tc>
      </w:tr>
      <w:tr>
        <w:tc>
          <w:tcPr>
            <w:tcW w:type="dxa" w:w="900"/>
          </w:tcPr>
          <w:p>
            <w:pPr>
              <w:spacing w:after="60" w:before="60"/>
            </w:pPr>
            <w:r>
              <w:rPr>
                <w:color w:val="000000"/>
                <w:sz w:val="20"/>
                <w:szCs w:val="20"/>
              </w:rPr>
              <w:t xml:space="preserve">FR-REG-11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submit button shall be disabled and show a loading state during async pipeline execution.</w:t>
            </w:r>
          </w:p>
        </w:tc>
      </w:tr>
      <w:tr>
        <w:tc>
          <w:tcPr>
            <w:tcW w:type="dxa" w:w="900"/>
            <w:shd w:fill="EEEEEE" w:color="auto" w:val="clear"/>
          </w:tcPr>
          <w:p>
            <w:pPr>
              <w:spacing w:after="60" w:before="60"/>
            </w:pPr>
            <w:r>
              <w:rPr>
                <w:color w:val="000000"/>
                <w:sz w:val="20"/>
                <w:szCs w:val="20"/>
              </w:rPr>
              <w:t xml:space="preserve">FR-REG-12</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A "Back" control shall allow the patient to return to the DASHBOARD view without submitting.</w:t>
            </w:r>
          </w:p>
        </w:tc>
      </w:tr>
      <w:tr>
        <w:tc>
          <w:tcPr>
            <w:tcW w:type="dxa" w:w="900"/>
          </w:tcPr>
          <w:p>
            <w:pPr>
              <w:spacing w:after="60" w:before="60"/>
            </w:pPr>
            <w:r>
              <w:rPr>
                <w:color w:val="000000"/>
                <w:sz w:val="20"/>
                <w:szCs w:val="20"/>
              </w:rPr>
              <w:t xml:space="preserve">FR-REG-13</w:t>
            </w:r>
          </w:p>
        </w:tc>
        <w:tc>
          <w:tcPr>
            <w:tcW w:type="dxa" w:w="500"/>
          </w:tcPr>
          <w:p>
            <w:pPr>
              <w:spacing w:after="60" w:before="60"/>
            </w:pPr>
            <w:r>
              <w:rPr>
                <w:color w:val="000000"/>
                <w:sz w:val="20"/>
                <w:szCs w:val="20"/>
              </w:rPr>
              <w:t xml:space="preserve">S</w:t>
            </w:r>
          </w:p>
        </w:tc>
        <w:tc>
          <w:tcPr>
            <w:tcW w:type="dxa" w:w="7600"/>
          </w:tcPr>
          <w:p>
            <w:pPr>
              <w:spacing w:after="60" w:before="60"/>
            </w:pPr>
            <w:r>
              <w:rPr>
                <w:color w:val="000000"/>
                <w:sz w:val="20"/>
                <w:szCs w:val="20"/>
              </w:rPr>
              <w:t xml:space="preserve">The phone field on the registration form shall also apply real-time (XXX) XXX-XXXX auto-formatting.</w:t>
            </w:r>
          </w:p>
        </w:tc>
      </w:tr>
    </w:tbl>
    <w:p>
      <w:pPr>
        <w:spacing w:after="100" w:before="0"/>
      </w:pPr>
    </w:p>
    <w:p>
      <w:pPr>
        <w:pStyle w:val="Heading2"/>
        <w:spacing w:after="120" w:before="300"/>
      </w:pPr>
      <w:r>
        <w:t xml:space="preserve">3.4 Appointment Confirmation &amp; Notification</w:t>
      </w:r>
    </w:p>
    <w:p>
      <w:pPr>
        <w:spacing w:after="80" w:before="80"/>
      </w:pPr>
      <w:r>
        <w:rPr>
          <w:color w:val="000000"/>
        </w:rPr>
        <w:t xml:space="preserve">Upon successful booking submission, the system executes a multi-stage asynchronous pipeline simulating carrier-grade SMS delivery and renders a confirmation view.</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500"/>
        <w:gridCol w:w="7600"/>
      </w:tblGrid>
      <w:tr>
        <w:tc>
          <w:tcPr>
            <w:tcW w:type="dxa" w:w="900"/>
            <w:shd w:fill="222222" w:color="auto" w:val="clear"/>
            <w:vAlign w:val="center"/>
          </w:tcPr>
          <w:p>
            <w:pPr>
              <w:spacing w:after="60" w:before="60"/>
            </w:pPr>
            <w:r>
              <w:rPr>
                <w:b/>
                <w:bCs/>
                <w:color w:val="000000"/>
                <w:sz w:val="20"/>
                <w:szCs w:val="20"/>
              </w:rPr>
              <w:t xml:space="preserve">Req ID</w:t>
            </w:r>
          </w:p>
        </w:tc>
        <w:tc>
          <w:tcPr>
            <w:tcW w:type="dxa" w:w="500"/>
            <w:shd w:fill="222222" w:color="auto" w:val="clear"/>
            <w:vAlign w:val="center"/>
          </w:tcPr>
          <w:p>
            <w:pPr>
              <w:spacing w:after="60" w:before="60"/>
            </w:pPr>
            <w:r>
              <w:rPr>
                <w:b/>
                <w:bCs/>
                <w:color w:val="000000"/>
                <w:sz w:val="20"/>
                <w:szCs w:val="20"/>
              </w:rPr>
              <w:t xml:space="preserve">Pri</w:t>
            </w:r>
          </w:p>
        </w:tc>
        <w:tc>
          <w:tcPr>
            <w:tcW w:type="dxa" w:w="7600"/>
            <w:shd w:fill="222222" w:color="auto" w:val="clear"/>
            <w:vAlign w:val="center"/>
          </w:tcPr>
          <w:p>
            <w:pPr>
              <w:spacing w:after="60" w:before="60"/>
            </w:pPr>
            <w:r>
              <w:rPr>
                <w:b/>
                <w:bCs/>
                <w:color w:val="000000"/>
                <w:sz w:val="20"/>
                <w:szCs w:val="20"/>
              </w:rPr>
              <w:t xml:space="preserve">Requirement</w:t>
            </w:r>
          </w:p>
        </w:tc>
      </w:tr>
      <w:tr>
        <w:tc>
          <w:tcPr>
            <w:tcW w:type="dxa" w:w="900"/>
          </w:tcPr>
          <w:p>
            <w:pPr>
              <w:spacing w:after="60" w:before="60"/>
            </w:pPr>
            <w:r>
              <w:rPr>
                <w:color w:val="000000"/>
                <w:sz w:val="20"/>
                <w:szCs w:val="20"/>
              </w:rPr>
              <w:t xml:space="preserve">FR-CNF-01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booking pipeline shall execute the following state transitions in sequence: validating → queued → sending → confirmed (or failed on error).</w:t>
            </w:r>
          </w:p>
        </w:tc>
      </w:tr>
      <w:tr>
        <w:tc>
          <w:tcPr>
            <w:tcW w:type="dxa" w:w="900"/>
            <w:shd w:fill="EEEEEE" w:color="auto" w:val="clear"/>
          </w:tcPr>
          <w:p>
            <w:pPr>
              <w:spacing w:after="60" w:before="60"/>
            </w:pPr>
            <w:r>
              <w:rPr>
                <w:color w:val="000000"/>
                <w:sz w:val="20"/>
                <w:szCs w:val="20"/>
              </w:rPr>
              <w:t xml:space="preserve">FR-CNF-02</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Each pipeline stage shall have a randomised delay (jitter): validating 400–800 ms; queued 500–900 ms; sending 900–1600 ms.</w:t>
            </w:r>
          </w:p>
        </w:tc>
      </w:tr>
      <w:tr>
        <w:tc>
          <w:tcPr>
            <w:tcW w:type="dxa" w:w="900"/>
          </w:tcPr>
          <w:p>
            <w:pPr>
              <w:spacing w:after="60" w:before="60"/>
            </w:pPr>
            <w:r>
              <w:rPr>
                <w:color w:val="000000"/>
                <w:sz w:val="20"/>
                <w:szCs w:val="20"/>
              </w:rPr>
              <w:t xml:space="preserve">FR-CNF-03</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At the "queued" stage, a toast shall display: title "Intake Validated", body "Your request has been queued for confirmation."</w:t>
            </w:r>
          </w:p>
        </w:tc>
      </w:tr>
      <w:tr>
        <w:tc>
          <w:tcPr>
            <w:tcW w:type="dxa" w:w="900"/>
            <w:shd w:fill="EEEEEE" w:color="auto" w:val="clear"/>
          </w:tcPr>
          <w:p>
            <w:pPr>
              <w:spacing w:after="60" w:before="60"/>
            </w:pPr>
            <w:r>
              <w:rPr>
                <w:color w:val="000000"/>
                <w:sz w:val="20"/>
                <w:szCs w:val="20"/>
              </w:rPr>
              <w:t xml:space="preserve">FR-CNF-04</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On confirmed status, the system shall generate a confirmation record containing: unique ID (MC-[base36 timestamp]), ISO timestamp, full patient snapshot, full dentist snapshot, appointment date/time, symptom category, symptom notes, and formatted SMS + push message content.</w:t>
            </w:r>
          </w:p>
        </w:tc>
      </w:tr>
      <w:tr>
        <w:tc>
          <w:tcPr>
            <w:tcW w:type="dxa" w:w="900"/>
          </w:tcPr>
          <w:p>
            <w:pPr>
              <w:spacing w:after="60" w:before="60"/>
            </w:pPr>
            <w:r>
              <w:rPr>
                <w:color w:val="000000"/>
                <w:sz w:val="20"/>
                <w:szCs w:val="20"/>
              </w:rPr>
              <w:t xml:space="preserve">FR-CNF-05</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confirmation ID shall follow the format MC-XXXXXXXX using Date.now().toString(36).toUpperCase().</w:t>
            </w:r>
          </w:p>
        </w:tc>
      </w:tr>
      <w:tr>
        <w:tc>
          <w:tcPr>
            <w:tcW w:type="dxa" w:w="900"/>
            <w:shd w:fill="EEEEEE" w:color="auto" w:val="clear"/>
          </w:tcPr>
          <w:p>
            <w:pPr>
              <w:spacing w:after="60" w:before="60"/>
            </w:pPr>
            <w:r>
              <w:rPr>
                <w:color w:val="000000"/>
                <w:sz w:val="20"/>
                <w:szCs w:val="20"/>
              </w:rPr>
              <w:t xml:space="preserve">FR-CNF-06</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SMS message content shall follow the template: "MedConnect: Hi [FirstName], your appointment with [DentistName] is CONFIRMED for [Long Date] at [Time]. Location: [ClinicName]. Reply C to cancel."</w:t>
            </w:r>
          </w:p>
        </w:tc>
      </w:tr>
      <w:tr>
        <w:tc>
          <w:tcPr>
            <w:tcW w:type="dxa" w:w="900"/>
          </w:tcPr>
          <w:p>
            <w:pPr>
              <w:spacing w:after="60" w:before="60"/>
            </w:pPr>
            <w:r>
              <w:rPr>
                <w:color w:val="000000"/>
                <w:sz w:val="20"/>
                <w:szCs w:val="20"/>
              </w:rPr>
              <w:t xml:space="preserve">FR-CNF-07</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On confirmed status, a success toast shall display the push notification payload: title "Appointment Confirmed ✅"; body "[DentistName] · [Long Date] · [Time]".</w:t>
            </w:r>
          </w:p>
        </w:tc>
      </w:tr>
      <w:tr>
        <w:tc>
          <w:tcPr>
            <w:tcW w:type="dxa" w:w="900"/>
            <w:shd w:fill="EEEEEE" w:color="auto" w:val="clear"/>
          </w:tcPr>
          <w:p>
            <w:pPr>
              <w:spacing w:after="60" w:before="60"/>
            </w:pPr>
            <w:r>
              <w:rPr>
                <w:color w:val="000000"/>
                <w:sz w:val="20"/>
                <w:szCs w:val="20"/>
              </w:rPr>
              <w:t xml:space="preserve">FR-CNF-08</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system shall transition to the CONFIRMATION view immediately after the confirmed status fires.</w:t>
            </w:r>
          </w:p>
        </w:tc>
      </w:tr>
      <w:tr>
        <w:tc>
          <w:tcPr>
            <w:tcW w:type="dxa" w:w="900"/>
          </w:tcPr>
          <w:p>
            <w:pPr>
              <w:spacing w:after="60" w:before="60"/>
            </w:pPr>
            <w:r>
              <w:rPr>
                <w:color w:val="000000"/>
                <w:sz w:val="20"/>
                <w:szCs w:val="20"/>
              </w:rPr>
              <w:t xml:space="preserve">FR-CNF-09</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confirmation view shall display: confirmation ID, patient full name, dentist name, appointment date (long format), appointment time, reason for visit, and clinic name.</w:t>
            </w:r>
          </w:p>
        </w:tc>
      </w:tr>
      <w:tr>
        <w:tc>
          <w:tcPr>
            <w:tcW w:type="dxa" w:w="900"/>
            <w:shd w:fill="EEEEEE" w:color="auto" w:val="clear"/>
          </w:tcPr>
          <w:p>
            <w:pPr>
              <w:spacing w:after="60" w:before="60"/>
            </w:pPr>
            <w:r>
              <w:rPr>
                <w:color w:val="000000"/>
                <w:sz w:val="20"/>
                <w:szCs w:val="20"/>
              </w:rPr>
              <w:t xml:space="preserve">FR-CNF-10</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confirmation view shall display an SMS preview bubble showing the phone number the SMS was sent to and the full SMS message text.</w:t>
            </w:r>
          </w:p>
        </w:tc>
      </w:tr>
      <w:tr>
        <w:tc>
          <w:tcPr>
            <w:tcW w:type="dxa" w:w="900"/>
          </w:tcPr>
          <w:p>
            <w:pPr>
              <w:spacing w:after="60" w:before="60"/>
            </w:pPr>
            <w:r>
              <w:rPr>
                <w:color w:val="000000"/>
                <w:sz w:val="20"/>
                <w:szCs w:val="20"/>
              </w:rPr>
              <w:t xml:space="preserve">FR-CNF-11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confirmation view shall contain a "Book Another Appointment" button that calls AppState.resetBookingFlow(), resetting selectedDentistId, selectedDate, selectedTime, and booking state, then transitions to the DASHBOARD view.</w:t>
            </w:r>
          </w:p>
        </w:tc>
      </w:tr>
    </w:tbl>
    <w:p>
      <w:pPr>
        <w:spacing w:after="100" w:before="0"/>
      </w:pPr>
    </w:p>
    <w:p>
      <w:pPr>
        <w:pStyle w:val="Heading2"/>
        <w:spacing w:after="120" w:before="300"/>
      </w:pPr>
      <w:r>
        <w:t xml:space="preserve">3.5 State-Driven Navigation</w:t>
      </w:r>
    </w:p>
    <w:p>
      <w:pPr>
        <w:spacing w:after="80" w:before="80"/>
      </w:pPr>
      <w:r>
        <w:rPr>
          <w:color w:val="000000"/>
        </w:rPr>
        <w:t xml:space="preserve">The bottom navigation bar provides primary wayfinding and enforces access control based on application state.</w:t>
      </w:r>
    </w:p>
    <w:p>
      <w:pPr>
        <w:spacing w:after="0" w:before="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500"/>
        <w:gridCol w:w="7600"/>
      </w:tblGrid>
      <w:tr>
        <w:tc>
          <w:tcPr>
            <w:tcW w:type="dxa" w:w="900"/>
            <w:shd w:fill="222222" w:color="auto" w:val="clear"/>
            <w:vAlign w:val="center"/>
          </w:tcPr>
          <w:p>
            <w:pPr>
              <w:spacing w:after="60" w:before="60"/>
            </w:pPr>
            <w:r>
              <w:rPr>
                <w:b/>
                <w:bCs/>
                <w:color w:val="000000"/>
                <w:sz w:val="20"/>
                <w:szCs w:val="20"/>
              </w:rPr>
              <w:t xml:space="preserve">Req ID</w:t>
            </w:r>
          </w:p>
        </w:tc>
        <w:tc>
          <w:tcPr>
            <w:tcW w:type="dxa" w:w="500"/>
            <w:shd w:fill="222222" w:color="auto" w:val="clear"/>
            <w:vAlign w:val="center"/>
          </w:tcPr>
          <w:p>
            <w:pPr>
              <w:spacing w:after="60" w:before="60"/>
            </w:pPr>
            <w:r>
              <w:rPr>
                <w:b/>
                <w:bCs/>
                <w:color w:val="000000"/>
                <w:sz w:val="20"/>
                <w:szCs w:val="20"/>
              </w:rPr>
              <w:t xml:space="preserve">Pri</w:t>
            </w:r>
          </w:p>
        </w:tc>
        <w:tc>
          <w:tcPr>
            <w:tcW w:type="dxa" w:w="7600"/>
            <w:shd w:fill="222222" w:color="auto" w:val="clear"/>
            <w:vAlign w:val="center"/>
          </w:tcPr>
          <w:p>
            <w:pPr>
              <w:spacing w:after="60" w:before="60"/>
            </w:pPr>
            <w:r>
              <w:rPr>
                <w:b/>
                <w:bCs/>
                <w:color w:val="000000"/>
                <w:sz w:val="20"/>
                <w:szCs w:val="20"/>
              </w:rPr>
              <w:t xml:space="preserve">Requirement</w:t>
            </w:r>
          </w:p>
        </w:tc>
      </w:tr>
      <w:tr>
        <w:tc>
          <w:tcPr>
            <w:tcW w:type="dxa" w:w="900"/>
          </w:tcPr>
          <w:p>
            <w:pPr>
              <w:spacing w:after="60" w:before="60"/>
            </w:pPr>
            <w:r>
              <w:rPr>
                <w:color w:val="000000"/>
                <w:sz w:val="20"/>
                <w:szCs w:val="20"/>
              </w:rPr>
              <w:t xml:space="preserve">FR-NAV-01</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bottom navigation shall display three items: Dentists (🦷), Booking (📋), Confirmed (✅).</w:t>
            </w:r>
          </w:p>
        </w:tc>
      </w:tr>
      <w:tr>
        <w:tc>
          <w:tcPr>
            <w:tcW w:type="dxa" w:w="900"/>
            <w:shd w:fill="EEEEEE" w:color="auto" w:val="clear"/>
          </w:tcPr>
          <w:p>
            <w:pPr>
              <w:spacing w:after="60" w:before="60"/>
            </w:pPr>
            <w:r>
              <w:rPr>
                <w:color w:val="000000"/>
                <w:sz w:val="20"/>
                <w:szCs w:val="20"/>
              </w:rPr>
              <w:t xml:space="preserve">FR-NAV-02</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Booking navigation item shall be disabled (and non-interactive) when no dentist has been selected (selectedDentistId is null).</w:t>
            </w:r>
          </w:p>
        </w:tc>
      </w:tr>
      <w:tr>
        <w:tc>
          <w:tcPr>
            <w:tcW w:type="dxa" w:w="900"/>
          </w:tcPr>
          <w:p>
            <w:pPr>
              <w:spacing w:after="60" w:before="60"/>
            </w:pPr>
            <w:r>
              <w:rPr>
                <w:color w:val="000000"/>
                <w:sz w:val="20"/>
                <w:szCs w:val="20"/>
              </w:rPr>
              <w:t xml:space="preserve">FR-NAV-03</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Confirmed navigation item shall be disabled when booking.status is not "confirmed".</w:t>
            </w:r>
          </w:p>
        </w:tc>
      </w:tr>
      <w:tr>
        <w:tc>
          <w:tcPr>
            <w:tcW w:type="dxa" w:w="900"/>
            <w:shd w:fill="EEEEEE" w:color="auto" w:val="clear"/>
          </w:tcPr>
          <w:p>
            <w:pPr>
              <w:spacing w:after="60" w:before="60"/>
            </w:pPr>
            <w:r>
              <w:rPr>
                <w:color w:val="000000"/>
                <w:sz w:val="20"/>
                <w:szCs w:val="20"/>
              </w:rPr>
              <w:t xml:space="preserve">FR-NAV-04</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The active view's navigation item shall receive the nav-item--active CSS class.</w:t>
            </w:r>
          </w:p>
        </w:tc>
      </w:tr>
      <w:tr>
        <w:tc>
          <w:tcPr>
            <w:tcW w:type="dxa" w:w="900"/>
          </w:tcPr>
          <w:p>
            <w:pPr>
              <w:spacing w:after="60" w:before="60"/>
            </w:pPr>
            <w:r>
              <w:rPr>
                <w:color w:val="000000"/>
                <w:sz w:val="20"/>
                <w:szCs w:val="20"/>
              </w:rPr>
              <w:t xml:space="preserve">FR-NAV-05</w:t>
            </w:r>
          </w:p>
        </w:tc>
        <w:tc>
          <w:tcPr>
            <w:tcW w:type="dxa" w:w="500"/>
          </w:tcPr>
          <w:p>
            <w:pPr>
              <w:spacing w:after="60" w:before="60"/>
            </w:pPr>
            <w:r>
              <w:rPr>
                <w:color w:val="000000"/>
                <w:sz w:val="20"/>
                <w:szCs w:val="20"/>
              </w:rPr>
              <w:t xml:space="preserve">M</w:t>
            </w:r>
          </w:p>
        </w:tc>
        <w:tc>
          <w:tcPr>
            <w:tcW w:type="dxa" w:w="7600"/>
          </w:tcPr>
          <w:p>
            <w:pPr>
              <w:spacing w:after="60" w:before="60"/>
            </w:pPr>
            <w:r>
              <w:rPr>
                <w:color w:val="000000"/>
                <w:sz w:val="20"/>
                <w:szCs w:val="20"/>
              </w:rPr>
              <w:t xml:space="preserve">The bottom navigation shall be hidden entirely during the LOGIN view.</w:t>
            </w:r>
          </w:p>
        </w:tc>
      </w:tr>
      <w:tr>
        <w:tc>
          <w:tcPr>
            <w:tcW w:type="dxa" w:w="900"/>
            <w:shd w:fill="EEEEEE" w:color="auto" w:val="clear"/>
          </w:tcPr>
          <w:p>
            <w:pPr>
              <w:spacing w:after="60" w:before="60"/>
            </w:pPr>
            <w:r>
              <w:rPr>
                <w:color w:val="000000"/>
                <w:sz w:val="20"/>
                <w:szCs w:val="20"/>
              </w:rPr>
              <w:t xml:space="preserve">FR-NAV-06</w:t>
            </w:r>
          </w:p>
        </w:tc>
        <w:tc>
          <w:tcPr>
            <w:tcW w:type="dxa" w:w="500"/>
            <w:shd w:fill="EEEEEE" w:color="auto" w:val="clear"/>
          </w:tcPr>
          <w:p>
            <w:pPr>
              <w:spacing w:after="60" w:before="60"/>
            </w:pPr>
            <w:r>
              <w:rPr>
                <w:color w:val="000000"/>
                <w:sz w:val="20"/>
                <w:szCs w:val="20"/>
              </w:rPr>
              <w:t xml:space="preserve">M</w:t>
            </w:r>
          </w:p>
        </w:tc>
        <w:tc>
          <w:tcPr>
            <w:tcW w:type="dxa" w:w="7600"/>
            <w:shd w:fill="EEEEEE" w:color="auto" w:val="clear"/>
          </w:tcPr>
          <w:p>
            <w:pPr>
              <w:spacing w:after="60" w:before="60"/>
            </w:pPr>
            <w:r>
              <w:rPr>
                <w:color w:val="000000"/>
                <w:sz w:val="20"/>
                <w:szCs w:val="20"/>
              </w:rPr>
              <w:t xml:space="preserve">Tapping/clicking an enabled navigation item shall call AppState.setView(view) with the corresponding view constant.</w:t>
            </w:r>
          </w:p>
        </w:tc>
      </w:tr>
    </w:tbl>
    <w:p>
      <w:pPr>
        <w:spacing w:after="0" w:before="0"/>
      </w:pPr>
      <w:r>
        <w:br w:type="page"/>
      </w:r>
    </w:p>
    <w:p>
      <w:pPr>
        <w:pStyle w:val="Heading1"/>
        <w:spacing w:after="120" w:before="300"/>
      </w:pPr>
      <w:r>
        <w:t xml:space="preserve">4. Data Requirements</w:t>
      </w:r>
    </w:p>
    <w:p>
      <w:pPr>
        <w:pStyle w:val="Heading2"/>
        <w:spacing w:after="120" w:before="300"/>
      </w:pPr>
      <w:r>
        <w:t xml:space="preserve">4.1 Dentist Record Schema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100"/>
        <w:gridCol w:w="2100"/>
        <w:gridCol w:w="4000"/>
      </w:tblGrid>
      <w:tr>
        <w:tc>
          <w:tcPr>
            <w:tcW w:type="dxa" w:w="1800"/>
            <w:shd w:fill="222222" w:color="auto" w:val="clear"/>
            <w:vAlign w:val="center"/>
          </w:tcPr>
          <w:p>
            <w:pPr>
              <w:spacing w:after="60" w:before="60"/>
            </w:pPr>
            <w:r>
              <w:rPr>
                <w:b/>
                <w:bCs/>
                <w:color w:val="000000"/>
                <w:sz w:val="20"/>
                <w:szCs w:val="20"/>
              </w:rPr>
              <w:t xml:space="preserve">Field</w:t>
            </w:r>
          </w:p>
        </w:tc>
        <w:tc>
          <w:tcPr>
            <w:tcW w:type="dxa" w:w="1100"/>
            <w:shd w:fill="222222" w:color="auto" w:val="clear"/>
            <w:vAlign w:val="center"/>
          </w:tcPr>
          <w:p>
            <w:pPr>
              <w:spacing w:after="60" w:before="60"/>
            </w:pPr>
            <w:r>
              <w:rPr>
                <w:b/>
                <w:bCs/>
                <w:color w:val="000000"/>
                <w:sz w:val="20"/>
                <w:szCs w:val="20"/>
              </w:rPr>
              <w:t xml:space="preserve">Type</w:t>
            </w:r>
          </w:p>
        </w:tc>
        <w:tc>
          <w:tcPr>
            <w:tcW w:type="dxa" w:w="2100"/>
            <w:shd w:fill="222222" w:color="auto" w:val="clear"/>
            <w:vAlign w:val="center"/>
          </w:tcPr>
          <w:p>
            <w:pPr>
              <w:spacing w:after="60" w:before="60"/>
            </w:pPr>
            <w:r>
              <w:rPr>
                <w:b/>
                <w:bCs/>
                <w:color w:val="000000"/>
                <w:sz w:val="20"/>
                <w:szCs w:val="20"/>
              </w:rPr>
              <w:t xml:space="preserve">Constraint</w:t>
            </w:r>
          </w:p>
        </w:tc>
        <w:tc>
          <w:tcPr>
            <w:tcW w:type="dxa" w:w="4000"/>
            <w:shd w:fill="222222" w:color="auto" w:val="clear"/>
            <w:vAlign w:val="center"/>
          </w:tcPr>
          <w:p>
            <w:pPr>
              <w:spacing w:after="60" w:before="60"/>
            </w:pPr>
            <w:r>
              <w:rPr>
                <w:b/>
                <w:bCs/>
                <w:color w:val="000000"/>
                <w:sz w:val="20"/>
                <w:szCs w:val="20"/>
              </w:rPr>
              <w:t xml:space="preserve">Description</w:t>
            </w:r>
          </w:p>
        </w:tc>
      </w:tr>
      <w:tr>
        <w:tc>
          <w:tcPr>
            <w:tcW w:type="dxa" w:w="1800"/>
          </w:tcPr>
          <w:p>
            <w:pPr>
              <w:spacing w:after="60" w:before="60"/>
            </w:pPr>
            <w:r>
              <w:rPr>
                <w:color w:val="000000"/>
                <w:sz w:val="20"/>
                <w:szCs w:val="20"/>
              </w:rPr>
              <w:t xml:space="preserve">id</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Unique, kebab-case</w:t>
            </w:r>
          </w:p>
        </w:tc>
        <w:tc>
          <w:tcPr>
            <w:tcW w:type="dxa" w:w="4000"/>
          </w:tcPr>
          <w:p>
            <w:pPr>
              <w:spacing w:after="60" w:before="60"/>
            </w:pPr>
            <w:r>
              <w:rPr>
                <w:color w:val="000000"/>
                <w:sz w:val="20"/>
                <w:szCs w:val="20"/>
              </w:rPr>
              <w:t xml:space="preserve">Stable identifier (e.g., "dr-amelia-hart")</w:t>
            </w:r>
          </w:p>
        </w:tc>
      </w:tr>
      <w:tr>
        <w:tc>
          <w:tcPr>
            <w:tcW w:type="dxa" w:w="1800"/>
            <w:shd w:fill="EEEEEE" w:color="auto" w:val="clear"/>
          </w:tcPr>
          <w:p>
            <w:pPr>
              <w:spacing w:after="60" w:before="60"/>
            </w:pPr>
            <w:r>
              <w:rPr>
                <w:color w:val="000000"/>
                <w:sz w:val="20"/>
                <w:szCs w:val="20"/>
              </w:rPr>
              <w:t xml:space="preserve">name</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Non-empty</w:t>
            </w:r>
          </w:p>
        </w:tc>
        <w:tc>
          <w:tcPr>
            <w:tcW w:type="dxa" w:w="4000"/>
            <w:shd w:fill="EEEEEE" w:color="auto" w:val="clear"/>
          </w:tcPr>
          <w:p>
            <w:pPr>
              <w:spacing w:after="60" w:before="60"/>
            </w:pPr>
            <w:r>
              <w:rPr>
                <w:color w:val="000000"/>
                <w:sz w:val="20"/>
                <w:szCs w:val="20"/>
              </w:rPr>
              <w:t xml:space="preserve">Full name with credential suffix</w:t>
            </w:r>
          </w:p>
        </w:tc>
      </w:tr>
      <w:tr>
        <w:tc>
          <w:tcPr>
            <w:tcW w:type="dxa" w:w="1800"/>
          </w:tcPr>
          <w:p>
            <w:pPr>
              <w:spacing w:after="60" w:before="60"/>
            </w:pPr>
            <w:r>
              <w:rPr>
                <w:color w:val="000000"/>
                <w:sz w:val="20"/>
                <w:szCs w:val="20"/>
              </w:rPr>
              <w:t xml:space="preserve">specialty</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Non-empty</w:t>
            </w:r>
          </w:p>
        </w:tc>
        <w:tc>
          <w:tcPr>
            <w:tcW w:type="dxa" w:w="4000"/>
          </w:tcPr>
          <w:p>
            <w:pPr>
              <w:spacing w:after="60" w:before="60"/>
            </w:pPr>
            <w:r>
              <w:rPr>
                <w:color w:val="000000"/>
                <w:sz w:val="20"/>
                <w:szCs w:val="20"/>
              </w:rPr>
              <w:t xml:space="preserve">Primary dental specialty</w:t>
            </w:r>
          </w:p>
        </w:tc>
      </w:tr>
      <w:tr>
        <w:tc>
          <w:tcPr>
            <w:tcW w:type="dxa" w:w="1800"/>
            <w:shd w:fill="EEEEEE" w:color="auto" w:val="clear"/>
          </w:tcPr>
          <w:p>
            <w:pPr>
              <w:spacing w:after="60" w:before="60"/>
            </w:pPr>
            <w:r>
              <w:rPr>
                <w:color w:val="000000"/>
                <w:sz w:val="20"/>
                <w:szCs w:val="20"/>
              </w:rPr>
              <w:t xml:space="preserve">credentials</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Non-empty</w:t>
            </w:r>
          </w:p>
        </w:tc>
        <w:tc>
          <w:tcPr>
            <w:tcW w:type="dxa" w:w="4000"/>
            <w:shd w:fill="EEEEEE" w:color="auto" w:val="clear"/>
          </w:tcPr>
          <w:p>
            <w:pPr>
              <w:spacing w:after="60" w:before="60"/>
            </w:pPr>
            <w:r>
              <w:rPr>
                <w:color w:val="000000"/>
                <w:sz w:val="20"/>
                <w:szCs w:val="20"/>
              </w:rPr>
              <w:t xml:space="preserve">Degree and institution</w:t>
            </w:r>
          </w:p>
        </w:tc>
      </w:tr>
      <w:tr>
        <w:tc>
          <w:tcPr>
            <w:tcW w:type="dxa" w:w="1800"/>
          </w:tcPr>
          <w:p>
            <w:pPr>
              <w:spacing w:after="60" w:before="60"/>
            </w:pPr>
            <w:r>
              <w:rPr>
                <w:color w:val="000000"/>
                <w:sz w:val="20"/>
                <w:szCs w:val="20"/>
              </w:rPr>
              <w:t xml:space="preserve">yearsExperience</w:t>
            </w:r>
          </w:p>
        </w:tc>
        <w:tc>
          <w:tcPr>
            <w:tcW w:type="dxa" w:w="1100"/>
          </w:tcPr>
          <w:p>
            <w:pPr>
              <w:spacing w:after="60" w:before="60"/>
            </w:pPr>
            <w:r>
              <w:rPr>
                <w:color w:val="000000"/>
                <w:sz w:val="20"/>
                <w:szCs w:val="20"/>
              </w:rPr>
              <w:t xml:space="preserve">Integer</w:t>
            </w:r>
          </w:p>
        </w:tc>
        <w:tc>
          <w:tcPr>
            <w:tcW w:type="dxa" w:w="2100"/>
          </w:tcPr>
          <w:p>
            <w:pPr>
              <w:spacing w:after="60" w:before="60"/>
            </w:pPr>
            <w:r>
              <w:rPr>
                <w:color w:val="000000"/>
                <w:sz w:val="20"/>
                <w:szCs w:val="20"/>
              </w:rPr>
              <w:t xml:space="preserve">&gt; 0</w:t>
            </w:r>
          </w:p>
        </w:tc>
        <w:tc>
          <w:tcPr>
            <w:tcW w:type="dxa" w:w="4000"/>
          </w:tcPr>
          <w:p>
            <w:pPr>
              <w:spacing w:after="60" w:before="60"/>
            </w:pPr>
            <w:r>
              <w:rPr>
                <w:color w:val="000000"/>
                <w:sz w:val="20"/>
                <w:szCs w:val="20"/>
              </w:rPr>
              <w:t xml:space="preserve">Years of clinical practice</w:t>
            </w:r>
          </w:p>
        </w:tc>
      </w:tr>
      <w:tr>
        <w:tc>
          <w:tcPr>
            <w:tcW w:type="dxa" w:w="1800"/>
            <w:shd w:fill="EEEEEE" w:color="auto" w:val="clear"/>
          </w:tcPr>
          <w:p>
            <w:pPr>
              <w:spacing w:after="60" w:before="60"/>
            </w:pPr>
            <w:r>
              <w:rPr>
                <w:color w:val="000000"/>
                <w:sz w:val="20"/>
                <w:szCs w:val="20"/>
              </w:rPr>
              <w:t xml:space="preserve">rating</w:t>
            </w:r>
          </w:p>
        </w:tc>
        <w:tc>
          <w:tcPr>
            <w:tcW w:type="dxa" w:w="1100"/>
            <w:shd w:fill="EEEEEE" w:color="auto" w:val="clear"/>
          </w:tcPr>
          <w:p>
            <w:pPr>
              <w:spacing w:after="60" w:before="60"/>
            </w:pPr>
            <w:r>
              <w:rPr>
                <w:color w:val="000000"/>
                <w:sz w:val="20"/>
                <w:szCs w:val="20"/>
              </w:rPr>
              <w:t xml:space="preserve">Float</w:t>
            </w:r>
          </w:p>
        </w:tc>
        <w:tc>
          <w:tcPr>
            <w:tcW w:type="dxa" w:w="2100"/>
            <w:shd w:fill="EEEEEE" w:color="auto" w:val="clear"/>
          </w:tcPr>
          <w:p>
            <w:pPr>
              <w:spacing w:after="60" w:before="60"/>
            </w:pPr>
            <w:r>
              <w:rPr>
                <w:color w:val="000000"/>
                <w:sz w:val="20"/>
                <w:szCs w:val="20"/>
              </w:rPr>
              <w:t xml:space="preserve">1.0 – 5.0</w:t>
            </w:r>
          </w:p>
        </w:tc>
        <w:tc>
          <w:tcPr>
            <w:tcW w:type="dxa" w:w="4000"/>
            <w:shd w:fill="EEEEEE" w:color="auto" w:val="clear"/>
          </w:tcPr>
          <w:p>
            <w:pPr>
              <w:spacing w:after="60" w:before="60"/>
            </w:pPr>
            <w:r>
              <w:rPr>
                <w:color w:val="000000"/>
                <w:sz w:val="20"/>
                <w:szCs w:val="20"/>
              </w:rPr>
              <w:t xml:space="preserve">Aggregate patient rating</w:t>
            </w:r>
          </w:p>
        </w:tc>
      </w:tr>
      <w:tr>
        <w:tc>
          <w:tcPr>
            <w:tcW w:type="dxa" w:w="1800"/>
          </w:tcPr>
          <w:p>
            <w:pPr>
              <w:spacing w:after="60" w:before="60"/>
            </w:pPr>
            <w:r>
              <w:rPr>
                <w:color w:val="000000"/>
                <w:sz w:val="20"/>
                <w:szCs w:val="20"/>
              </w:rPr>
              <w:t xml:space="preserve">reviewCount</w:t>
            </w:r>
          </w:p>
        </w:tc>
        <w:tc>
          <w:tcPr>
            <w:tcW w:type="dxa" w:w="1100"/>
          </w:tcPr>
          <w:p>
            <w:pPr>
              <w:spacing w:after="60" w:before="60"/>
            </w:pPr>
            <w:r>
              <w:rPr>
                <w:color w:val="000000"/>
                <w:sz w:val="20"/>
                <w:szCs w:val="20"/>
              </w:rPr>
              <w:t xml:space="preserve">Integer</w:t>
            </w:r>
          </w:p>
        </w:tc>
        <w:tc>
          <w:tcPr>
            <w:tcW w:type="dxa" w:w="2100"/>
          </w:tcPr>
          <w:p>
            <w:pPr>
              <w:spacing w:after="60" w:before="60"/>
            </w:pPr>
            <w:r>
              <w:rPr>
                <w:color w:val="000000"/>
                <w:sz w:val="20"/>
                <w:szCs w:val="20"/>
              </w:rPr>
              <w:t xml:space="preserve">≥ 0</w:t>
            </w:r>
          </w:p>
        </w:tc>
        <w:tc>
          <w:tcPr>
            <w:tcW w:type="dxa" w:w="4000"/>
          </w:tcPr>
          <w:p>
            <w:pPr>
              <w:spacing w:after="60" w:before="60"/>
            </w:pPr>
            <w:r>
              <w:rPr>
                <w:color w:val="000000"/>
                <w:sz w:val="20"/>
                <w:szCs w:val="20"/>
              </w:rPr>
              <w:t xml:space="preserve">Total number of reviews</w:t>
            </w:r>
          </w:p>
        </w:tc>
      </w:tr>
      <w:tr>
        <w:tc>
          <w:tcPr>
            <w:tcW w:type="dxa" w:w="1800"/>
            <w:shd w:fill="EEEEEE" w:color="auto" w:val="clear"/>
          </w:tcPr>
          <w:p>
            <w:pPr>
              <w:spacing w:after="60" w:before="60"/>
            </w:pPr>
            <w:r>
              <w:rPr>
                <w:color w:val="000000"/>
                <w:sz w:val="20"/>
                <w:szCs w:val="20"/>
              </w:rPr>
              <w:t xml:space="preserve">avatarInitials</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2 characters</w:t>
            </w:r>
          </w:p>
        </w:tc>
        <w:tc>
          <w:tcPr>
            <w:tcW w:type="dxa" w:w="4000"/>
            <w:shd w:fill="EEEEEE" w:color="auto" w:val="clear"/>
          </w:tcPr>
          <w:p>
            <w:pPr>
              <w:spacing w:after="60" w:before="60"/>
            </w:pPr>
            <w:r>
              <w:rPr>
                <w:color w:val="000000"/>
                <w:sz w:val="20"/>
                <w:szCs w:val="20"/>
              </w:rPr>
              <w:t xml:space="preserve">Initials for avatar display</w:t>
            </w:r>
          </w:p>
        </w:tc>
      </w:tr>
      <w:tr>
        <w:tc>
          <w:tcPr>
            <w:tcW w:type="dxa" w:w="1800"/>
          </w:tcPr>
          <w:p>
            <w:pPr>
              <w:spacing w:after="60" w:before="60"/>
            </w:pPr>
            <w:r>
              <w:rPr>
                <w:color w:val="000000"/>
                <w:sz w:val="20"/>
                <w:szCs w:val="20"/>
              </w:rPr>
              <w:t xml:space="preserve">accentColor</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Valid CSS hex (#RRGGBB)</w:t>
            </w:r>
          </w:p>
        </w:tc>
        <w:tc>
          <w:tcPr>
            <w:tcW w:type="dxa" w:w="4000"/>
          </w:tcPr>
          <w:p>
            <w:pPr>
              <w:spacing w:after="60" w:before="60"/>
            </w:pPr>
            <w:r>
              <w:rPr>
                <w:color w:val="000000"/>
                <w:sz w:val="20"/>
                <w:szCs w:val="20"/>
              </w:rPr>
              <w:t xml:space="preserve">Card and avatar accent colour</w:t>
            </w:r>
          </w:p>
        </w:tc>
      </w:tr>
      <w:tr>
        <w:tc>
          <w:tcPr>
            <w:tcW w:type="dxa" w:w="1800"/>
            <w:shd w:fill="EEEEEE" w:color="auto" w:val="clear"/>
          </w:tcPr>
          <w:p>
            <w:pPr>
              <w:spacing w:after="60" w:before="60"/>
            </w:pPr>
            <w:r>
              <w:rPr>
                <w:color w:val="000000"/>
                <w:sz w:val="20"/>
                <w:szCs w:val="20"/>
              </w:rPr>
              <w:t xml:space="preserve">bio</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Non-empty</w:t>
            </w:r>
          </w:p>
        </w:tc>
        <w:tc>
          <w:tcPr>
            <w:tcW w:type="dxa" w:w="4000"/>
            <w:shd w:fill="EEEEEE" w:color="auto" w:val="clear"/>
          </w:tcPr>
          <w:p>
            <w:pPr>
              <w:spacing w:after="60" w:before="60"/>
            </w:pPr>
            <w:r>
              <w:rPr>
                <w:color w:val="000000"/>
                <w:sz w:val="20"/>
                <w:szCs w:val="20"/>
              </w:rPr>
              <w:t xml:space="preserve">Short clinical biography</w:t>
            </w:r>
          </w:p>
        </w:tc>
      </w:tr>
      <w:tr>
        <w:tc>
          <w:tcPr>
            <w:tcW w:type="dxa" w:w="1800"/>
          </w:tcPr>
          <w:p>
            <w:pPr>
              <w:spacing w:after="60" w:before="60"/>
            </w:pPr>
            <w:r>
              <w:rPr>
                <w:color w:val="000000"/>
                <w:sz w:val="20"/>
                <w:szCs w:val="20"/>
              </w:rPr>
              <w:t xml:space="preserve">languages</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 1 element</w:t>
            </w:r>
          </w:p>
        </w:tc>
        <w:tc>
          <w:tcPr>
            <w:tcW w:type="dxa" w:w="4000"/>
          </w:tcPr>
          <w:p>
            <w:pPr>
              <w:spacing w:after="60" w:before="60"/>
            </w:pPr>
            <w:r>
              <w:rPr>
                <w:color w:val="000000"/>
                <w:sz w:val="20"/>
                <w:szCs w:val="20"/>
              </w:rPr>
              <w:t xml:space="preserve">Languages spoken</w:t>
            </w:r>
          </w:p>
        </w:tc>
      </w:tr>
      <w:tr>
        <w:tc>
          <w:tcPr>
            <w:tcW w:type="dxa" w:w="1800"/>
            <w:shd w:fill="EEEEEE" w:color="auto" w:val="clear"/>
          </w:tcPr>
          <w:p>
            <w:pPr>
              <w:spacing w:after="60" w:before="60"/>
            </w:pPr>
            <w:r>
              <w:rPr>
                <w:color w:val="000000"/>
                <w:sz w:val="20"/>
                <w:szCs w:val="20"/>
              </w:rPr>
              <w:t xml:space="preserve">clinic.name</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Non-empty</w:t>
            </w:r>
          </w:p>
        </w:tc>
        <w:tc>
          <w:tcPr>
            <w:tcW w:type="dxa" w:w="4000"/>
            <w:shd w:fill="EEEEEE" w:color="auto" w:val="clear"/>
          </w:tcPr>
          <w:p>
            <w:pPr>
              <w:spacing w:after="60" w:before="60"/>
            </w:pPr>
            <w:r>
              <w:rPr>
                <w:color w:val="000000"/>
                <w:sz w:val="20"/>
                <w:szCs w:val="20"/>
              </w:rPr>
              <w:t xml:space="preserve">Clinic display name</w:t>
            </w:r>
          </w:p>
        </w:tc>
      </w:tr>
      <w:tr>
        <w:tc>
          <w:tcPr>
            <w:tcW w:type="dxa" w:w="1800"/>
          </w:tcPr>
          <w:p>
            <w:pPr>
              <w:spacing w:after="60" w:before="60"/>
            </w:pPr>
            <w:r>
              <w:rPr>
                <w:color w:val="000000"/>
                <w:sz w:val="20"/>
                <w:szCs w:val="20"/>
              </w:rPr>
              <w:t xml:space="preserve">clinic.address</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Non-empty</w:t>
            </w:r>
          </w:p>
        </w:tc>
        <w:tc>
          <w:tcPr>
            <w:tcW w:type="dxa" w:w="4000"/>
          </w:tcPr>
          <w:p>
            <w:pPr>
              <w:spacing w:after="60" w:before="60"/>
            </w:pPr>
            <w:r>
              <w:rPr>
                <w:color w:val="000000"/>
                <w:sz w:val="20"/>
                <w:szCs w:val="20"/>
              </w:rPr>
              <w:t xml:space="preserve">Full clinic street address</w:t>
            </w:r>
          </w:p>
        </w:tc>
      </w:tr>
      <w:tr>
        <w:tc>
          <w:tcPr>
            <w:tcW w:type="dxa" w:w="1800"/>
            <w:shd w:fill="EEEEEE" w:color="auto" w:val="clear"/>
          </w:tcPr>
          <w:p>
            <w:pPr>
              <w:spacing w:after="60" w:before="60"/>
            </w:pPr>
            <w:r>
              <w:rPr>
                <w:color w:val="000000"/>
                <w:sz w:val="20"/>
                <w:szCs w:val="20"/>
              </w:rPr>
              <w:t xml:space="preserve">tags</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1–5 elements</w:t>
            </w:r>
          </w:p>
        </w:tc>
        <w:tc>
          <w:tcPr>
            <w:tcW w:type="dxa" w:w="4000"/>
            <w:shd w:fill="EEEEEE" w:color="auto" w:val="clear"/>
          </w:tcPr>
          <w:p>
            <w:pPr>
              <w:spacing w:after="60" w:before="60"/>
            </w:pPr>
            <w:r>
              <w:rPr>
                <w:color w:val="000000"/>
                <w:sz w:val="20"/>
                <w:szCs w:val="20"/>
              </w:rPr>
              <w:t xml:space="preserve">Specialty quick-reference tags</w:t>
            </w:r>
          </w:p>
        </w:tc>
      </w:tr>
      <w:tr>
        <w:tc>
          <w:tcPr>
            <w:tcW w:type="dxa" w:w="1800"/>
          </w:tcPr>
          <w:p>
            <w:pPr>
              <w:spacing w:after="60" w:before="60"/>
            </w:pPr>
            <w:r>
              <w:rPr>
                <w:color w:val="000000"/>
                <w:sz w:val="20"/>
                <w:szCs w:val="20"/>
              </w:rPr>
              <w:t xml:space="preserve">slots</w:t>
            </w:r>
          </w:p>
        </w:tc>
        <w:tc>
          <w:tcPr>
            <w:tcW w:type="dxa" w:w="1100"/>
          </w:tcPr>
          <w:p>
            <w:pPr>
              <w:spacing w:after="60" w:before="60"/>
            </w:pPr>
            <w:r>
              <w:rPr>
                <w:color w:val="000000"/>
                <w:sz w:val="20"/>
                <w:szCs w:val="20"/>
              </w:rPr>
              <w:t xml:space="preserve">SlotDay[]</w:t>
            </w:r>
          </w:p>
        </w:tc>
        <w:tc>
          <w:tcPr>
            <w:tcW w:type="dxa" w:w="2100"/>
          </w:tcPr>
          <w:p>
            <w:pPr>
              <w:spacing w:after="60" w:before="60"/>
            </w:pPr>
            <w:r>
              <w:rPr>
                <w:color w:val="000000"/>
                <w:sz w:val="20"/>
                <w:szCs w:val="20"/>
              </w:rPr>
              <w:t xml:space="preserve">5 entries</w:t>
            </w:r>
          </w:p>
        </w:tc>
        <w:tc>
          <w:tcPr>
            <w:tcW w:type="dxa" w:w="4000"/>
          </w:tcPr>
          <w:p>
            <w:pPr>
              <w:spacing w:after="60" w:before="60"/>
            </w:pPr>
            <w:r>
              <w:rPr>
                <w:color w:val="000000"/>
                <w:sz w:val="20"/>
                <w:szCs w:val="20"/>
              </w:rPr>
              <w:t xml:space="preserve">Slot matrix for next 5 business days</w:t>
            </w:r>
          </w:p>
        </w:tc>
      </w:tr>
    </w:tbl>
    <w:p>
      <w:pPr>
        <w:spacing w:after="100" w:before="0"/>
      </w:pPr>
    </w:p>
    <w:p>
      <w:pPr>
        <w:pStyle w:val="Heading2"/>
        <w:spacing w:after="120" w:before="300"/>
      </w:pPr>
      <w:r>
        <w:t xml:space="preserve">4.2 Slot Matrix Schema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100"/>
        <w:gridCol w:w="2100"/>
        <w:gridCol w:w="4000"/>
      </w:tblGrid>
      <w:tr>
        <w:tc>
          <w:tcPr>
            <w:tcW w:type="dxa" w:w="1800"/>
            <w:shd w:fill="222222" w:color="auto" w:val="clear"/>
            <w:vAlign w:val="center"/>
          </w:tcPr>
          <w:p>
            <w:pPr>
              <w:spacing w:after="60" w:before="60"/>
            </w:pPr>
            <w:r>
              <w:rPr>
                <w:b/>
                <w:bCs/>
                <w:color w:val="000000"/>
                <w:sz w:val="20"/>
                <w:szCs w:val="20"/>
              </w:rPr>
              <w:t xml:space="preserve">Field</w:t>
            </w:r>
          </w:p>
        </w:tc>
        <w:tc>
          <w:tcPr>
            <w:tcW w:type="dxa" w:w="1100"/>
            <w:shd w:fill="222222" w:color="auto" w:val="clear"/>
            <w:vAlign w:val="center"/>
          </w:tcPr>
          <w:p>
            <w:pPr>
              <w:spacing w:after="60" w:before="60"/>
            </w:pPr>
            <w:r>
              <w:rPr>
                <w:b/>
                <w:bCs/>
                <w:color w:val="000000"/>
                <w:sz w:val="20"/>
                <w:szCs w:val="20"/>
              </w:rPr>
              <w:t xml:space="preserve">Type</w:t>
            </w:r>
          </w:p>
        </w:tc>
        <w:tc>
          <w:tcPr>
            <w:tcW w:type="dxa" w:w="2100"/>
            <w:shd w:fill="222222" w:color="auto" w:val="clear"/>
            <w:vAlign w:val="center"/>
          </w:tcPr>
          <w:p>
            <w:pPr>
              <w:spacing w:after="60" w:before="60"/>
            </w:pPr>
            <w:r>
              <w:rPr>
                <w:b/>
                <w:bCs/>
                <w:color w:val="000000"/>
                <w:sz w:val="20"/>
                <w:szCs w:val="20"/>
              </w:rPr>
              <w:t xml:space="preserve">Constraint</w:t>
            </w:r>
          </w:p>
        </w:tc>
        <w:tc>
          <w:tcPr>
            <w:tcW w:type="dxa" w:w="4000"/>
            <w:shd w:fill="222222" w:color="auto" w:val="clear"/>
            <w:vAlign w:val="center"/>
          </w:tcPr>
          <w:p>
            <w:pPr>
              <w:spacing w:after="60" w:before="60"/>
            </w:pPr>
            <w:r>
              <w:rPr>
                <w:b/>
                <w:bCs/>
                <w:color w:val="000000"/>
                <w:sz w:val="20"/>
                <w:szCs w:val="20"/>
              </w:rPr>
              <w:t xml:space="preserve">Description</w:t>
            </w:r>
          </w:p>
        </w:tc>
      </w:tr>
      <w:tr>
        <w:tc>
          <w:tcPr>
            <w:tcW w:type="dxa" w:w="1800"/>
          </w:tcPr>
          <w:p>
            <w:pPr>
              <w:spacing w:after="60" w:before="60"/>
            </w:pPr>
            <w:r>
              <w:rPr>
                <w:color w:val="000000"/>
                <w:sz w:val="20"/>
                <w:szCs w:val="20"/>
              </w:rPr>
              <w:t xml:space="preserve">isoDate</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ISO 8601 (YYYY-MM-DD)</w:t>
            </w:r>
          </w:p>
        </w:tc>
        <w:tc>
          <w:tcPr>
            <w:tcW w:type="dxa" w:w="4000"/>
          </w:tcPr>
          <w:p>
            <w:pPr>
              <w:spacing w:after="60" w:before="60"/>
            </w:pPr>
            <w:r>
              <w:rPr>
                <w:color w:val="000000"/>
                <w:sz w:val="20"/>
                <w:szCs w:val="20"/>
              </w:rPr>
              <w:t xml:space="preserve">Calendar date of the slot day</w:t>
            </w:r>
          </w:p>
        </w:tc>
      </w:tr>
      <w:tr>
        <w:tc>
          <w:tcPr>
            <w:tcW w:type="dxa" w:w="1800"/>
            <w:shd w:fill="EEEEEE" w:color="auto" w:val="clear"/>
          </w:tcPr>
          <w:p>
            <w:pPr>
              <w:spacing w:after="60" w:before="60"/>
            </w:pPr>
            <w:r>
              <w:rPr>
                <w:color w:val="000000"/>
                <w:sz w:val="20"/>
                <w:szCs w:val="20"/>
              </w:rPr>
              <w:t xml:space="preserve">dayLabel</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Non-empty</w:t>
            </w:r>
          </w:p>
        </w:tc>
        <w:tc>
          <w:tcPr>
            <w:tcW w:type="dxa" w:w="4000"/>
            <w:shd w:fill="EEEEEE" w:color="auto" w:val="clear"/>
          </w:tcPr>
          <w:p>
            <w:pPr>
              <w:spacing w:after="60" w:before="60"/>
            </w:pPr>
            <w:r>
              <w:rPr>
                <w:color w:val="000000"/>
                <w:sz w:val="20"/>
                <w:szCs w:val="20"/>
              </w:rPr>
              <w:t xml:space="preserve">Human-readable label (e.g., "Mon, Jul 15")</w:t>
            </w:r>
          </w:p>
        </w:tc>
      </w:tr>
      <w:tr>
        <w:tc>
          <w:tcPr>
            <w:tcW w:type="dxa" w:w="1800"/>
          </w:tcPr>
          <w:p>
            <w:pPr>
              <w:spacing w:after="60" w:before="60"/>
            </w:pPr>
            <w:r>
              <w:rPr>
                <w:color w:val="000000"/>
                <w:sz w:val="20"/>
                <w:szCs w:val="20"/>
              </w:rPr>
              <w:t xml:space="preserve">slots</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 1 element</w:t>
            </w:r>
          </w:p>
        </w:tc>
        <w:tc>
          <w:tcPr>
            <w:tcW w:type="dxa" w:w="4000"/>
          </w:tcPr>
          <w:p>
            <w:pPr>
              <w:spacing w:after="60" w:before="60"/>
            </w:pPr>
            <w:r>
              <w:rPr>
                <w:color w:val="000000"/>
                <w:sz w:val="20"/>
                <w:szCs w:val="20"/>
              </w:rPr>
              <w:t xml:space="preserve">Available time strings (e.g., "09:15 AM")</w:t>
            </w:r>
          </w:p>
        </w:tc>
      </w:tr>
    </w:tbl>
    <w:p>
      <w:pPr>
        <w:spacing w:after="100" w:before="0"/>
      </w:pPr>
    </w:p>
    <w:p>
      <w:pPr>
        <w:pStyle w:val="Heading2"/>
        <w:spacing w:after="120" w:before="300"/>
      </w:pPr>
      <w:r>
        <w:t xml:space="preserve">4.3 Patient State Schema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100"/>
        <w:gridCol w:w="2100"/>
        <w:gridCol w:w="4000"/>
      </w:tblGrid>
      <w:tr>
        <w:tc>
          <w:tcPr>
            <w:tcW w:type="dxa" w:w="1800"/>
            <w:shd w:fill="222222" w:color="auto" w:val="clear"/>
            <w:vAlign w:val="center"/>
          </w:tcPr>
          <w:p>
            <w:pPr>
              <w:spacing w:after="60" w:before="60"/>
            </w:pPr>
            <w:r>
              <w:rPr>
                <w:b/>
                <w:bCs/>
                <w:color w:val="000000"/>
                <w:sz w:val="20"/>
                <w:szCs w:val="20"/>
              </w:rPr>
              <w:t xml:space="preserve">Field</w:t>
            </w:r>
          </w:p>
        </w:tc>
        <w:tc>
          <w:tcPr>
            <w:tcW w:type="dxa" w:w="1100"/>
            <w:shd w:fill="222222" w:color="auto" w:val="clear"/>
            <w:vAlign w:val="center"/>
          </w:tcPr>
          <w:p>
            <w:pPr>
              <w:spacing w:after="60" w:before="60"/>
            </w:pPr>
            <w:r>
              <w:rPr>
                <w:b/>
                <w:bCs/>
                <w:color w:val="000000"/>
                <w:sz w:val="20"/>
                <w:szCs w:val="20"/>
              </w:rPr>
              <w:t xml:space="preserve">Type</w:t>
            </w:r>
          </w:p>
        </w:tc>
        <w:tc>
          <w:tcPr>
            <w:tcW w:type="dxa" w:w="2100"/>
            <w:shd w:fill="222222" w:color="auto" w:val="clear"/>
            <w:vAlign w:val="center"/>
          </w:tcPr>
          <w:p>
            <w:pPr>
              <w:spacing w:after="60" w:before="60"/>
            </w:pPr>
            <w:r>
              <w:rPr>
                <w:b/>
                <w:bCs/>
                <w:color w:val="000000"/>
                <w:sz w:val="20"/>
                <w:szCs w:val="20"/>
              </w:rPr>
              <w:t xml:space="preserve">Constraint</w:t>
            </w:r>
          </w:p>
        </w:tc>
        <w:tc>
          <w:tcPr>
            <w:tcW w:type="dxa" w:w="4000"/>
            <w:shd w:fill="222222" w:color="auto" w:val="clear"/>
            <w:vAlign w:val="center"/>
          </w:tcPr>
          <w:p>
            <w:pPr>
              <w:spacing w:after="60" w:before="60"/>
            </w:pPr>
            <w:r>
              <w:rPr>
                <w:b/>
                <w:bCs/>
                <w:color w:val="000000"/>
                <w:sz w:val="20"/>
                <w:szCs w:val="20"/>
              </w:rPr>
              <w:t xml:space="preserve">Description</w:t>
            </w:r>
          </w:p>
        </w:tc>
      </w:tr>
      <w:tr>
        <w:tc>
          <w:tcPr>
            <w:tcW w:type="dxa" w:w="1800"/>
          </w:tcPr>
          <w:p>
            <w:pPr>
              <w:spacing w:after="60" w:before="60"/>
            </w:pPr>
            <w:r>
              <w:rPr>
                <w:color w:val="000000"/>
                <w:sz w:val="20"/>
                <w:szCs w:val="20"/>
              </w:rPr>
              <w:t xml:space="preserve">identityVerified</w:t>
            </w:r>
          </w:p>
        </w:tc>
        <w:tc>
          <w:tcPr>
            <w:tcW w:type="dxa" w:w="1100"/>
          </w:tcPr>
          <w:p>
            <w:pPr>
              <w:spacing w:after="60" w:before="60"/>
            </w:pPr>
            <w:r>
              <w:rPr>
                <w:color w:val="000000"/>
                <w:sz w:val="20"/>
                <w:szCs w:val="20"/>
              </w:rPr>
              <w:t xml:space="preserve">Boolean</w:t>
            </w:r>
          </w:p>
        </w:tc>
        <w:tc>
          <w:tcPr>
            <w:tcW w:type="dxa" w:w="2100"/>
          </w:tcPr>
          <w:p>
            <w:pPr>
              <w:spacing w:after="60" w:before="60"/>
            </w:pPr>
            <w:r>
              <w:rPr>
                <w:color w:val="000000"/>
                <w:sz w:val="20"/>
                <w:szCs w:val="20"/>
              </w:rPr>
              <w:t xml:space="preserve">Default: false</w:t>
            </w:r>
          </w:p>
        </w:tc>
        <w:tc>
          <w:tcPr>
            <w:tcW w:type="dxa" w:w="4000"/>
          </w:tcPr>
          <w:p>
            <w:pPr>
              <w:spacing w:after="60" w:before="60"/>
            </w:pPr>
            <w:r>
              <w:rPr>
                <w:color w:val="000000"/>
                <w:sz w:val="20"/>
                <w:szCs w:val="20"/>
              </w:rPr>
              <w:t xml:space="preserve">Set to true after successful login</w:t>
            </w:r>
          </w:p>
        </w:tc>
      </w:tr>
      <w:tr>
        <w:tc>
          <w:tcPr>
            <w:tcW w:type="dxa" w:w="1800"/>
            <w:shd w:fill="EEEEEE" w:color="auto" w:val="clear"/>
          </w:tcPr>
          <w:p>
            <w:pPr>
              <w:spacing w:after="60" w:before="60"/>
            </w:pPr>
            <w:r>
              <w:rPr>
                <w:color w:val="000000"/>
                <w:sz w:val="20"/>
                <w:szCs w:val="20"/>
              </w:rPr>
              <w:t xml:space="preserve">fullName</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 3 chars</w:t>
            </w:r>
          </w:p>
        </w:tc>
        <w:tc>
          <w:tcPr>
            <w:tcW w:type="dxa" w:w="4000"/>
            <w:shd w:fill="EEEEEE" w:color="auto" w:val="clear"/>
          </w:tcPr>
          <w:p>
            <w:pPr>
              <w:spacing w:after="60" w:before="60"/>
            </w:pPr>
            <w:r>
              <w:rPr>
                <w:color w:val="000000"/>
                <w:sz w:val="20"/>
                <w:szCs w:val="20"/>
              </w:rPr>
              <w:t xml:space="preserve">Patient legal name</w:t>
            </w:r>
          </w:p>
        </w:tc>
      </w:tr>
      <w:tr>
        <w:tc>
          <w:tcPr>
            <w:tcW w:type="dxa" w:w="1800"/>
          </w:tcPr>
          <w:p>
            <w:pPr>
              <w:spacing w:after="60" w:before="60"/>
            </w:pPr>
            <w:r>
              <w:rPr>
                <w:color w:val="000000"/>
                <w:sz w:val="20"/>
                <w:szCs w:val="20"/>
              </w:rPr>
              <w:t xml:space="preserve">phone</w:t>
            </w:r>
          </w:p>
        </w:tc>
        <w:tc>
          <w:tcPr>
            <w:tcW w:type="dxa" w:w="1100"/>
          </w:tcPr>
          <w:p>
            <w:pPr>
              <w:spacing w:after="60" w:before="60"/>
            </w:pPr>
            <w:r>
              <w:rPr>
                <w:color w:val="000000"/>
                <w:sz w:val="20"/>
                <w:szCs w:val="20"/>
              </w:rPr>
              <w:t xml:space="preserve">String</w:t>
            </w:r>
          </w:p>
        </w:tc>
        <w:tc>
          <w:tcPr>
            <w:tcW w:type="dxa" w:w="2100"/>
          </w:tcPr>
          <w:p>
            <w:pPr>
              <w:spacing w:after="60" w:before="60"/>
            </w:pPr>
            <w:r>
              <w:rPr>
                <w:color w:val="000000"/>
                <w:sz w:val="20"/>
                <w:szCs w:val="20"/>
              </w:rPr>
              <w:t xml:space="preserve">10 numeric digits</w:t>
            </w:r>
          </w:p>
        </w:tc>
        <w:tc>
          <w:tcPr>
            <w:tcW w:type="dxa" w:w="4000"/>
          </w:tcPr>
          <w:p>
            <w:pPr>
              <w:spacing w:after="60" w:before="60"/>
            </w:pPr>
            <w:r>
              <w:rPr>
                <w:color w:val="000000"/>
                <w:sz w:val="20"/>
                <w:szCs w:val="20"/>
              </w:rPr>
              <w:t xml:space="preserve">Formatted US phone number</w:t>
            </w:r>
          </w:p>
        </w:tc>
      </w:tr>
      <w:tr>
        <w:tc>
          <w:tcPr>
            <w:tcW w:type="dxa" w:w="1800"/>
            <w:shd w:fill="EEEEEE" w:color="auto" w:val="clear"/>
          </w:tcPr>
          <w:p>
            <w:pPr>
              <w:spacing w:after="60" w:before="60"/>
            </w:pPr>
            <w:r>
              <w:rPr>
                <w:color w:val="000000"/>
                <w:sz w:val="20"/>
                <w:szCs w:val="20"/>
              </w:rPr>
              <w:t xml:space="preserve">email</w:t>
            </w:r>
          </w:p>
        </w:tc>
        <w:tc>
          <w:tcPr>
            <w:tcW w:type="dxa" w:w="1100"/>
            <w:shd w:fill="EEEEEE" w:color="auto" w:val="clear"/>
          </w:tcPr>
          <w:p>
            <w:pPr>
              <w:spacing w:after="60" w:before="60"/>
            </w:pPr>
            <w:r>
              <w:rPr>
                <w:color w:val="000000"/>
                <w:sz w:val="20"/>
                <w:szCs w:val="20"/>
              </w:rPr>
              <w:t xml:space="preserve">String</w:t>
            </w:r>
          </w:p>
        </w:tc>
        <w:tc>
          <w:tcPr>
            <w:tcW w:type="dxa" w:w="2100"/>
            <w:shd w:fill="EEEEEE" w:color="auto" w:val="clear"/>
          </w:tcPr>
          <w:p>
            <w:pPr>
              <w:spacing w:after="60" w:before="60"/>
            </w:pPr>
            <w:r>
              <w:rPr>
                <w:color w:val="000000"/>
                <w:sz w:val="20"/>
                <w:szCs w:val="20"/>
              </w:rPr>
              <w:t xml:space="preserve">Optional, valid format</w:t>
            </w:r>
          </w:p>
        </w:tc>
        <w:tc>
          <w:tcPr>
            <w:tcW w:type="dxa" w:w="4000"/>
            <w:shd w:fill="EEEEEE" w:color="auto" w:val="clear"/>
          </w:tcPr>
          <w:p>
            <w:pPr>
              <w:spacing w:after="60" w:before="60"/>
            </w:pPr>
            <w:r>
              <w:rPr>
                <w:color w:val="000000"/>
                <w:sz w:val="20"/>
                <w:szCs w:val="20"/>
              </w:rPr>
              <w:t xml:space="preserve">Patient email address</w:t>
            </w:r>
          </w:p>
        </w:tc>
      </w:tr>
    </w:tbl>
    <w:p>
      <w:pPr>
        <w:spacing w:after="100" w:before="0"/>
      </w:pPr>
    </w:p>
    <w:p>
      <w:pPr>
        <w:pStyle w:val="Heading2"/>
        <w:spacing w:after="120" w:before="300"/>
      </w:pPr>
      <w:r>
        <w:t xml:space="preserve">4.4 Confirmation Record Schema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1600"/>
        <w:gridCol w:w="5200"/>
      </w:tblGrid>
      <w:tr>
        <w:tc>
          <w:tcPr>
            <w:tcW w:type="dxa" w:w="2200"/>
            <w:shd w:fill="222222" w:color="auto" w:val="clear"/>
            <w:vAlign w:val="center"/>
          </w:tcPr>
          <w:p>
            <w:pPr>
              <w:spacing w:after="60" w:before="60"/>
            </w:pPr>
            <w:r>
              <w:rPr>
                <w:b/>
                <w:bCs/>
                <w:color w:val="000000"/>
                <w:sz w:val="20"/>
                <w:szCs w:val="20"/>
              </w:rPr>
              <w:t xml:space="preserve">Field</w:t>
            </w:r>
          </w:p>
        </w:tc>
        <w:tc>
          <w:tcPr>
            <w:tcW w:type="dxa" w:w="1600"/>
            <w:shd w:fill="222222" w:color="auto" w:val="clear"/>
            <w:vAlign w:val="center"/>
          </w:tcPr>
          <w:p>
            <w:pPr>
              <w:spacing w:after="60" w:before="60"/>
            </w:pPr>
            <w:r>
              <w:rPr>
                <w:b/>
                <w:bCs/>
                <w:color w:val="000000"/>
                <w:sz w:val="20"/>
                <w:szCs w:val="20"/>
              </w:rPr>
              <w:t xml:space="preserve">Type</w:t>
            </w:r>
          </w:p>
        </w:tc>
        <w:tc>
          <w:tcPr>
            <w:tcW w:type="dxa" w:w="5200"/>
            <w:shd w:fill="222222" w:color="auto" w:val="clear"/>
            <w:vAlign w:val="center"/>
          </w:tcPr>
          <w:p>
            <w:pPr>
              <w:spacing w:after="60" w:before="60"/>
            </w:pPr>
            <w:r>
              <w:rPr>
                <w:b/>
                <w:bCs/>
                <w:color w:val="000000"/>
                <w:sz w:val="20"/>
                <w:szCs w:val="20"/>
              </w:rPr>
              <w:t xml:space="preserve">Description</w:t>
            </w:r>
          </w:p>
        </w:tc>
      </w:tr>
      <w:tr>
        <w:tc>
          <w:tcPr>
            <w:tcW w:type="dxa" w:w="2200"/>
          </w:tcPr>
          <w:p>
            <w:pPr>
              <w:spacing w:after="60" w:before="60"/>
            </w:pPr>
            <w:r>
              <w:rPr>
                <w:color w:val="000000"/>
                <w:sz w:val="20"/>
                <w:szCs w:val="20"/>
              </w:rPr>
              <w:t xml:space="preserve">id</w:t>
            </w:r>
          </w:p>
        </w:tc>
        <w:tc>
          <w:tcPr>
            <w:tcW w:type="dxa" w:w="1600"/>
          </w:tcPr>
          <w:p>
            <w:pPr>
              <w:spacing w:after="60" w:before="60"/>
            </w:pPr>
            <w:r>
              <w:rPr>
                <w:color w:val="000000"/>
                <w:sz w:val="20"/>
                <w:szCs w:val="20"/>
              </w:rPr>
              <w:t xml:space="preserve">String</w:t>
            </w:r>
          </w:p>
        </w:tc>
        <w:tc>
          <w:tcPr>
            <w:tcW w:type="dxa" w:w="5200"/>
          </w:tcPr>
          <w:p>
            <w:pPr>
              <w:spacing w:after="60" w:before="60"/>
            </w:pPr>
            <w:r>
              <w:rPr>
                <w:color w:val="000000"/>
                <w:sz w:val="20"/>
                <w:szCs w:val="20"/>
              </w:rPr>
              <w:t xml:space="preserve">Unique confirmation token (MC-XXXXXXXX)</w:t>
            </w:r>
          </w:p>
        </w:tc>
      </w:tr>
      <w:tr>
        <w:tc>
          <w:tcPr>
            <w:tcW w:type="dxa" w:w="2200"/>
            <w:shd w:fill="EEEEEE" w:color="auto" w:val="clear"/>
          </w:tcPr>
          <w:p>
            <w:pPr>
              <w:spacing w:after="60" w:before="60"/>
            </w:pPr>
            <w:r>
              <w:rPr>
                <w:color w:val="000000"/>
                <w:sz w:val="20"/>
                <w:szCs w:val="20"/>
              </w:rPr>
              <w:t xml:space="preserve">timestamp</w:t>
            </w:r>
          </w:p>
        </w:tc>
        <w:tc>
          <w:tcPr>
            <w:tcW w:type="dxa" w:w="1600"/>
            <w:shd w:fill="EEEEEE" w:color="auto" w:val="clear"/>
          </w:tcPr>
          <w:p>
            <w:pPr>
              <w:spacing w:after="60" w:before="60"/>
            </w:pPr>
            <w:r>
              <w:rPr>
                <w:color w:val="000000"/>
                <w:sz w:val="20"/>
                <w:szCs w:val="20"/>
              </w:rPr>
              <w:t xml:space="preserve">String</w:t>
            </w:r>
          </w:p>
        </w:tc>
        <w:tc>
          <w:tcPr>
            <w:tcW w:type="dxa" w:w="5200"/>
            <w:shd w:fill="EEEEEE" w:color="auto" w:val="clear"/>
          </w:tcPr>
          <w:p>
            <w:pPr>
              <w:spacing w:after="60" w:before="60"/>
            </w:pPr>
            <w:r>
              <w:rPr>
                <w:color w:val="000000"/>
                <w:sz w:val="20"/>
                <w:szCs w:val="20"/>
              </w:rPr>
              <w:t xml:space="preserve">ISO 8601 datetime of confirmation</w:t>
            </w:r>
          </w:p>
        </w:tc>
      </w:tr>
      <w:tr>
        <w:tc>
          <w:tcPr>
            <w:tcW w:type="dxa" w:w="2200"/>
          </w:tcPr>
          <w:p>
            <w:pPr>
              <w:spacing w:after="60" w:before="60"/>
            </w:pPr>
            <w:r>
              <w:rPr>
                <w:color w:val="000000"/>
                <w:sz w:val="20"/>
                <w:szCs w:val="20"/>
              </w:rPr>
              <w:t xml:space="preserve">patient</w:t>
            </w:r>
          </w:p>
        </w:tc>
        <w:tc>
          <w:tcPr>
            <w:tcW w:type="dxa" w:w="1600"/>
          </w:tcPr>
          <w:p>
            <w:pPr>
              <w:spacing w:after="60" w:before="60"/>
            </w:pPr>
            <w:r>
              <w:rPr>
                <w:color w:val="000000"/>
                <w:sz w:val="20"/>
                <w:szCs w:val="20"/>
              </w:rPr>
              <w:t xml:space="preserve">PatientState</w:t>
            </w:r>
          </w:p>
        </w:tc>
        <w:tc>
          <w:tcPr>
            <w:tcW w:type="dxa" w:w="5200"/>
          </w:tcPr>
          <w:p>
            <w:pPr>
              <w:spacing w:after="60" w:before="60"/>
            </w:pPr>
            <w:r>
              <w:rPr>
                <w:color w:val="000000"/>
                <w:sz w:val="20"/>
                <w:szCs w:val="20"/>
              </w:rPr>
              <w:t xml:space="preserve">Deep copy of patient state at time of booking</w:t>
            </w:r>
          </w:p>
        </w:tc>
      </w:tr>
      <w:tr>
        <w:tc>
          <w:tcPr>
            <w:tcW w:type="dxa" w:w="2200"/>
            <w:shd w:fill="EEEEEE" w:color="auto" w:val="clear"/>
          </w:tcPr>
          <w:p>
            <w:pPr>
              <w:spacing w:after="60" w:before="60"/>
            </w:pPr>
            <w:r>
              <w:rPr>
                <w:color w:val="000000"/>
                <w:sz w:val="20"/>
                <w:szCs w:val="20"/>
              </w:rPr>
              <w:t xml:space="preserve">dentist</w:t>
            </w:r>
          </w:p>
        </w:tc>
        <w:tc>
          <w:tcPr>
            <w:tcW w:type="dxa" w:w="1600"/>
            <w:shd w:fill="EEEEEE" w:color="auto" w:val="clear"/>
          </w:tcPr>
          <w:p>
            <w:pPr>
              <w:spacing w:after="60" w:before="60"/>
            </w:pPr>
            <w:r>
              <w:rPr>
                <w:color w:val="000000"/>
                <w:sz w:val="20"/>
                <w:szCs w:val="20"/>
              </w:rPr>
              <w:t xml:space="preserve">DentistRecord</w:t>
            </w:r>
          </w:p>
        </w:tc>
        <w:tc>
          <w:tcPr>
            <w:tcW w:type="dxa" w:w="5200"/>
            <w:shd w:fill="EEEEEE" w:color="auto" w:val="clear"/>
          </w:tcPr>
          <w:p>
            <w:pPr>
              <w:spacing w:after="60" w:before="60"/>
            </w:pPr>
            <w:r>
              <w:rPr>
                <w:color w:val="000000"/>
                <w:sz w:val="20"/>
                <w:szCs w:val="20"/>
              </w:rPr>
              <w:t xml:space="preserve">Deep copy of selected dentist record</w:t>
            </w:r>
          </w:p>
        </w:tc>
      </w:tr>
      <w:tr>
        <w:tc>
          <w:tcPr>
            <w:tcW w:type="dxa" w:w="2200"/>
          </w:tcPr>
          <w:p>
            <w:pPr>
              <w:spacing w:after="60" w:before="60"/>
            </w:pPr>
            <w:r>
              <w:rPr>
                <w:color w:val="000000"/>
                <w:sz w:val="20"/>
                <w:szCs w:val="20"/>
              </w:rPr>
              <w:t xml:space="preserve">isoDate</w:t>
            </w:r>
          </w:p>
        </w:tc>
        <w:tc>
          <w:tcPr>
            <w:tcW w:type="dxa" w:w="1600"/>
          </w:tcPr>
          <w:p>
            <w:pPr>
              <w:spacing w:after="60" w:before="60"/>
            </w:pPr>
            <w:r>
              <w:rPr>
                <w:color w:val="000000"/>
                <w:sz w:val="20"/>
                <w:szCs w:val="20"/>
              </w:rPr>
              <w:t xml:space="preserve">String</w:t>
            </w:r>
          </w:p>
        </w:tc>
        <w:tc>
          <w:tcPr>
            <w:tcW w:type="dxa" w:w="5200"/>
          </w:tcPr>
          <w:p>
            <w:pPr>
              <w:spacing w:after="60" w:before="60"/>
            </w:pPr>
            <w:r>
              <w:rPr>
                <w:color w:val="000000"/>
                <w:sz w:val="20"/>
                <w:szCs w:val="20"/>
              </w:rPr>
              <w:t xml:space="preserve">Selected appointment date</w:t>
            </w:r>
          </w:p>
        </w:tc>
      </w:tr>
      <w:tr>
        <w:tc>
          <w:tcPr>
            <w:tcW w:type="dxa" w:w="2200"/>
            <w:shd w:fill="EEEEEE" w:color="auto" w:val="clear"/>
          </w:tcPr>
          <w:p>
            <w:pPr>
              <w:spacing w:after="60" w:before="60"/>
            </w:pPr>
            <w:r>
              <w:rPr>
                <w:color w:val="000000"/>
                <w:sz w:val="20"/>
                <w:szCs w:val="20"/>
              </w:rPr>
              <w:t xml:space="preserve">time</w:t>
            </w:r>
          </w:p>
        </w:tc>
        <w:tc>
          <w:tcPr>
            <w:tcW w:type="dxa" w:w="1600"/>
            <w:shd w:fill="EEEEEE" w:color="auto" w:val="clear"/>
          </w:tcPr>
          <w:p>
            <w:pPr>
              <w:spacing w:after="60" w:before="60"/>
            </w:pPr>
            <w:r>
              <w:rPr>
                <w:color w:val="000000"/>
                <w:sz w:val="20"/>
                <w:szCs w:val="20"/>
              </w:rPr>
              <w:t xml:space="preserve">String</w:t>
            </w:r>
          </w:p>
        </w:tc>
        <w:tc>
          <w:tcPr>
            <w:tcW w:type="dxa" w:w="5200"/>
            <w:shd w:fill="EEEEEE" w:color="auto" w:val="clear"/>
          </w:tcPr>
          <w:p>
            <w:pPr>
              <w:spacing w:after="60" w:before="60"/>
            </w:pPr>
            <w:r>
              <w:rPr>
                <w:color w:val="000000"/>
                <w:sz w:val="20"/>
                <w:szCs w:val="20"/>
              </w:rPr>
              <w:t xml:space="preserve">Selected appointment time</w:t>
            </w:r>
          </w:p>
        </w:tc>
      </w:tr>
      <w:tr>
        <w:tc>
          <w:tcPr>
            <w:tcW w:type="dxa" w:w="2200"/>
          </w:tcPr>
          <w:p>
            <w:pPr>
              <w:spacing w:after="60" w:before="60"/>
            </w:pPr>
            <w:r>
              <w:rPr>
                <w:color w:val="000000"/>
                <w:sz w:val="20"/>
                <w:szCs w:val="20"/>
              </w:rPr>
              <w:t xml:space="preserve">symptomCategory</w:t>
            </w:r>
          </w:p>
        </w:tc>
        <w:tc>
          <w:tcPr>
            <w:tcW w:type="dxa" w:w="1600"/>
          </w:tcPr>
          <w:p>
            <w:pPr>
              <w:spacing w:after="60" w:before="60"/>
            </w:pPr>
            <w:r>
              <w:rPr>
                <w:color w:val="000000"/>
                <w:sz w:val="20"/>
                <w:szCs w:val="20"/>
              </w:rPr>
              <w:t xml:space="preserve">String</w:t>
            </w:r>
          </w:p>
        </w:tc>
        <w:tc>
          <w:tcPr>
            <w:tcW w:type="dxa" w:w="5200"/>
          </w:tcPr>
          <w:p>
            <w:pPr>
              <w:spacing w:after="60" w:before="60"/>
            </w:pPr>
            <w:r>
              <w:rPr>
                <w:color w:val="000000"/>
                <w:sz w:val="20"/>
                <w:szCs w:val="20"/>
              </w:rPr>
              <w:t xml:space="preserve">Selected reason for visit</w:t>
            </w:r>
          </w:p>
        </w:tc>
      </w:tr>
      <w:tr>
        <w:tc>
          <w:tcPr>
            <w:tcW w:type="dxa" w:w="2200"/>
            <w:shd w:fill="EEEEEE" w:color="auto" w:val="clear"/>
          </w:tcPr>
          <w:p>
            <w:pPr>
              <w:spacing w:after="60" w:before="60"/>
            </w:pPr>
            <w:r>
              <w:rPr>
                <w:color w:val="000000"/>
                <w:sz w:val="20"/>
                <w:szCs w:val="20"/>
              </w:rPr>
              <w:t xml:space="preserve">symptomNotes</w:t>
            </w:r>
          </w:p>
        </w:tc>
        <w:tc>
          <w:tcPr>
            <w:tcW w:type="dxa" w:w="1600"/>
            <w:shd w:fill="EEEEEE" w:color="auto" w:val="clear"/>
          </w:tcPr>
          <w:p>
            <w:pPr>
              <w:spacing w:after="60" w:before="60"/>
            </w:pPr>
            <w:r>
              <w:rPr>
                <w:color w:val="000000"/>
                <w:sz w:val="20"/>
                <w:szCs w:val="20"/>
              </w:rPr>
              <w:t xml:space="preserve">String</w:t>
            </w:r>
          </w:p>
        </w:tc>
        <w:tc>
          <w:tcPr>
            <w:tcW w:type="dxa" w:w="5200"/>
            <w:shd w:fill="EEEEEE" w:color="auto" w:val="clear"/>
          </w:tcPr>
          <w:p>
            <w:pPr>
              <w:spacing w:after="60" w:before="60"/>
            </w:pPr>
            <w:r>
              <w:rPr>
                <w:color w:val="000000"/>
                <w:sz w:val="20"/>
                <w:szCs w:val="20"/>
              </w:rPr>
              <w:t xml:space="preserve">Patient-supplied symptom description</w:t>
            </w:r>
          </w:p>
        </w:tc>
      </w:tr>
      <w:tr>
        <w:tc>
          <w:tcPr>
            <w:tcW w:type="dxa" w:w="2200"/>
          </w:tcPr>
          <w:p>
            <w:pPr>
              <w:spacing w:after="60" w:before="60"/>
            </w:pPr>
            <w:r>
              <w:rPr>
                <w:color w:val="000000"/>
                <w:sz w:val="20"/>
                <w:szCs w:val="20"/>
              </w:rPr>
              <w:t xml:space="preserve">message.sms</w:t>
            </w:r>
          </w:p>
        </w:tc>
        <w:tc>
          <w:tcPr>
            <w:tcW w:type="dxa" w:w="1600"/>
          </w:tcPr>
          <w:p>
            <w:pPr>
              <w:spacing w:after="60" w:before="60"/>
            </w:pPr>
            <w:r>
              <w:rPr>
                <w:color w:val="000000"/>
                <w:sz w:val="20"/>
                <w:szCs w:val="20"/>
              </w:rPr>
              <w:t xml:space="preserve">String</w:t>
            </w:r>
          </w:p>
        </w:tc>
        <w:tc>
          <w:tcPr>
            <w:tcW w:type="dxa" w:w="5200"/>
          </w:tcPr>
          <w:p>
            <w:pPr>
              <w:spacing w:after="60" w:before="60"/>
            </w:pPr>
            <w:r>
              <w:rPr>
                <w:color w:val="000000"/>
                <w:sz w:val="20"/>
                <w:szCs w:val="20"/>
              </w:rPr>
              <w:t xml:space="preserve">Complete SMS text body</w:t>
            </w:r>
          </w:p>
        </w:tc>
      </w:tr>
      <w:tr>
        <w:tc>
          <w:tcPr>
            <w:tcW w:type="dxa" w:w="2200"/>
            <w:shd w:fill="EEEEEE" w:color="auto" w:val="clear"/>
          </w:tcPr>
          <w:p>
            <w:pPr>
              <w:spacing w:after="60" w:before="60"/>
            </w:pPr>
            <w:r>
              <w:rPr>
                <w:color w:val="000000"/>
                <w:sz w:val="20"/>
                <w:szCs w:val="20"/>
              </w:rPr>
              <w:t xml:space="preserve">message.push.title</w:t>
            </w:r>
          </w:p>
        </w:tc>
        <w:tc>
          <w:tcPr>
            <w:tcW w:type="dxa" w:w="1600"/>
            <w:shd w:fill="EEEEEE" w:color="auto" w:val="clear"/>
          </w:tcPr>
          <w:p>
            <w:pPr>
              <w:spacing w:after="60" w:before="60"/>
            </w:pPr>
            <w:r>
              <w:rPr>
                <w:color w:val="000000"/>
                <w:sz w:val="20"/>
                <w:szCs w:val="20"/>
              </w:rPr>
              <w:t xml:space="preserve">String</w:t>
            </w:r>
          </w:p>
        </w:tc>
        <w:tc>
          <w:tcPr>
            <w:tcW w:type="dxa" w:w="5200"/>
            <w:shd w:fill="EEEEEE" w:color="auto" w:val="clear"/>
          </w:tcPr>
          <w:p>
            <w:pPr>
              <w:spacing w:after="60" w:before="60"/>
            </w:pPr>
            <w:r>
              <w:rPr>
                <w:color w:val="000000"/>
                <w:sz w:val="20"/>
                <w:szCs w:val="20"/>
              </w:rPr>
              <w:t xml:space="preserve">Push notification title</w:t>
            </w:r>
          </w:p>
        </w:tc>
      </w:tr>
      <w:tr>
        <w:tc>
          <w:tcPr>
            <w:tcW w:type="dxa" w:w="2200"/>
          </w:tcPr>
          <w:p>
            <w:pPr>
              <w:spacing w:after="60" w:before="60"/>
            </w:pPr>
            <w:r>
              <w:rPr>
                <w:color w:val="000000"/>
                <w:sz w:val="20"/>
                <w:szCs w:val="20"/>
              </w:rPr>
              <w:t xml:space="preserve">message.push.body</w:t>
            </w:r>
          </w:p>
        </w:tc>
        <w:tc>
          <w:tcPr>
            <w:tcW w:type="dxa" w:w="1600"/>
          </w:tcPr>
          <w:p>
            <w:pPr>
              <w:spacing w:after="60" w:before="60"/>
            </w:pPr>
            <w:r>
              <w:rPr>
                <w:color w:val="000000"/>
                <w:sz w:val="20"/>
                <w:szCs w:val="20"/>
              </w:rPr>
              <w:t xml:space="preserve">String</w:t>
            </w:r>
          </w:p>
        </w:tc>
        <w:tc>
          <w:tcPr>
            <w:tcW w:type="dxa" w:w="5200"/>
          </w:tcPr>
          <w:p>
            <w:pPr>
              <w:spacing w:after="60" w:before="60"/>
            </w:pPr>
            <w:r>
              <w:rPr>
                <w:color w:val="000000"/>
                <w:sz w:val="20"/>
                <w:szCs w:val="20"/>
              </w:rPr>
              <w:t xml:space="preserve">Push notification body</w:t>
            </w:r>
          </w:p>
        </w:tc>
      </w:tr>
    </w:tbl>
    <w:p>
      <w:pPr>
        <w:spacing w:after="0" w:before="0"/>
      </w:pPr>
      <w:r>
        <w:br w:type="page"/>
      </w:r>
    </w:p>
    <w:p>
      <w:pPr>
        <w:pStyle w:val="Heading1"/>
        <w:spacing w:after="120" w:before="300"/>
      </w:pPr>
      <w:r>
        <w:t xml:space="preserve">5. External Interface Requirements</w:t>
      </w:r>
    </w:p>
    <w:p>
      <w:pPr>
        <w:pStyle w:val="Heading2"/>
        <w:spacing w:after="120" w:before="300"/>
      </w:pPr>
      <w:r>
        <w:t xml:space="preserve">5.1 User Interfaces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c>
          <w:tcPr>
            <w:tcW w:type="dxa" w:w="2500"/>
            <w:shd w:fill="222222" w:color="auto" w:val="clear"/>
            <w:vAlign w:val="center"/>
          </w:tcPr>
          <w:p>
            <w:pPr>
              <w:spacing w:after="60" w:before="60"/>
            </w:pPr>
            <w:r>
              <w:rPr>
                <w:b/>
                <w:bCs/>
                <w:color w:val="000000"/>
                <w:sz w:val="20"/>
                <w:szCs w:val="20"/>
              </w:rPr>
              <w:t xml:space="preserve">UI Element</w:t>
            </w:r>
          </w:p>
        </w:tc>
        <w:tc>
          <w:tcPr>
            <w:tcW w:type="dxa" w:w="6500"/>
            <w:shd w:fill="222222" w:color="auto" w:val="clear"/>
            <w:vAlign w:val="center"/>
          </w:tcPr>
          <w:p>
            <w:pPr>
              <w:spacing w:after="60" w:before="60"/>
            </w:pPr>
            <w:r>
              <w:rPr>
                <w:b/>
                <w:bCs/>
                <w:color w:val="000000"/>
                <w:sz w:val="20"/>
                <w:szCs w:val="20"/>
              </w:rPr>
              <w:t xml:space="preserve">Requirement</w:t>
            </w:r>
          </w:p>
        </w:tc>
      </w:tr>
      <w:tr>
        <w:tc>
          <w:tcPr>
            <w:tcW w:type="dxa" w:w="2500"/>
          </w:tcPr>
          <w:p>
            <w:pPr>
              <w:spacing w:after="60" w:before="60"/>
            </w:pPr>
            <w:r>
              <w:rPr>
                <w:color w:val="000000"/>
                <w:sz w:val="20"/>
                <w:szCs w:val="20"/>
              </w:rPr>
              <w:t xml:space="preserve">Colour Palette</w:t>
            </w:r>
          </w:p>
        </w:tc>
        <w:tc>
          <w:tcPr>
            <w:tcW w:type="dxa" w:w="6500"/>
          </w:tcPr>
          <w:p>
            <w:pPr>
              <w:spacing w:after="60" w:before="60"/>
            </w:pPr>
            <w:r>
              <w:rPr>
                <w:color w:val="000000"/>
                <w:sz w:val="20"/>
                <w:szCs w:val="20"/>
              </w:rPr>
              <w:t xml:space="preserve">Dark theme: primary background #0B1B22; surface cards elevated via border/shadow; no purely white backgrounds in primary surfaces.</w:t>
            </w:r>
          </w:p>
        </w:tc>
      </w:tr>
      <w:tr>
        <w:tc>
          <w:tcPr>
            <w:tcW w:type="dxa" w:w="2500"/>
            <w:shd w:fill="EEEEEE" w:color="auto" w:val="clear"/>
          </w:tcPr>
          <w:p>
            <w:pPr>
              <w:spacing w:after="60" w:before="60"/>
            </w:pPr>
            <w:r>
              <w:rPr>
                <w:color w:val="000000"/>
                <w:sz w:val="20"/>
                <w:szCs w:val="20"/>
              </w:rPr>
              <w:t xml:space="preserve">Typography</w:t>
            </w:r>
          </w:p>
        </w:tc>
        <w:tc>
          <w:tcPr>
            <w:tcW w:type="dxa" w:w="6500"/>
            <w:shd w:fill="EEEEEE" w:color="auto" w:val="clear"/>
          </w:tcPr>
          <w:p>
            <w:pPr>
              <w:spacing w:after="60" w:before="60"/>
            </w:pPr>
            <w:r>
              <w:rPr>
                <w:color w:val="000000"/>
                <w:sz w:val="20"/>
                <w:szCs w:val="20"/>
              </w:rPr>
              <w:t xml:space="preserve">Fraunces (display/headings), Inter (body/UI), IBM Plex Mono (confirmation IDs, code-like values).</w:t>
            </w:r>
          </w:p>
        </w:tc>
      </w:tr>
      <w:tr>
        <w:tc>
          <w:tcPr>
            <w:tcW w:type="dxa" w:w="2500"/>
          </w:tcPr>
          <w:p>
            <w:pPr>
              <w:spacing w:after="60" w:before="60"/>
            </w:pPr>
            <w:r>
              <w:rPr>
                <w:color w:val="000000"/>
                <w:sz w:val="20"/>
                <w:szCs w:val="20"/>
              </w:rPr>
              <w:t xml:space="preserve">Layout</w:t>
            </w:r>
          </w:p>
        </w:tc>
        <w:tc>
          <w:tcPr>
            <w:tcW w:type="dxa" w:w="6500"/>
          </w:tcPr>
          <w:p>
            <w:pPr>
              <w:spacing w:after="60" w:before="60"/>
            </w:pPr>
            <w:r>
              <w:rPr>
                <w:color w:val="000000"/>
                <w:sz w:val="20"/>
                <w:szCs w:val="20"/>
              </w:rPr>
              <w:t xml:space="preserve">Single scrollable column; max-width container centred on desktop; full-bleed on mobile.</w:t>
            </w:r>
          </w:p>
        </w:tc>
      </w:tr>
      <w:tr>
        <w:tc>
          <w:tcPr>
            <w:tcW w:type="dxa" w:w="2500"/>
            <w:shd w:fill="EEEEEE" w:color="auto" w:val="clear"/>
          </w:tcPr>
          <w:p>
            <w:pPr>
              <w:spacing w:after="60" w:before="60"/>
            </w:pPr>
            <w:r>
              <w:rPr>
                <w:color w:val="000000"/>
                <w:sz w:val="20"/>
                <w:szCs w:val="20"/>
              </w:rPr>
              <w:t xml:space="preserve">Toast Notifications</w:t>
            </w:r>
          </w:p>
        </w:tc>
        <w:tc>
          <w:tcPr>
            <w:tcW w:type="dxa" w:w="6500"/>
            <w:shd w:fill="EEEEEE" w:color="auto" w:val="clear"/>
          </w:tcPr>
          <w:p>
            <w:pPr>
              <w:spacing w:after="60" w:before="60"/>
            </w:pPr>
            <w:r>
              <w:rPr>
                <w:color w:val="000000"/>
                <w:sz w:val="20"/>
                <w:szCs w:val="20"/>
              </w:rPr>
              <w:t xml:space="preserve">Fixed overlay; top-right or bottom-centre; auto-dismiss after 4200 ms; visible CSS transition (toast--visible class).</w:t>
            </w:r>
          </w:p>
        </w:tc>
      </w:tr>
      <w:tr>
        <w:tc>
          <w:tcPr>
            <w:tcW w:type="dxa" w:w="2500"/>
          </w:tcPr>
          <w:p>
            <w:pPr>
              <w:spacing w:after="60" w:before="60"/>
            </w:pPr>
            <w:r>
              <w:rPr>
                <w:color w:val="000000"/>
                <w:sz w:val="20"/>
                <w:szCs w:val="20"/>
              </w:rPr>
              <w:t xml:space="preserve">Error States</w:t>
            </w:r>
          </w:p>
        </w:tc>
        <w:tc>
          <w:tcPr>
            <w:tcW w:type="dxa" w:w="6500"/>
          </w:tcPr>
          <w:p>
            <w:pPr>
              <w:spacing w:after="60" w:before="60"/>
            </w:pPr>
            <w:r>
              <w:rPr>
                <w:color w:val="000000"/>
                <w:sz w:val="20"/>
                <w:szCs w:val="20"/>
              </w:rPr>
              <w:t xml:space="preserve">Field-level inline text below input; input border/ring changes via input--error class; no modal dialogs for validation.</w:t>
            </w:r>
          </w:p>
        </w:tc>
      </w:tr>
      <w:tr>
        <w:tc>
          <w:tcPr>
            <w:tcW w:type="dxa" w:w="2500"/>
            <w:shd w:fill="EEEEEE" w:color="auto" w:val="clear"/>
          </w:tcPr>
          <w:p>
            <w:pPr>
              <w:spacing w:after="60" w:before="60"/>
            </w:pPr>
            <w:r>
              <w:rPr>
                <w:color w:val="000000"/>
                <w:sz w:val="20"/>
                <w:szCs w:val="20"/>
              </w:rPr>
              <w:t xml:space="preserve">Loading States</w:t>
            </w:r>
          </w:p>
        </w:tc>
        <w:tc>
          <w:tcPr>
            <w:tcW w:type="dxa" w:w="6500"/>
            <w:shd w:fill="EEEEEE" w:color="auto" w:val="clear"/>
          </w:tcPr>
          <w:p>
            <w:pPr>
              <w:spacing w:after="60" w:before="60"/>
            </w:pPr>
            <w:r>
              <w:rPr>
                <w:color w:val="000000"/>
                <w:sz w:val="20"/>
                <w:szCs w:val="20"/>
              </w:rPr>
              <w:t xml:space="preserve">Submit button disabled + btn--loading class; button label text updates to reflect pipeline stage.</w:t>
            </w:r>
          </w:p>
        </w:tc>
      </w:tr>
      <w:tr>
        <w:tc>
          <w:tcPr>
            <w:tcW w:type="dxa" w:w="2500"/>
          </w:tcPr>
          <w:p>
            <w:pPr>
              <w:spacing w:after="60" w:before="60"/>
            </w:pPr>
            <w:r>
              <w:rPr>
                <w:color w:val="000000"/>
                <w:sz w:val="20"/>
                <w:szCs w:val="20"/>
              </w:rPr>
              <w:t xml:space="preserve">Accessibility</w:t>
            </w:r>
          </w:p>
        </w:tc>
        <w:tc>
          <w:tcPr>
            <w:tcW w:type="dxa" w:w="6500"/>
          </w:tcPr>
          <w:p>
            <w:pPr>
              <w:spacing w:after="60" w:before="60"/>
            </w:pPr>
            <w:r>
              <w:rPr>
                <w:color w:val="000000"/>
                <w:sz w:val="20"/>
                <w:szCs w:val="20"/>
              </w:rPr>
              <w:t xml:space="preserve">aria-live="polite" on view-root and toast-host; nav uses &lt;nav&gt; with aria-label; all interactive elements keyboard-focusable.</w:t>
            </w:r>
          </w:p>
        </w:tc>
      </w:tr>
    </w:tbl>
    <w:p>
      <w:pPr>
        <w:spacing w:after="100" w:before="0"/>
      </w:pPr>
    </w:p>
    <w:p>
      <w:pPr>
        <w:pStyle w:val="Heading2"/>
        <w:spacing w:after="120" w:before="300"/>
      </w:pPr>
      <w:r>
        <w:t xml:space="preserve">5.2 Software Interfaces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1500"/>
        <w:gridCol w:w="5300"/>
      </w:tblGrid>
      <w:tr>
        <w:tc>
          <w:tcPr>
            <w:tcW w:type="dxa" w:w="2200"/>
            <w:shd w:fill="222222" w:color="auto" w:val="clear"/>
            <w:vAlign w:val="center"/>
          </w:tcPr>
          <w:p>
            <w:pPr>
              <w:spacing w:after="60" w:before="60"/>
            </w:pPr>
            <w:r>
              <w:rPr>
                <w:b/>
                <w:bCs/>
                <w:color w:val="000000"/>
                <w:sz w:val="20"/>
                <w:szCs w:val="20"/>
              </w:rPr>
              <w:t xml:space="preserve">Interface</w:t>
            </w:r>
          </w:p>
        </w:tc>
        <w:tc>
          <w:tcPr>
            <w:tcW w:type="dxa" w:w="1500"/>
            <w:shd w:fill="222222" w:color="auto" w:val="clear"/>
            <w:vAlign w:val="center"/>
          </w:tcPr>
          <w:p>
            <w:pPr>
              <w:spacing w:after="60" w:before="60"/>
            </w:pPr>
            <w:r>
              <w:rPr>
                <w:b/>
                <w:bCs/>
                <w:color w:val="000000"/>
                <w:sz w:val="20"/>
                <w:szCs w:val="20"/>
              </w:rPr>
              <w:t xml:space="preserve">Type</w:t>
            </w:r>
          </w:p>
        </w:tc>
        <w:tc>
          <w:tcPr>
            <w:tcW w:type="dxa" w:w="5300"/>
            <w:shd w:fill="222222" w:color="auto" w:val="clear"/>
            <w:vAlign w:val="center"/>
          </w:tcPr>
          <w:p>
            <w:pPr>
              <w:spacing w:after="60" w:before="60"/>
            </w:pPr>
            <w:r>
              <w:rPr>
                <w:b/>
                <w:bCs/>
                <w:color w:val="000000"/>
                <w:sz w:val="20"/>
                <w:szCs w:val="20"/>
              </w:rPr>
              <w:t xml:space="preserve">Description</w:t>
            </w:r>
          </w:p>
        </w:tc>
      </w:tr>
      <w:tr>
        <w:tc>
          <w:tcPr>
            <w:tcW w:type="dxa" w:w="2200"/>
          </w:tcPr>
          <w:p>
            <w:pPr>
              <w:spacing w:after="60" w:before="60"/>
            </w:pPr>
            <w:r>
              <w:rPr>
                <w:color w:val="000000"/>
                <w:sz w:val="20"/>
                <w:szCs w:val="20"/>
              </w:rPr>
              <w:t xml:space="preserve">DentalDB.getAllDentists()</w:t>
            </w:r>
          </w:p>
        </w:tc>
        <w:tc>
          <w:tcPr>
            <w:tcW w:type="dxa" w:w="1500"/>
          </w:tcPr>
          <w:p>
            <w:pPr>
              <w:spacing w:after="60" w:before="60"/>
            </w:pPr>
            <w:r>
              <w:rPr>
                <w:color w:val="000000"/>
                <w:sz w:val="20"/>
                <w:szCs w:val="20"/>
              </w:rPr>
              <w:t xml:space="preserve">Internal JS API</w:t>
            </w:r>
          </w:p>
        </w:tc>
        <w:tc>
          <w:tcPr>
            <w:tcW w:type="dxa" w:w="5300"/>
          </w:tcPr>
          <w:p>
            <w:pPr>
              <w:spacing w:after="60" w:before="60"/>
            </w:pPr>
            <w:r>
              <w:rPr>
                <w:color w:val="000000"/>
                <w:sz w:val="20"/>
                <w:szCs w:val="20"/>
              </w:rPr>
              <w:t xml:space="preserve">Returns array of all dentist records</w:t>
            </w:r>
          </w:p>
        </w:tc>
      </w:tr>
      <w:tr>
        <w:tc>
          <w:tcPr>
            <w:tcW w:type="dxa" w:w="2200"/>
            <w:shd w:fill="EEEEEE" w:color="auto" w:val="clear"/>
          </w:tcPr>
          <w:p>
            <w:pPr>
              <w:spacing w:after="60" w:before="60"/>
            </w:pPr>
            <w:r>
              <w:rPr>
                <w:color w:val="000000"/>
                <w:sz w:val="20"/>
                <w:szCs w:val="20"/>
              </w:rPr>
              <w:t xml:space="preserve">DentalDB.getDentistById(id)</w:t>
            </w:r>
          </w:p>
        </w:tc>
        <w:tc>
          <w:tcPr>
            <w:tcW w:type="dxa" w:w="1500"/>
            <w:shd w:fill="EEEEEE" w:color="auto" w:val="clear"/>
          </w:tcPr>
          <w:p>
            <w:pPr>
              <w:spacing w:after="60" w:before="60"/>
            </w:pPr>
            <w:r>
              <w:rPr>
                <w:color w:val="000000"/>
                <w:sz w:val="20"/>
                <w:szCs w:val="20"/>
              </w:rPr>
              <w:t xml:space="preserve">Internal JS API</w:t>
            </w:r>
          </w:p>
        </w:tc>
        <w:tc>
          <w:tcPr>
            <w:tcW w:type="dxa" w:w="5300"/>
            <w:shd w:fill="EEEEEE" w:color="auto" w:val="clear"/>
          </w:tcPr>
          <w:p>
            <w:pPr>
              <w:spacing w:after="60" w:before="60"/>
            </w:pPr>
            <w:r>
              <w:rPr>
                <w:color w:val="000000"/>
                <w:sz w:val="20"/>
                <w:szCs w:val="20"/>
              </w:rPr>
              <w:t xml:space="preserve">Returns single dentist or null</w:t>
            </w:r>
          </w:p>
        </w:tc>
      </w:tr>
      <w:tr>
        <w:tc>
          <w:tcPr>
            <w:tcW w:type="dxa" w:w="2200"/>
          </w:tcPr>
          <w:p>
            <w:pPr>
              <w:spacing w:after="60" w:before="60"/>
            </w:pPr>
            <w:r>
              <w:rPr>
                <w:color w:val="000000"/>
                <w:sz w:val="20"/>
                <w:szCs w:val="20"/>
              </w:rPr>
              <w:t xml:space="preserve">DentalDB.getSymptomCategories()</w:t>
            </w:r>
          </w:p>
        </w:tc>
        <w:tc>
          <w:tcPr>
            <w:tcW w:type="dxa" w:w="1500"/>
          </w:tcPr>
          <w:p>
            <w:pPr>
              <w:spacing w:after="60" w:before="60"/>
            </w:pPr>
            <w:r>
              <w:rPr>
                <w:color w:val="000000"/>
                <w:sz w:val="20"/>
                <w:szCs w:val="20"/>
              </w:rPr>
              <w:t xml:space="preserve">Internal JS API</w:t>
            </w:r>
          </w:p>
        </w:tc>
        <w:tc>
          <w:tcPr>
            <w:tcW w:type="dxa" w:w="5300"/>
          </w:tcPr>
          <w:p>
            <w:pPr>
              <w:spacing w:after="60" w:before="60"/>
            </w:pPr>
            <w:r>
              <w:rPr>
                <w:color w:val="000000"/>
                <w:sz w:val="20"/>
                <w:szCs w:val="20"/>
              </w:rPr>
              <w:t xml:space="preserve">Returns array of symptom category strings</w:t>
            </w:r>
          </w:p>
        </w:tc>
      </w:tr>
      <w:tr>
        <w:tc>
          <w:tcPr>
            <w:tcW w:type="dxa" w:w="2200"/>
            <w:shd w:fill="EEEEEE" w:color="auto" w:val="clear"/>
          </w:tcPr>
          <w:p>
            <w:pPr>
              <w:spacing w:after="60" w:before="60"/>
            </w:pPr>
            <w:r>
              <w:rPr>
                <w:color w:val="000000"/>
                <w:sz w:val="20"/>
                <w:szCs w:val="20"/>
              </w:rPr>
              <w:t xml:space="preserve">AppState.authenticate(obj)</w:t>
            </w:r>
          </w:p>
        </w:tc>
        <w:tc>
          <w:tcPr>
            <w:tcW w:type="dxa" w:w="1500"/>
            <w:shd w:fill="EEEEEE" w:color="auto" w:val="clear"/>
          </w:tcPr>
          <w:p>
            <w:pPr>
              <w:spacing w:after="60" w:before="60"/>
            </w:pPr>
            <w:r>
              <w:rPr>
                <w:color w:val="000000"/>
                <w:sz w:val="20"/>
                <w:szCs w:val="20"/>
              </w:rPr>
              <w:t xml:space="preserve">Internal JS API</w:t>
            </w:r>
          </w:p>
        </w:tc>
        <w:tc>
          <w:tcPr>
            <w:tcW w:type="dxa" w:w="5300"/>
            <w:shd w:fill="EEEEEE" w:color="auto" w:val="clear"/>
          </w:tcPr>
          <w:p>
            <w:pPr>
              <w:spacing w:after="60" w:before="60"/>
            </w:pPr>
            <w:r>
              <w:rPr>
                <w:color w:val="000000"/>
                <w:sz w:val="20"/>
                <w:szCs w:val="20"/>
              </w:rPr>
              <w:t xml:space="preserve">Sets patient state and transitions to DASHBOARD</w:t>
            </w:r>
          </w:p>
        </w:tc>
      </w:tr>
      <w:tr>
        <w:tc>
          <w:tcPr>
            <w:tcW w:type="dxa" w:w="2200"/>
          </w:tcPr>
          <w:p>
            <w:pPr>
              <w:spacing w:after="60" w:before="60"/>
            </w:pPr>
            <w:r>
              <w:rPr>
                <w:color w:val="000000"/>
                <w:sz w:val="20"/>
                <w:szCs w:val="20"/>
              </w:rPr>
              <w:t xml:space="preserve">AppState.selectDentist(id)</w:t>
            </w:r>
          </w:p>
        </w:tc>
        <w:tc>
          <w:tcPr>
            <w:tcW w:type="dxa" w:w="1500"/>
          </w:tcPr>
          <w:p>
            <w:pPr>
              <w:spacing w:after="60" w:before="60"/>
            </w:pPr>
            <w:r>
              <w:rPr>
                <w:color w:val="000000"/>
                <w:sz w:val="20"/>
                <w:szCs w:val="20"/>
              </w:rPr>
              <w:t xml:space="preserve">Internal JS API</w:t>
            </w:r>
          </w:p>
        </w:tc>
        <w:tc>
          <w:tcPr>
            <w:tcW w:type="dxa" w:w="5300"/>
          </w:tcPr>
          <w:p>
            <w:pPr>
              <w:spacing w:after="60" w:before="60"/>
            </w:pPr>
            <w:r>
              <w:rPr>
                <w:color w:val="000000"/>
                <w:sz w:val="20"/>
                <w:szCs w:val="20"/>
              </w:rPr>
              <w:t xml:space="preserve">Sets selectedDentistId; resets slot selection</w:t>
            </w:r>
          </w:p>
        </w:tc>
      </w:tr>
      <w:tr>
        <w:tc>
          <w:tcPr>
            <w:tcW w:type="dxa" w:w="2200"/>
            <w:shd w:fill="EEEEEE" w:color="auto" w:val="clear"/>
          </w:tcPr>
          <w:p>
            <w:pPr>
              <w:spacing w:after="60" w:before="60"/>
            </w:pPr>
            <w:r>
              <w:rPr>
                <w:color w:val="000000"/>
                <w:sz w:val="20"/>
                <w:szCs w:val="20"/>
              </w:rPr>
              <w:t xml:space="preserve">AppState.selectSlot(date, time)</w:t>
            </w:r>
          </w:p>
        </w:tc>
        <w:tc>
          <w:tcPr>
            <w:tcW w:type="dxa" w:w="1500"/>
            <w:shd w:fill="EEEEEE" w:color="auto" w:val="clear"/>
          </w:tcPr>
          <w:p>
            <w:pPr>
              <w:spacing w:after="60" w:before="60"/>
            </w:pPr>
            <w:r>
              <w:rPr>
                <w:color w:val="000000"/>
                <w:sz w:val="20"/>
                <w:szCs w:val="20"/>
              </w:rPr>
              <w:t xml:space="preserve">Internal JS API</w:t>
            </w:r>
          </w:p>
        </w:tc>
        <w:tc>
          <w:tcPr>
            <w:tcW w:type="dxa" w:w="5300"/>
            <w:shd w:fill="EEEEEE" w:color="auto" w:val="clear"/>
          </w:tcPr>
          <w:p>
            <w:pPr>
              <w:spacing w:after="60" w:before="60"/>
            </w:pPr>
            <w:r>
              <w:rPr>
                <w:color w:val="000000"/>
                <w:sz w:val="20"/>
                <w:szCs w:val="20"/>
              </w:rPr>
              <w:t xml:space="preserve">Updates selectedDate and selectedTime</w:t>
            </w:r>
          </w:p>
        </w:tc>
      </w:tr>
      <w:tr>
        <w:tc>
          <w:tcPr>
            <w:tcW w:type="dxa" w:w="2200"/>
          </w:tcPr>
          <w:p>
            <w:pPr>
              <w:spacing w:after="60" w:before="60"/>
            </w:pPr>
            <w:r>
              <w:rPr>
                <w:color w:val="000000"/>
                <w:sz w:val="20"/>
                <w:szCs w:val="20"/>
              </w:rPr>
              <w:t xml:space="preserve">AppState.submitBooking(data, cb)</w:t>
            </w:r>
          </w:p>
        </w:tc>
        <w:tc>
          <w:tcPr>
            <w:tcW w:type="dxa" w:w="1500"/>
          </w:tcPr>
          <w:p>
            <w:pPr>
              <w:spacing w:after="60" w:before="60"/>
            </w:pPr>
            <w:r>
              <w:rPr>
                <w:color w:val="000000"/>
                <w:sz w:val="20"/>
                <w:szCs w:val="20"/>
              </w:rPr>
              <w:t xml:space="preserve">Internal JS API</w:t>
            </w:r>
          </w:p>
        </w:tc>
        <w:tc>
          <w:tcPr>
            <w:tcW w:type="dxa" w:w="5300"/>
          </w:tcPr>
          <w:p>
            <w:pPr>
              <w:spacing w:after="60" w:before="60"/>
            </w:pPr>
            <w:r>
              <w:rPr>
                <w:color w:val="000000"/>
                <w:sz w:val="20"/>
                <w:szCs w:val="20"/>
              </w:rPr>
              <w:t xml:space="preserve">Executes async pipeline; calls cb at each stage</w:t>
            </w:r>
          </w:p>
        </w:tc>
      </w:tr>
      <w:tr>
        <w:tc>
          <w:tcPr>
            <w:tcW w:type="dxa" w:w="2200"/>
            <w:shd w:fill="EEEEEE" w:color="auto" w:val="clear"/>
          </w:tcPr>
          <w:p>
            <w:pPr>
              <w:spacing w:after="60" w:before="60"/>
            </w:pPr>
            <w:r>
              <w:rPr>
                <w:color w:val="000000"/>
                <w:sz w:val="20"/>
                <w:szCs w:val="20"/>
              </w:rPr>
              <w:t xml:space="preserve">AppState.resetBookingFlow()</w:t>
            </w:r>
          </w:p>
        </w:tc>
        <w:tc>
          <w:tcPr>
            <w:tcW w:type="dxa" w:w="1500"/>
            <w:shd w:fill="EEEEEE" w:color="auto" w:val="clear"/>
          </w:tcPr>
          <w:p>
            <w:pPr>
              <w:spacing w:after="60" w:before="60"/>
            </w:pPr>
            <w:r>
              <w:rPr>
                <w:color w:val="000000"/>
                <w:sz w:val="20"/>
                <w:szCs w:val="20"/>
              </w:rPr>
              <w:t xml:space="preserve">Internal JS API</w:t>
            </w:r>
          </w:p>
        </w:tc>
        <w:tc>
          <w:tcPr>
            <w:tcW w:type="dxa" w:w="5300"/>
            <w:shd w:fill="EEEEEE" w:color="auto" w:val="clear"/>
          </w:tcPr>
          <w:p>
            <w:pPr>
              <w:spacing w:after="60" w:before="60"/>
            </w:pPr>
            <w:r>
              <w:rPr>
                <w:color w:val="000000"/>
                <w:sz w:val="20"/>
                <w:szCs w:val="20"/>
              </w:rPr>
              <w:t xml:space="preserve">Clears booking state; transitions to DASHBOARD</w:t>
            </w:r>
          </w:p>
        </w:tc>
      </w:tr>
      <w:tr>
        <w:tc>
          <w:tcPr>
            <w:tcW w:type="dxa" w:w="2200"/>
          </w:tcPr>
          <w:p>
            <w:pPr>
              <w:spacing w:after="60" w:before="60"/>
            </w:pPr>
            <w:r>
              <w:rPr>
                <w:color w:val="000000"/>
                <w:sz w:val="20"/>
                <w:szCs w:val="20"/>
              </w:rPr>
              <w:t xml:space="preserve">AppState.subscribe(fn)</w:t>
            </w:r>
          </w:p>
        </w:tc>
        <w:tc>
          <w:tcPr>
            <w:tcW w:type="dxa" w:w="1500"/>
          </w:tcPr>
          <w:p>
            <w:pPr>
              <w:spacing w:after="60" w:before="60"/>
            </w:pPr>
            <w:r>
              <w:rPr>
                <w:color w:val="000000"/>
                <w:sz w:val="20"/>
                <w:szCs w:val="20"/>
              </w:rPr>
              <w:t xml:space="preserve">Internal JS API</w:t>
            </w:r>
          </w:p>
        </w:tc>
        <w:tc>
          <w:tcPr>
            <w:tcW w:type="dxa" w:w="5300"/>
          </w:tcPr>
          <w:p>
            <w:pPr>
              <w:spacing w:after="60" w:before="60"/>
            </w:pPr>
            <w:r>
              <w:rPr>
                <w:color w:val="000000"/>
                <w:sz w:val="20"/>
                <w:szCs w:val="20"/>
              </w:rPr>
              <w:t xml:space="preserve">Registers a render listener on every state emit</w:t>
            </w:r>
          </w:p>
        </w:tc>
      </w:tr>
      <w:tr>
        <w:tc>
          <w:tcPr>
            <w:tcW w:type="dxa" w:w="2200"/>
            <w:shd w:fill="EEEEEE" w:color="auto" w:val="clear"/>
          </w:tcPr>
          <w:p>
            <w:pPr>
              <w:spacing w:after="60" w:before="60"/>
            </w:pPr>
            <w:r>
              <w:rPr>
                <w:color w:val="000000"/>
                <w:sz w:val="20"/>
                <w:szCs w:val="20"/>
              </w:rPr>
              <w:t xml:space="preserve">Google Fonts CDN</w:t>
            </w:r>
          </w:p>
        </w:tc>
        <w:tc>
          <w:tcPr>
            <w:tcW w:type="dxa" w:w="1500"/>
            <w:shd w:fill="EEEEEE" w:color="auto" w:val="clear"/>
          </w:tcPr>
          <w:p>
            <w:pPr>
              <w:spacing w:after="60" w:before="60"/>
            </w:pPr>
            <w:r>
              <w:rPr>
                <w:color w:val="000000"/>
                <w:sz w:val="20"/>
                <w:szCs w:val="20"/>
              </w:rPr>
              <w:t xml:space="preserve">External HTTP</w:t>
            </w:r>
          </w:p>
        </w:tc>
        <w:tc>
          <w:tcPr>
            <w:tcW w:type="dxa" w:w="5300"/>
            <w:shd w:fill="EEEEEE" w:color="auto" w:val="clear"/>
          </w:tcPr>
          <w:p>
            <w:pPr>
              <w:spacing w:after="60" w:before="60"/>
            </w:pPr>
            <w:r>
              <w:rPr>
                <w:color w:val="000000"/>
                <w:sz w:val="20"/>
                <w:szCs w:val="20"/>
              </w:rPr>
              <w:t xml:space="preserve">Delivers Fraunces, Inter, IBM Plex Mono typefaces</w:t>
            </w:r>
          </w:p>
        </w:tc>
      </w:tr>
    </w:tbl>
    <w:p>
      <w:pPr>
        <w:spacing w:after="0" w:before="0"/>
      </w:pPr>
      <w:r>
        <w:br w:type="page"/>
      </w:r>
    </w:p>
    <w:p>
      <w:pPr>
        <w:pStyle w:val="Heading1"/>
        <w:spacing w:after="120" w:before="300"/>
      </w:pPr>
      <w:r>
        <w:t xml:space="preserve">6. Non-Functional Requirements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1600"/>
        <w:gridCol w:w="6500"/>
      </w:tblGrid>
      <w:tr>
        <w:tc>
          <w:tcPr>
            <w:tcW w:type="dxa" w:w="900"/>
            <w:shd w:fill="222222" w:color="auto" w:val="clear"/>
            <w:vAlign w:val="center"/>
          </w:tcPr>
          <w:p>
            <w:pPr>
              <w:spacing w:after="60" w:before="60"/>
            </w:pPr>
            <w:r>
              <w:rPr>
                <w:b/>
                <w:bCs/>
                <w:color w:val="000000"/>
                <w:sz w:val="20"/>
                <w:szCs w:val="20"/>
              </w:rPr>
              <w:t xml:space="preserve">ID</w:t>
            </w:r>
          </w:p>
        </w:tc>
        <w:tc>
          <w:tcPr>
            <w:tcW w:type="dxa" w:w="1600"/>
            <w:shd w:fill="222222" w:color="auto" w:val="clear"/>
            <w:vAlign w:val="center"/>
          </w:tcPr>
          <w:p>
            <w:pPr>
              <w:spacing w:after="60" w:before="60"/>
            </w:pPr>
            <w:r>
              <w:rPr>
                <w:b/>
                <w:bCs/>
                <w:color w:val="000000"/>
                <w:sz w:val="20"/>
                <w:szCs w:val="20"/>
              </w:rPr>
              <w:t xml:space="preserve">Category</w:t>
            </w:r>
          </w:p>
        </w:tc>
        <w:tc>
          <w:tcPr>
            <w:tcW w:type="dxa" w:w="6500"/>
            <w:shd w:fill="222222" w:color="auto" w:val="clear"/>
            <w:vAlign w:val="center"/>
          </w:tcPr>
          <w:p>
            <w:pPr>
              <w:spacing w:after="60" w:before="60"/>
            </w:pPr>
            <w:r>
              <w:rPr>
                <w:b/>
                <w:bCs/>
                <w:color w:val="000000"/>
                <w:sz w:val="20"/>
                <w:szCs w:val="20"/>
              </w:rPr>
              <w:t xml:space="preserve">Requirement</w:t>
            </w:r>
          </w:p>
        </w:tc>
      </w:tr>
      <w:tr>
        <w:tc>
          <w:tcPr>
            <w:tcW w:type="dxa" w:w="900"/>
          </w:tcPr>
          <w:p>
            <w:pPr>
              <w:spacing w:after="60" w:before="60"/>
            </w:pPr>
            <w:r>
              <w:rPr>
                <w:color w:val="000000"/>
                <w:sz w:val="20"/>
                <w:szCs w:val="20"/>
              </w:rPr>
              <w:t xml:space="preserve">NFR-01</w:t>
            </w:r>
          </w:p>
        </w:tc>
        <w:tc>
          <w:tcPr>
            <w:tcW w:type="dxa" w:w="1600"/>
          </w:tcPr>
          <w:p>
            <w:pPr>
              <w:spacing w:after="60" w:before="60"/>
            </w:pPr>
            <w:r>
              <w:rPr>
                <w:color w:val="000000"/>
                <w:sz w:val="20"/>
                <w:szCs w:val="20"/>
              </w:rPr>
              <w:t xml:space="preserve">Performance</w:t>
            </w:r>
          </w:p>
        </w:tc>
        <w:tc>
          <w:tcPr>
            <w:tcW w:type="dxa" w:w="6500"/>
          </w:tcPr>
          <w:p>
            <w:pPr>
              <w:spacing w:after="60" w:before="60"/>
            </w:pPr>
            <w:r>
              <w:rPr>
                <w:color w:val="000000"/>
                <w:sz w:val="20"/>
                <w:szCs w:val="20"/>
              </w:rPr>
              <w:t xml:space="preserve">Initial page load (all assets) shall complete in under 3 seconds on a standard broadband connection (50 Mbps).</w:t>
            </w:r>
          </w:p>
        </w:tc>
      </w:tr>
      <w:tr>
        <w:tc>
          <w:tcPr>
            <w:tcW w:type="dxa" w:w="900"/>
            <w:shd w:fill="EEEEEE" w:color="auto" w:val="clear"/>
          </w:tcPr>
          <w:p>
            <w:pPr>
              <w:spacing w:after="60" w:before="60"/>
            </w:pPr>
            <w:r>
              <w:rPr>
                <w:color w:val="000000"/>
                <w:sz w:val="20"/>
                <w:szCs w:val="20"/>
              </w:rPr>
              <w:t xml:space="preserve">NFR-02</w:t>
            </w:r>
          </w:p>
        </w:tc>
        <w:tc>
          <w:tcPr>
            <w:tcW w:type="dxa" w:w="1600"/>
            <w:shd w:fill="EEEEEE" w:color="auto" w:val="clear"/>
          </w:tcPr>
          <w:p>
            <w:pPr>
              <w:spacing w:after="60" w:before="60"/>
            </w:pPr>
            <w:r>
              <w:rPr>
                <w:color w:val="000000"/>
                <w:sz w:val="20"/>
                <w:szCs w:val="20"/>
              </w:rPr>
              <w:t xml:space="preserve">Performance</w:t>
            </w:r>
          </w:p>
        </w:tc>
        <w:tc>
          <w:tcPr>
            <w:tcW w:type="dxa" w:w="6500"/>
            <w:shd w:fill="EEEEEE" w:color="auto" w:val="clear"/>
          </w:tcPr>
          <w:p>
            <w:pPr>
              <w:spacing w:after="60" w:before="60"/>
            </w:pPr>
            <w:r>
              <w:rPr>
                <w:color w:val="000000"/>
                <w:sz w:val="20"/>
                <w:szCs w:val="20"/>
              </w:rPr>
              <w:t xml:space="preserve">View transitions shall complete within 100 ms of state mutation.</w:t>
            </w:r>
          </w:p>
        </w:tc>
      </w:tr>
      <w:tr>
        <w:tc>
          <w:tcPr>
            <w:tcW w:type="dxa" w:w="900"/>
          </w:tcPr>
          <w:p>
            <w:pPr>
              <w:spacing w:after="60" w:before="60"/>
            </w:pPr>
            <w:r>
              <w:rPr>
                <w:color w:val="000000"/>
                <w:sz w:val="20"/>
                <w:szCs w:val="20"/>
              </w:rPr>
              <w:t xml:space="preserve">NFR-03</w:t>
            </w:r>
          </w:p>
        </w:tc>
        <w:tc>
          <w:tcPr>
            <w:tcW w:type="dxa" w:w="1600"/>
          </w:tcPr>
          <w:p>
            <w:pPr>
              <w:spacing w:after="60" w:before="60"/>
            </w:pPr>
            <w:r>
              <w:rPr>
                <w:color w:val="000000"/>
                <w:sz w:val="20"/>
                <w:szCs w:val="20"/>
              </w:rPr>
              <w:t xml:space="preserve">Reliability</w:t>
            </w:r>
          </w:p>
        </w:tc>
        <w:tc>
          <w:tcPr>
            <w:tcW w:type="dxa" w:w="6500"/>
          </w:tcPr>
          <w:p>
            <w:pPr>
              <w:spacing w:after="60" w:before="60"/>
            </w:pPr>
            <w:r>
              <w:rPr>
                <w:color w:val="000000"/>
                <w:sz w:val="20"/>
                <w:szCs w:val="20"/>
              </w:rPr>
              <w:t xml:space="preserve">The booking pipeline jitter range shall not cause the total confirmation cycle to exceed 4 seconds under normal execution.</w:t>
            </w:r>
          </w:p>
        </w:tc>
      </w:tr>
      <w:tr>
        <w:tc>
          <w:tcPr>
            <w:tcW w:type="dxa" w:w="900"/>
            <w:shd w:fill="EEEEEE" w:color="auto" w:val="clear"/>
          </w:tcPr>
          <w:p>
            <w:pPr>
              <w:spacing w:after="60" w:before="60"/>
            </w:pPr>
            <w:r>
              <w:rPr>
                <w:color w:val="000000"/>
                <w:sz w:val="20"/>
                <w:szCs w:val="20"/>
              </w:rPr>
              <w:t xml:space="preserve">NFR-04</w:t>
            </w:r>
          </w:p>
        </w:tc>
        <w:tc>
          <w:tcPr>
            <w:tcW w:type="dxa" w:w="1600"/>
            <w:shd w:fill="EEEEEE" w:color="auto" w:val="clear"/>
          </w:tcPr>
          <w:p>
            <w:pPr>
              <w:spacing w:after="60" w:before="60"/>
            </w:pPr>
            <w:r>
              <w:rPr>
                <w:color w:val="000000"/>
                <w:sz w:val="20"/>
                <w:szCs w:val="20"/>
              </w:rPr>
              <w:t xml:space="preserve">Usability</w:t>
            </w:r>
          </w:p>
        </w:tc>
        <w:tc>
          <w:tcPr>
            <w:tcW w:type="dxa" w:w="6500"/>
            <w:shd w:fill="EEEEEE" w:color="auto" w:val="clear"/>
          </w:tcPr>
          <w:p>
            <w:pPr>
              <w:spacing w:after="60" w:before="60"/>
            </w:pPr>
            <w:r>
              <w:rPr>
                <w:color w:val="000000"/>
                <w:sz w:val="20"/>
                <w:szCs w:val="20"/>
              </w:rPr>
              <w:t xml:space="preserve">All interactive elements shall have a minimum touch target size of 44×44 CSS pixels (WCAG 2.5.5).</w:t>
            </w:r>
          </w:p>
        </w:tc>
      </w:tr>
      <w:tr>
        <w:tc>
          <w:tcPr>
            <w:tcW w:type="dxa" w:w="900"/>
          </w:tcPr>
          <w:p>
            <w:pPr>
              <w:spacing w:after="60" w:before="60"/>
            </w:pPr>
            <w:r>
              <w:rPr>
                <w:color w:val="000000"/>
                <w:sz w:val="20"/>
                <w:szCs w:val="20"/>
              </w:rPr>
              <w:t xml:space="preserve">NFR-05</w:t>
            </w:r>
          </w:p>
        </w:tc>
        <w:tc>
          <w:tcPr>
            <w:tcW w:type="dxa" w:w="1600"/>
          </w:tcPr>
          <w:p>
            <w:pPr>
              <w:spacing w:after="60" w:before="60"/>
            </w:pPr>
            <w:r>
              <w:rPr>
                <w:color w:val="000000"/>
                <w:sz w:val="20"/>
                <w:szCs w:val="20"/>
              </w:rPr>
              <w:t xml:space="preserve">Usability</w:t>
            </w:r>
          </w:p>
        </w:tc>
        <w:tc>
          <w:tcPr>
            <w:tcW w:type="dxa" w:w="6500"/>
          </w:tcPr>
          <w:p>
            <w:pPr>
              <w:spacing w:after="60" w:before="60"/>
            </w:pPr>
            <w:r>
              <w:rPr>
                <w:color w:val="000000"/>
                <w:sz w:val="20"/>
                <w:szCs w:val="20"/>
              </w:rPr>
              <w:t xml:space="preserve">Error messages shall be specific and actionable (no generic "invalid input" strings).</w:t>
            </w:r>
          </w:p>
        </w:tc>
      </w:tr>
      <w:tr>
        <w:tc>
          <w:tcPr>
            <w:tcW w:type="dxa" w:w="900"/>
            <w:shd w:fill="EEEEEE" w:color="auto" w:val="clear"/>
          </w:tcPr>
          <w:p>
            <w:pPr>
              <w:spacing w:after="60" w:before="60"/>
            </w:pPr>
            <w:r>
              <w:rPr>
                <w:color w:val="000000"/>
                <w:sz w:val="20"/>
                <w:szCs w:val="20"/>
              </w:rPr>
              <w:t xml:space="preserve">NFR-06</w:t>
            </w:r>
          </w:p>
        </w:tc>
        <w:tc>
          <w:tcPr>
            <w:tcW w:type="dxa" w:w="1600"/>
            <w:shd w:fill="EEEEEE" w:color="auto" w:val="clear"/>
          </w:tcPr>
          <w:p>
            <w:pPr>
              <w:spacing w:after="60" w:before="60"/>
            </w:pPr>
            <w:r>
              <w:rPr>
                <w:color w:val="000000"/>
                <w:sz w:val="20"/>
                <w:szCs w:val="20"/>
              </w:rPr>
              <w:t xml:space="preserve">Accessibility</w:t>
            </w:r>
          </w:p>
        </w:tc>
        <w:tc>
          <w:tcPr>
            <w:tcW w:type="dxa" w:w="6500"/>
            <w:shd w:fill="EEEEEE" w:color="auto" w:val="clear"/>
          </w:tcPr>
          <w:p>
            <w:pPr>
              <w:spacing w:after="60" w:before="60"/>
            </w:pPr>
            <w:r>
              <w:rPr>
                <w:color w:val="000000"/>
                <w:sz w:val="20"/>
                <w:szCs w:val="20"/>
              </w:rPr>
              <w:t xml:space="preserve">All dynamic content updates shall be announced to screen readers via aria-live="polite" regions.</w:t>
            </w:r>
          </w:p>
        </w:tc>
      </w:tr>
      <w:tr>
        <w:tc>
          <w:tcPr>
            <w:tcW w:type="dxa" w:w="900"/>
          </w:tcPr>
          <w:p>
            <w:pPr>
              <w:spacing w:after="60" w:before="60"/>
            </w:pPr>
            <w:r>
              <w:rPr>
                <w:color w:val="000000"/>
                <w:sz w:val="20"/>
                <w:szCs w:val="20"/>
              </w:rPr>
              <w:t xml:space="preserve">NFR-07</w:t>
            </w:r>
          </w:p>
        </w:tc>
        <w:tc>
          <w:tcPr>
            <w:tcW w:type="dxa" w:w="1600"/>
          </w:tcPr>
          <w:p>
            <w:pPr>
              <w:spacing w:after="60" w:before="60"/>
            </w:pPr>
            <w:r>
              <w:rPr>
                <w:color w:val="000000"/>
                <w:sz w:val="20"/>
                <w:szCs w:val="20"/>
              </w:rPr>
              <w:t xml:space="preserve">Accessibility</w:t>
            </w:r>
          </w:p>
        </w:tc>
        <w:tc>
          <w:tcPr>
            <w:tcW w:type="dxa" w:w="6500"/>
          </w:tcPr>
          <w:p>
            <w:pPr>
              <w:spacing w:after="60" w:before="60"/>
            </w:pPr>
            <w:r>
              <w:rPr>
                <w:color w:val="000000"/>
                <w:sz w:val="20"/>
                <w:szCs w:val="20"/>
              </w:rPr>
              <w:t xml:space="preserve">Colour contrast ratio for all text elements shall meet WCAG 2.1 AA minimum (4.5:1 for normal text; 3:1 for large text).</w:t>
            </w:r>
          </w:p>
        </w:tc>
      </w:tr>
      <w:tr>
        <w:tc>
          <w:tcPr>
            <w:tcW w:type="dxa" w:w="900"/>
            <w:shd w:fill="EEEEEE" w:color="auto" w:val="clear"/>
          </w:tcPr>
          <w:p>
            <w:pPr>
              <w:spacing w:after="60" w:before="60"/>
            </w:pPr>
            <w:r>
              <w:rPr>
                <w:color w:val="000000"/>
                <w:sz w:val="20"/>
                <w:szCs w:val="20"/>
              </w:rPr>
              <w:t xml:space="preserve">NFR-08</w:t>
            </w:r>
          </w:p>
        </w:tc>
        <w:tc>
          <w:tcPr>
            <w:tcW w:type="dxa" w:w="1600"/>
            <w:shd w:fill="EEEEEE" w:color="auto" w:val="clear"/>
          </w:tcPr>
          <w:p>
            <w:pPr>
              <w:spacing w:after="60" w:before="60"/>
            </w:pPr>
            <w:r>
              <w:rPr>
                <w:color w:val="000000"/>
                <w:sz w:val="20"/>
                <w:szCs w:val="20"/>
              </w:rPr>
              <w:t xml:space="preserve">Security</w:t>
            </w:r>
          </w:p>
        </w:tc>
        <w:tc>
          <w:tcPr>
            <w:tcW w:type="dxa" w:w="6500"/>
            <w:shd w:fill="EEEEEE" w:color="auto" w:val="clear"/>
          </w:tcPr>
          <w:p>
            <w:pPr>
              <w:spacing w:after="60" w:before="60"/>
            </w:pPr>
            <w:r>
              <w:rPr>
                <w:color w:val="000000"/>
                <w:sz w:val="20"/>
                <w:szCs w:val="20"/>
              </w:rPr>
              <w:t xml:space="preserve">No patient data shall be transmitted to an external server in v1.0 (all state is in-memory, client-side only).</w:t>
            </w:r>
          </w:p>
        </w:tc>
      </w:tr>
      <w:tr>
        <w:tc>
          <w:tcPr>
            <w:tcW w:type="dxa" w:w="900"/>
          </w:tcPr>
          <w:p>
            <w:pPr>
              <w:spacing w:after="60" w:before="60"/>
            </w:pPr>
            <w:r>
              <w:rPr>
                <w:color w:val="000000"/>
                <w:sz w:val="20"/>
                <w:szCs w:val="20"/>
              </w:rPr>
              <w:t xml:space="preserve">NFR-09</w:t>
            </w:r>
          </w:p>
        </w:tc>
        <w:tc>
          <w:tcPr>
            <w:tcW w:type="dxa" w:w="1600"/>
          </w:tcPr>
          <w:p>
            <w:pPr>
              <w:spacing w:after="60" w:before="60"/>
            </w:pPr>
            <w:r>
              <w:rPr>
                <w:color w:val="000000"/>
                <w:sz w:val="20"/>
                <w:szCs w:val="20"/>
              </w:rPr>
              <w:t xml:space="preserve">Security</w:t>
            </w:r>
          </w:p>
        </w:tc>
        <w:tc>
          <w:tcPr>
            <w:tcW w:type="dxa" w:w="6500"/>
          </w:tcPr>
          <w:p>
            <w:pPr>
              <w:spacing w:after="60" w:before="60"/>
            </w:pPr>
            <w:r>
              <w:rPr>
                <w:color w:val="000000"/>
                <w:sz w:val="20"/>
                <w:szCs w:val="20"/>
              </w:rPr>
              <w:t xml:space="preserve">The form shall not use the HTML autocomplete="off" suppression to avoid breaking browser autofill for accessibility tools.</w:t>
            </w:r>
          </w:p>
        </w:tc>
      </w:tr>
      <w:tr>
        <w:tc>
          <w:tcPr>
            <w:tcW w:type="dxa" w:w="900"/>
            <w:shd w:fill="EEEEEE" w:color="auto" w:val="clear"/>
          </w:tcPr>
          <w:p>
            <w:pPr>
              <w:spacing w:after="60" w:before="60"/>
            </w:pPr>
            <w:r>
              <w:rPr>
                <w:color w:val="000000"/>
                <w:sz w:val="20"/>
                <w:szCs w:val="20"/>
              </w:rPr>
              <w:t xml:space="preserve">NFR-10</w:t>
            </w:r>
          </w:p>
        </w:tc>
        <w:tc>
          <w:tcPr>
            <w:tcW w:type="dxa" w:w="1600"/>
            <w:shd w:fill="EEEEEE" w:color="auto" w:val="clear"/>
          </w:tcPr>
          <w:p>
            <w:pPr>
              <w:spacing w:after="60" w:before="60"/>
            </w:pPr>
            <w:r>
              <w:rPr>
                <w:color w:val="000000"/>
                <w:sz w:val="20"/>
                <w:szCs w:val="20"/>
              </w:rPr>
              <w:t xml:space="preserve">Maintainability</w:t>
            </w:r>
          </w:p>
        </w:tc>
        <w:tc>
          <w:tcPr>
            <w:tcW w:type="dxa" w:w="6500"/>
            <w:shd w:fill="EEEEEE" w:color="auto" w:val="clear"/>
          </w:tcPr>
          <w:p>
            <w:pPr>
              <w:spacing w:after="60" w:before="60"/>
            </w:pPr>
            <w:r>
              <w:rPr>
                <w:color w:val="000000"/>
                <w:sz w:val="20"/>
                <w:szCs w:val="20"/>
              </w:rPr>
              <w:t xml:space="preserve">Each JS module (data.js, state.js, app.js) shall remain independently replaceable without changes to the other modules.</w:t>
            </w:r>
          </w:p>
        </w:tc>
      </w:tr>
      <w:tr>
        <w:tc>
          <w:tcPr>
            <w:tcW w:type="dxa" w:w="900"/>
          </w:tcPr>
          <w:p>
            <w:pPr>
              <w:spacing w:after="60" w:before="60"/>
            </w:pPr>
            <w:r>
              <w:rPr>
                <w:color w:val="000000"/>
                <w:sz w:val="20"/>
                <w:szCs w:val="20"/>
              </w:rPr>
              <w:t xml:space="preserve">NFR-11</w:t>
            </w:r>
          </w:p>
        </w:tc>
        <w:tc>
          <w:tcPr>
            <w:tcW w:type="dxa" w:w="1600"/>
          </w:tcPr>
          <w:p>
            <w:pPr>
              <w:spacing w:after="60" w:before="60"/>
            </w:pPr>
            <w:r>
              <w:rPr>
                <w:color w:val="000000"/>
                <w:sz w:val="20"/>
                <w:szCs w:val="20"/>
              </w:rPr>
              <w:t xml:space="preserve">Maintainability</w:t>
            </w:r>
          </w:p>
        </w:tc>
        <w:tc>
          <w:tcPr>
            <w:tcW w:type="dxa" w:w="6500"/>
          </w:tcPr>
          <w:p>
            <w:pPr>
              <w:spacing w:after="60" w:before="60"/>
            </w:pPr>
            <w:r>
              <w:rPr>
                <w:color w:val="000000"/>
                <w:sz w:val="20"/>
                <w:szCs w:val="20"/>
              </w:rPr>
              <w:t xml:space="preserve">Adding a new dentist record shall require only a single object append to the dentists array in data.js.</w:t>
            </w:r>
          </w:p>
        </w:tc>
      </w:tr>
      <w:tr>
        <w:tc>
          <w:tcPr>
            <w:tcW w:type="dxa" w:w="900"/>
            <w:shd w:fill="EEEEEE" w:color="auto" w:val="clear"/>
          </w:tcPr>
          <w:p>
            <w:pPr>
              <w:spacing w:after="60" w:before="60"/>
            </w:pPr>
            <w:r>
              <w:rPr>
                <w:color w:val="000000"/>
                <w:sz w:val="20"/>
                <w:szCs w:val="20"/>
              </w:rPr>
              <w:t xml:space="preserve">NFR-12</w:t>
            </w:r>
          </w:p>
        </w:tc>
        <w:tc>
          <w:tcPr>
            <w:tcW w:type="dxa" w:w="1600"/>
            <w:shd w:fill="EEEEEE" w:color="auto" w:val="clear"/>
          </w:tcPr>
          <w:p>
            <w:pPr>
              <w:spacing w:after="60" w:before="60"/>
            </w:pPr>
            <w:r>
              <w:rPr>
                <w:color w:val="000000"/>
                <w:sz w:val="20"/>
                <w:szCs w:val="20"/>
              </w:rPr>
              <w:t xml:space="preserve">Portability</w:t>
            </w:r>
          </w:p>
        </w:tc>
        <w:tc>
          <w:tcPr>
            <w:tcW w:type="dxa" w:w="6500"/>
            <w:shd w:fill="EEEEEE" w:color="auto" w:val="clear"/>
          </w:tcPr>
          <w:p>
            <w:pPr>
              <w:spacing w:after="60" w:before="60"/>
            </w:pPr>
            <w:r>
              <w:rPr>
                <w:color w:val="000000"/>
                <w:sz w:val="20"/>
                <w:szCs w:val="20"/>
              </w:rPr>
              <w:t xml:space="preserve">The system shall function correctly when served from any HTTP origin (including file://) on supported browsers.</w:t>
            </w:r>
          </w:p>
        </w:tc>
      </w:tr>
      <w:tr>
        <w:tc>
          <w:tcPr>
            <w:tcW w:type="dxa" w:w="900"/>
          </w:tcPr>
          <w:p>
            <w:pPr>
              <w:spacing w:after="60" w:before="60"/>
            </w:pPr>
            <w:r>
              <w:rPr>
                <w:color w:val="000000"/>
                <w:sz w:val="20"/>
                <w:szCs w:val="20"/>
              </w:rPr>
              <w:t xml:space="preserve">NFR-13</w:t>
            </w:r>
          </w:p>
        </w:tc>
        <w:tc>
          <w:tcPr>
            <w:tcW w:type="dxa" w:w="1600"/>
          </w:tcPr>
          <w:p>
            <w:pPr>
              <w:spacing w:after="60" w:before="60"/>
            </w:pPr>
            <w:r>
              <w:rPr>
                <w:color w:val="000000"/>
                <w:sz w:val="20"/>
                <w:szCs w:val="20"/>
              </w:rPr>
              <w:t xml:space="preserve">Privacy</w:t>
            </w:r>
          </w:p>
        </w:tc>
        <w:tc>
          <w:tcPr>
            <w:tcW w:type="dxa" w:w="6500"/>
          </w:tcPr>
          <w:p>
            <w:pPr>
              <w:spacing w:after="60" w:before="60"/>
            </w:pPr>
            <w:r>
              <w:rPr>
                <w:color w:val="000000"/>
                <w:sz w:val="20"/>
                <w:szCs w:val="20"/>
              </w:rPr>
              <w:t xml:space="preserve">No analytics, tracking scripts, or third-party cookies shall be loaded by the application.</w:t>
            </w:r>
          </w:p>
        </w:tc>
      </w:tr>
    </w:tbl>
    <w:p>
      <w:pPr>
        <w:spacing w:after="0" w:before="0"/>
      </w:pPr>
      <w:r>
        <w:br w:type="page"/>
      </w:r>
    </w:p>
    <w:p>
      <w:pPr>
        <w:pStyle w:val="Heading1"/>
        <w:spacing w:after="120" w:before="300"/>
      </w:pPr>
      <w:r>
        <w:t xml:space="preserve">7. Constraints &amp; Compliance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1600"/>
        <w:gridCol w:w="6500"/>
      </w:tblGrid>
      <w:tr>
        <w:tc>
          <w:tcPr>
            <w:tcW w:type="dxa" w:w="900"/>
            <w:shd w:fill="222222" w:color="auto" w:val="clear"/>
            <w:vAlign w:val="center"/>
          </w:tcPr>
          <w:p>
            <w:pPr>
              <w:spacing w:after="60" w:before="60"/>
            </w:pPr>
            <w:r>
              <w:rPr>
                <w:b/>
                <w:bCs/>
                <w:color w:val="000000"/>
                <w:sz w:val="20"/>
                <w:szCs w:val="20"/>
              </w:rPr>
              <w:t xml:space="preserve">ID</w:t>
            </w:r>
          </w:p>
        </w:tc>
        <w:tc>
          <w:tcPr>
            <w:tcW w:type="dxa" w:w="1600"/>
            <w:shd w:fill="222222" w:color="auto" w:val="clear"/>
            <w:vAlign w:val="center"/>
          </w:tcPr>
          <w:p>
            <w:pPr>
              <w:spacing w:after="60" w:before="60"/>
            </w:pPr>
            <w:r>
              <w:rPr>
                <w:b/>
                <w:bCs/>
                <w:color w:val="000000"/>
                <w:sz w:val="20"/>
                <w:szCs w:val="20"/>
              </w:rPr>
              <w:t xml:space="preserve">Domain</w:t>
            </w:r>
          </w:p>
        </w:tc>
        <w:tc>
          <w:tcPr>
            <w:tcW w:type="dxa" w:w="6500"/>
            <w:shd w:fill="222222" w:color="auto" w:val="clear"/>
            <w:vAlign w:val="center"/>
          </w:tcPr>
          <w:p>
            <w:pPr>
              <w:spacing w:after="60" w:before="60"/>
            </w:pPr>
            <w:r>
              <w:rPr>
                <w:b/>
                <w:bCs/>
                <w:color w:val="000000"/>
                <w:sz w:val="20"/>
                <w:szCs w:val="20"/>
              </w:rPr>
              <w:t xml:space="preserve">Constraint / Compliance Statement</w:t>
            </w:r>
          </w:p>
        </w:tc>
      </w:tr>
      <w:tr>
        <w:tc>
          <w:tcPr>
            <w:tcW w:type="dxa" w:w="900"/>
          </w:tcPr>
          <w:p>
            <w:pPr>
              <w:spacing w:after="60" w:before="60"/>
            </w:pPr>
            <w:r>
              <w:rPr>
                <w:color w:val="000000"/>
                <w:sz w:val="20"/>
                <w:szCs w:val="20"/>
              </w:rPr>
              <w:t xml:space="preserve">CON-01</w:t>
            </w:r>
          </w:p>
        </w:tc>
        <w:tc>
          <w:tcPr>
            <w:tcW w:type="dxa" w:w="1600"/>
          </w:tcPr>
          <w:p>
            <w:pPr>
              <w:spacing w:after="60" w:before="60"/>
            </w:pPr>
            <w:r>
              <w:rPr>
                <w:color w:val="000000"/>
                <w:sz w:val="20"/>
                <w:szCs w:val="20"/>
              </w:rPr>
              <w:t xml:space="preserve">Legal</w:t>
            </w:r>
          </w:p>
        </w:tc>
        <w:tc>
          <w:tcPr>
            <w:tcW w:type="dxa" w:w="6500"/>
          </w:tcPr>
          <w:p>
            <w:pPr>
              <w:spacing w:after="60" w:before="60"/>
            </w:pPr>
            <w:r>
              <w:rPr>
                <w:color w:val="000000"/>
                <w:sz w:val="20"/>
                <w:szCs w:val="20"/>
              </w:rPr>
              <w:t xml:space="preserve">The system is a non-certified prototype. It must not be used to collect, store, or transmit real patient health information without a full HIPAA compliance audit and Business Associate Agreement (BAA) with all hosting providers.</w:t>
            </w:r>
          </w:p>
        </w:tc>
      </w:tr>
      <w:tr>
        <w:tc>
          <w:tcPr>
            <w:tcW w:type="dxa" w:w="900"/>
            <w:shd w:fill="EEEEEE" w:color="auto" w:val="clear"/>
          </w:tcPr>
          <w:p>
            <w:pPr>
              <w:spacing w:after="60" w:before="60"/>
            </w:pPr>
            <w:r>
              <w:rPr>
                <w:color w:val="000000"/>
                <w:sz w:val="20"/>
                <w:szCs w:val="20"/>
              </w:rPr>
              <w:t xml:space="preserve">CON-02</w:t>
            </w:r>
          </w:p>
        </w:tc>
        <w:tc>
          <w:tcPr>
            <w:tcW w:type="dxa" w:w="1600"/>
            <w:shd w:fill="EEEEEE" w:color="auto" w:val="clear"/>
          </w:tcPr>
          <w:p>
            <w:pPr>
              <w:spacing w:after="60" w:before="60"/>
            </w:pPr>
            <w:r>
              <w:rPr>
                <w:color w:val="000000"/>
                <w:sz w:val="20"/>
                <w:szCs w:val="20"/>
              </w:rPr>
              <w:t xml:space="preserve">Data</w:t>
            </w:r>
          </w:p>
        </w:tc>
        <w:tc>
          <w:tcPr>
            <w:tcW w:type="dxa" w:w="6500"/>
            <w:shd w:fill="EEEEEE" w:color="auto" w:val="clear"/>
          </w:tcPr>
          <w:p>
            <w:pPr>
              <w:spacing w:after="60" w:before="60"/>
            </w:pPr>
            <w:r>
              <w:rPr>
                <w:color w:val="000000"/>
                <w:sz w:val="20"/>
                <w:szCs w:val="20"/>
              </w:rPr>
              <w:t xml:space="preserve">In v1.0, all patient data is volatile (stored in browser memory only). A page refresh permanently destroys all session data. The system must not imply data persistence to the user.</w:t>
            </w:r>
          </w:p>
        </w:tc>
      </w:tr>
      <w:tr>
        <w:tc>
          <w:tcPr>
            <w:tcW w:type="dxa" w:w="900"/>
          </w:tcPr>
          <w:p>
            <w:pPr>
              <w:spacing w:after="60" w:before="60"/>
            </w:pPr>
            <w:r>
              <w:rPr>
                <w:color w:val="000000"/>
                <w:sz w:val="20"/>
                <w:szCs w:val="20"/>
              </w:rPr>
              <w:t xml:space="preserve">CON-03</w:t>
            </w:r>
          </w:p>
        </w:tc>
        <w:tc>
          <w:tcPr>
            <w:tcW w:type="dxa" w:w="1600"/>
          </w:tcPr>
          <w:p>
            <w:pPr>
              <w:spacing w:after="60" w:before="60"/>
            </w:pPr>
            <w:r>
              <w:rPr>
                <w:color w:val="000000"/>
                <w:sz w:val="20"/>
                <w:szCs w:val="20"/>
              </w:rPr>
              <w:t xml:space="preserve">Telephony</w:t>
            </w:r>
          </w:p>
        </w:tc>
        <w:tc>
          <w:tcPr>
            <w:tcW w:type="dxa" w:w="6500"/>
          </w:tcPr>
          <w:p>
            <w:pPr>
              <w:spacing w:after="60" w:before="60"/>
            </w:pPr>
            <w:r>
              <w:rPr>
                <w:color w:val="000000"/>
                <w:sz w:val="20"/>
                <w:szCs w:val="20"/>
              </w:rPr>
              <w:t xml:space="preserve">No SMS messages are sent to real phone numbers. The SMS pipeline is a UI simulation only. Any future version integrating live telephony must comply with TCPA (US) and relevant regional telecommunications regulations.</w:t>
            </w:r>
          </w:p>
        </w:tc>
      </w:tr>
      <w:tr>
        <w:tc>
          <w:tcPr>
            <w:tcW w:type="dxa" w:w="900"/>
            <w:shd w:fill="EEEEEE" w:color="auto" w:val="clear"/>
          </w:tcPr>
          <w:p>
            <w:pPr>
              <w:spacing w:after="60" w:before="60"/>
            </w:pPr>
            <w:r>
              <w:rPr>
                <w:color w:val="000000"/>
                <w:sz w:val="20"/>
                <w:szCs w:val="20"/>
              </w:rPr>
              <w:t xml:space="preserve">CON-04</w:t>
            </w:r>
          </w:p>
        </w:tc>
        <w:tc>
          <w:tcPr>
            <w:tcW w:type="dxa" w:w="1600"/>
            <w:shd w:fill="EEEEEE" w:color="auto" w:val="clear"/>
          </w:tcPr>
          <w:p>
            <w:pPr>
              <w:spacing w:after="60" w:before="60"/>
            </w:pPr>
            <w:r>
              <w:rPr>
                <w:color w:val="000000"/>
                <w:sz w:val="20"/>
                <w:szCs w:val="20"/>
              </w:rPr>
              <w:t xml:space="preserve">Scheduling</w:t>
            </w:r>
          </w:p>
        </w:tc>
        <w:tc>
          <w:tcPr>
            <w:tcW w:type="dxa" w:w="6500"/>
            <w:shd w:fill="EEEEEE" w:color="auto" w:val="clear"/>
          </w:tcPr>
          <w:p>
            <w:pPr>
              <w:spacing w:after="60" w:before="60"/>
            </w:pPr>
            <w:r>
              <w:rPr>
                <w:color w:val="000000"/>
                <w:sz w:val="20"/>
                <w:szCs w:val="20"/>
              </w:rPr>
              <w:t xml:space="preserve">Slot availability is computed deterministically from the client clock and a seed function. No real-time scheduling database is queried. Displayed slots do not represent actual dentist availability.</w:t>
            </w:r>
          </w:p>
        </w:tc>
      </w:tr>
      <w:tr>
        <w:tc>
          <w:tcPr>
            <w:tcW w:type="dxa" w:w="900"/>
          </w:tcPr>
          <w:p>
            <w:pPr>
              <w:spacing w:after="60" w:before="60"/>
            </w:pPr>
            <w:r>
              <w:rPr>
                <w:color w:val="000000"/>
                <w:sz w:val="20"/>
                <w:szCs w:val="20"/>
              </w:rPr>
              <w:t xml:space="preserve">CON-05</w:t>
            </w:r>
          </w:p>
        </w:tc>
        <w:tc>
          <w:tcPr>
            <w:tcW w:type="dxa" w:w="1600"/>
          </w:tcPr>
          <w:p>
            <w:pPr>
              <w:spacing w:after="60" w:before="60"/>
            </w:pPr>
            <w:r>
              <w:rPr>
                <w:color w:val="000000"/>
                <w:sz w:val="20"/>
                <w:szCs w:val="20"/>
              </w:rPr>
              <w:t xml:space="preserve">Accessibility</w:t>
            </w:r>
          </w:p>
        </w:tc>
        <w:tc>
          <w:tcPr>
            <w:tcW w:type="dxa" w:w="6500"/>
          </w:tcPr>
          <w:p>
            <w:pPr>
              <w:spacing w:after="60" w:before="60"/>
            </w:pPr>
            <w:r>
              <w:rPr>
                <w:color w:val="000000"/>
                <w:sz w:val="20"/>
                <w:szCs w:val="20"/>
              </w:rPr>
              <w:t xml:space="preserve">The system must conform to WCAG 2.1 Level AA as a design target. Full conformance audit is required before clinical deployment.</w:t>
            </w:r>
          </w:p>
        </w:tc>
      </w:tr>
      <w:tr>
        <w:tc>
          <w:tcPr>
            <w:tcW w:type="dxa" w:w="900"/>
            <w:shd w:fill="EEEEEE" w:color="auto" w:val="clear"/>
          </w:tcPr>
          <w:p>
            <w:pPr>
              <w:spacing w:after="60" w:before="60"/>
            </w:pPr>
            <w:r>
              <w:rPr>
                <w:color w:val="000000"/>
                <w:sz w:val="20"/>
                <w:szCs w:val="20"/>
              </w:rPr>
              <w:t xml:space="preserve">CON-06</w:t>
            </w:r>
          </w:p>
        </w:tc>
        <w:tc>
          <w:tcPr>
            <w:tcW w:type="dxa" w:w="1600"/>
            <w:shd w:fill="EEEEEE" w:color="auto" w:val="clear"/>
          </w:tcPr>
          <w:p>
            <w:pPr>
              <w:spacing w:after="60" w:before="60"/>
            </w:pPr>
            <w:r>
              <w:rPr>
                <w:color w:val="000000"/>
                <w:sz w:val="20"/>
                <w:szCs w:val="20"/>
              </w:rPr>
              <w:t xml:space="preserve">Licensing</w:t>
            </w:r>
          </w:p>
        </w:tc>
        <w:tc>
          <w:tcPr>
            <w:tcW w:type="dxa" w:w="6500"/>
            <w:shd w:fill="EEEEEE" w:color="auto" w:val="clear"/>
          </w:tcPr>
          <w:p>
            <w:pPr>
              <w:spacing w:after="60" w:before="60"/>
            </w:pPr>
            <w:r>
              <w:rPr>
                <w:color w:val="000000"/>
                <w:sz w:val="20"/>
                <w:szCs w:val="20"/>
              </w:rPr>
              <w:t xml:space="preserve">The codebase is released under the MIT License. Any deployment using patient data must assess whether MIT licensing is compatible with their legal obligations.</w:t>
            </w:r>
          </w:p>
        </w:tc>
      </w:tr>
      <w:tr>
        <w:tc>
          <w:tcPr>
            <w:tcW w:type="dxa" w:w="900"/>
          </w:tcPr>
          <w:p>
            <w:pPr>
              <w:spacing w:after="60" w:before="60"/>
            </w:pPr>
            <w:r>
              <w:rPr>
                <w:color w:val="000000"/>
                <w:sz w:val="20"/>
                <w:szCs w:val="20"/>
              </w:rPr>
              <w:t xml:space="preserve">CON-07</w:t>
            </w:r>
          </w:p>
        </w:tc>
        <w:tc>
          <w:tcPr>
            <w:tcW w:type="dxa" w:w="1600"/>
          </w:tcPr>
          <w:p>
            <w:pPr>
              <w:spacing w:after="60" w:before="60"/>
            </w:pPr>
            <w:r>
              <w:rPr>
                <w:color w:val="000000"/>
                <w:sz w:val="20"/>
                <w:szCs w:val="20"/>
              </w:rPr>
              <w:t xml:space="preserve">Scope</w:t>
            </w:r>
          </w:p>
        </w:tc>
        <w:tc>
          <w:tcPr>
            <w:tcW w:type="dxa" w:w="6500"/>
          </w:tcPr>
          <w:p>
            <w:pPr>
              <w:spacing w:after="60" w:before="60"/>
            </w:pPr>
            <w:r>
              <w:rPr>
                <w:color w:val="000000"/>
                <w:sz w:val="20"/>
                <w:szCs w:val="20"/>
              </w:rPr>
              <w:t xml:space="preserve">Telemedicine, video consultation, e-prescription, and payment processing are explicitly out of scope for v1.0.</w:t>
            </w:r>
          </w:p>
        </w:tc>
      </w:tr>
    </w:tbl>
    <w:p>
      <w:pPr>
        <w:spacing w:after="0" w:before="0"/>
      </w:pPr>
      <w:r>
        <w:br w:type="page"/>
      </w:r>
    </w:p>
    <w:p>
      <w:pPr>
        <w:pStyle w:val="Heading1"/>
        <w:spacing w:after="120" w:before="300"/>
      </w:pPr>
      <w:r>
        <w:t xml:space="preserve">Appendix A — Use Case Summary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1700"/>
        <w:gridCol w:w="900"/>
        <w:gridCol w:w="2200"/>
        <w:gridCol w:w="3400"/>
      </w:tblGrid>
      <w:tr>
        <w:tc>
          <w:tcPr>
            <w:tcW w:type="dxa" w:w="800"/>
            <w:shd w:fill="222222" w:color="auto" w:val="clear"/>
            <w:vAlign w:val="center"/>
          </w:tcPr>
          <w:p>
            <w:pPr>
              <w:spacing w:after="60" w:before="60"/>
            </w:pPr>
            <w:r>
              <w:rPr>
                <w:b/>
                <w:bCs/>
                <w:color w:val="000000"/>
                <w:sz w:val="20"/>
                <w:szCs w:val="20"/>
              </w:rPr>
              <w:t xml:space="preserve">UC ID</w:t>
            </w:r>
          </w:p>
        </w:tc>
        <w:tc>
          <w:tcPr>
            <w:tcW w:type="dxa" w:w="1700"/>
            <w:shd w:fill="222222" w:color="auto" w:val="clear"/>
            <w:vAlign w:val="center"/>
          </w:tcPr>
          <w:p>
            <w:pPr>
              <w:spacing w:after="60" w:before="60"/>
            </w:pPr>
            <w:r>
              <w:rPr>
                <w:b/>
                <w:bCs/>
                <w:color w:val="000000"/>
                <w:sz w:val="20"/>
                <w:szCs w:val="20"/>
              </w:rPr>
              <w:t xml:space="preserve">Use Case</w:t>
            </w:r>
          </w:p>
        </w:tc>
        <w:tc>
          <w:tcPr>
            <w:tcW w:type="dxa" w:w="900"/>
            <w:shd w:fill="222222" w:color="auto" w:val="clear"/>
            <w:vAlign w:val="center"/>
          </w:tcPr>
          <w:p>
            <w:pPr>
              <w:spacing w:after="60" w:before="60"/>
            </w:pPr>
            <w:r>
              <w:rPr>
                <w:b/>
                <w:bCs/>
                <w:color w:val="000000"/>
                <w:sz w:val="20"/>
                <w:szCs w:val="20"/>
              </w:rPr>
              <w:t xml:space="preserve">Actor</w:t>
            </w:r>
          </w:p>
        </w:tc>
        <w:tc>
          <w:tcPr>
            <w:tcW w:type="dxa" w:w="2200"/>
            <w:shd w:fill="222222" w:color="auto" w:val="clear"/>
            <w:vAlign w:val="center"/>
          </w:tcPr>
          <w:p>
            <w:pPr>
              <w:spacing w:after="60" w:before="60"/>
            </w:pPr>
            <w:r>
              <w:rPr>
                <w:b/>
                <w:bCs/>
                <w:color w:val="000000"/>
                <w:sz w:val="20"/>
                <w:szCs w:val="20"/>
              </w:rPr>
              <w:t xml:space="preserve">Trigger</w:t>
            </w:r>
          </w:p>
        </w:tc>
        <w:tc>
          <w:tcPr>
            <w:tcW w:type="dxa" w:w="3400"/>
            <w:shd w:fill="222222" w:color="auto" w:val="clear"/>
            <w:vAlign w:val="center"/>
          </w:tcPr>
          <w:p>
            <w:pPr>
              <w:spacing w:after="60" w:before="60"/>
            </w:pPr>
            <w:r>
              <w:rPr>
                <w:b/>
                <w:bCs/>
                <w:color w:val="000000"/>
                <w:sz w:val="20"/>
                <w:szCs w:val="20"/>
              </w:rPr>
              <w:t xml:space="preserve">Success Outcome</w:t>
            </w:r>
          </w:p>
        </w:tc>
      </w:tr>
      <w:tr>
        <w:tc>
          <w:tcPr>
            <w:tcW w:type="dxa" w:w="800"/>
          </w:tcPr>
          <w:p>
            <w:pPr>
              <w:spacing w:after="60" w:before="60"/>
            </w:pPr>
            <w:r>
              <w:rPr>
                <w:color w:val="000000"/>
                <w:sz w:val="20"/>
                <w:szCs w:val="20"/>
              </w:rPr>
              <w:t xml:space="preserve">UC-01</w:t>
            </w:r>
          </w:p>
        </w:tc>
        <w:tc>
          <w:tcPr>
            <w:tcW w:type="dxa" w:w="1700"/>
          </w:tcPr>
          <w:p>
            <w:pPr>
              <w:spacing w:after="60" w:before="60"/>
            </w:pPr>
            <w:r>
              <w:rPr>
                <w:color w:val="000000"/>
                <w:sz w:val="20"/>
                <w:szCs w:val="20"/>
              </w:rPr>
              <w:t xml:space="preserve">Authenticate Identity</w:t>
            </w:r>
          </w:p>
        </w:tc>
        <w:tc>
          <w:tcPr>
            <w:tcW w:type="dxa" w:w="900"/>
          </w:tcPr>
          <w:p>
            <w:pPr>
              <w:spacing w:after="60" w:before="60"/>
            </w:pPr>
            <w:r>
              <w:rPr>
                <w:color w:val="000000"/>
                <w:sz w:val="20"/>
                <w:szCs w:val="20"/>
              </w:rPr>
              <w:t xml:space="preserve">Patient</w:t>
            </w:r>
          </w:p>
        </w:tc>
        <w:tc>
          <w:tcPr>
            <w:tcW w:type="dxa" w:w="2200"/>
          </w:tcPr>
          <w:p>
            <w:pPr>
              <w:spacing w:after="60" w:before="60"/>
            </w:pPr>
            <w:r>
              <w:rPr>
                <w:color w:val="000000"/>
                <w:sz w:val="20"/>
                <w:szCs w:val="20"/>
              </w:rPr>
              <w:t xml:space="preserve">Opens application URL</w:t>
            </w:r>
          </w:p>
        </w:tc>
        <w:tc>
          <w:tcPr>
            <w:tcW w:type="dxa" w:w="3400"/>
          </w:tcPr>
          <w:p>
            <w:pPr>
              <w:spacing w:after="60" w:before="60"/>
            </w:pPr>
            <w:r>
              <w:rPr>
                <w:color w:val="000000"/>
                <w:sz w:val="20"/>
                <w:szCs w:val="20"/>
              </w:rPr>
              <w:t xml:space="preserve">Patient lands on Dashboard; welcome toast displayed</w:t>
            </w:r>
          </w:p>
        </w:tc>
      </w:tr>
      <w:tr>
        <w:tc>
          <w:tcPr>
            <w:tcW w:type="dxa" w:w="800"/>
            <w:shd w:fill="EEEEEE" w:color="auto" w:val="clear"/>
          </w:tcPr>
          <w:p>
            <w:pPr>
              <w:spacing w:after="60" w:before="60"/>
            </w:pPr>
            <w:r>
              <w:rPr>
                <w:color w:val="000000"/>
                <w:sz w:val="20"/>
                <w:szCs w:val="20"/>
              </w:rPr>
              <w:t xml:space="preserve">UC-02</w:t>
            </w:r>
          </w:p>
        </w:tc>
        <w:tc>
          <w:tcPr>
            <w:tcW w:type="dxa" w:w="1700"/>
            <w:shd w:fill="EEEEEE" w:color="auto" w:val="clear"/>
          </w:tcPr>
          <w:p>
            <w:pPr>
              <w:spacing w:after="60" w:before="60"/>
            </w:pPr>
            <w:r>
              <w:rPr>
                <w:color w:val="000000"/>
                <w:sz w:val="20"/>
                <w:szCs w:val="20"/>
              </w:rPr>
              <w:t xml:space="preserve">Browse Specialists</w:t>
            </w:r>
          </w:p>
        </w:tc>
        <w:tc>
          <w:tcPr>
            <w:tcW w:type="dxa" w:w="900"/>
            <w:shd w:fill="EEEEEE" w:color="auto" w:val="clear"/>
          </w:tcPr>
          <w:p>
            <w:pPr>
              <w:spacing w:after="60" w:before="60"/>
            </w:pPr>
            <w:r>
              <w:rPr>
                <w:color w:val="000000"/>
                <w:sz w:val="20"/>
                <w:szCs w:val="20"/>
              </w:rPr>
              <w:t xml:space="preserve">Patient</w:t>
            </w:r>
          </w:p>
        </w:tc>
        <w:tc>
          <w:tcPr>
            <w:tcW w:type="dxa" w:w="2200"/>
            <w:shd w:fill="EEEEEE" w:color="auto" w:val="clear"/>
          </w:tcPr>
          <w:p>
            <w:pPr>
              <w:spacing w:after="60" w:before="60"/>
            </w:pPr>
            <w:r>
              <w:rPr>
                <w:color w:val="000000"/>
                <w:sz w:val="20"/>
                <w:szCs w:val="20"/>
              </w:rPr>
              <w:t xml:space="preserve">Views Dashboard</w:t>
            </w:r>
          </w:p>
        </w:tc>
        <w:tc>
          <w:tcPr>
            <w:tcW w:type="dxa" w:w="3400"/>
            <w:shd w:fill="EEEEEE" w:color="auto" w:val="clear"/>
          </w:tcPr>
          <w:p>
            <w:pPr>
              <w:spacing w:after="60" w:before="60"/>
            </w:pPr>
            <w:r>
              <w:rPr>
                <w:color w:val="000000"/>
                <w:sz w:val="20"/>
                <w:szCs w:val="20"/>
              </w:rPr>
              <w:t xml:space="preserve">Patient sees all dentist cards with profile data</w:t>
            </w:r>
          </w:p>
        </w:tc>
      </w:tr>
      <w:tr>
        <w:tc>
          <w:tcPr>
            <w:tcW w:type="dxa" w:w="800"/>
          </w:tcPr>
          <w:p>
            <w:pPr>
              <w:spacing w:after="60" w:before="60"/>
            </w:pPr>
            <w:r>
              <w:rPr>
                <w:color w:val="000000"/>
                <w:sz w:val="20"/>
                <w:szCs w:val="20"/>
              </w:rPr>
              <w:t xml:space="preserve">UC-03</w:t>
            </w:r>
          </w:p>
        </w:tc>
        <w:tc>
          <w:tcPr>
            <w:tcW w:type="dxa" w:w="1700"/>
          </w:tcPr>
          <w:p>
            <w:pPr>
              <w:spacing w:after="60" w:before="60"/>
            </w:pPr>
            <w:r>
              <w:rPr>
                <w:color w:val="000000"/>
                <w:sz w:val="20"/>
                <w:szCs w:val="20"/>
              </w:rPr>
              <w:t xml:space="preserve">Select Specialist</w:t>
            </w:r>
          </w:p>
        </w:tc>
        <w:tc>
          <w:tcPr>
            <w:tcW w:type="dxa" w:w="900"/>
          </w:tcPr>
          <w:p>
            <w:pPr>
              <w:spacing w:after="60" w:before="60"/>
            </w:pPr>
            <w:r>
              <w:rPr>
                <w:color w:val="000000"/>
                <w:sz w:val="20"/>
                <w:szCs w:val="20"/>
              </w:rPr>
              <w:t xml:space="preserve">Patient</w:t>
            </w:r>
          </w:p>
        </w:tc>
        <w:tc>
          <w:tcPr>
            <w:tcW w:type="dxa" w:w="2200"/>
          </w:tcPr>
          <w:p>
            <w:pPr>
              <w:spacing w:after="60" w:before="60"/>
            </w:pPr>
            <w:r>
              <w:rPr>
                <w:color w:val="000000"/>
                <w:sz w:val="20"/>
                <w:szCs w:val="20"/>
              </w:rPr>
              <w:t xml:space="preserve">Taps "Select &amp; Book"</w:t>
            </w:r>
          </w:p>
        </w:tc>
        <w:tc>
          <w:tcPr>
            <w:tcW w:type="dxa" w:w="3400"/>
          </w:tcPr>
          <w:p>
            <w:pPr>
              <w:spacing w:after="60" w:before="60"/>
            </w:pPr>
            <w:r>
              <w:rPr>
                <w:color w:val="000000"/>
                <w:sz w:val="20"/>
                <w:szCs w:val="20"/>
              </w:rPr>
              <w:t xml:space="preserve">Registration form opens with selected dentist banner</w:t>
            </w:r>
          </w:p>
        </w:tc>
      </w:tr>
      <w:tr>
        <w:tc>
          <w:tcPr>
            <w:tcW w:type="dxa" w:w="800"/>
            <w:shd w:fill="EEEEEE" w:color="auto" w:val="clear"/>
          </w:tcPr>
          <w:p>
            <w:pPr>
              <w:spacing w:after="60" w:before="60"/>
            </w:pPr>
            <w:r>
              <w:rPr>
                <w:color w:val="000000"/>
                <w:sz w:val="20"/>
                <w:szCs w:val="20"/>
              </w:rPr>
              <w:t xml:space="preserve">UC-04</w:t>
            </w:r>
          </w:p>
        </w:tc>
        <w:tc>
          <w:tcPr>
            <w:tcW w:type="dxa" w:w="1700"/>
            <w:shd w:fill="EEEEEE" w:color="auto" w:val="clear"/>
          </w:tcPr>
          <w:p>
            <w:pPr>
              <w:spacing w:after="60" w:before="60"/>
            </w:pPr>
            <w:r>
              <w:rPr>
                <w:color w:val="000000"/>
                <w:sz w:val="20"/>
                <w:szCs w:val="20"/>
              </w:rPr>
              <w:t xml:space="preserve">Complete Registration</w:t>
            </w:r>
          </w:p>
        </w:tc>
        <w:tc>
          <w:tcPr>
            <w:tcW w:type="dxa" w:w="900"/>
            <w:shd w:fill="EEEEEE" w:color="auto" w:val="clear"/>
          </w:tcPr>
          <w:p>
            <w:pPr>
              <w:spacing w:after="60" w:before="60"/>
            </w:pPr>
            <w:r>
              <w:rPr>
                <w:color w:val="000000"/>
                <w:sz w:val="20"/>
                <w:szCs w:val="20"/>
              </w:rPr>
              <w:t xml:space="preserve">Patient</w:t>
            </w:r>
          </w:p>
        </w:tc>
        <w:tc>
          <w:tcPr>
            <w:tcW w:type="dxa" w:w="2200"/>
            <w:shd w:fill="EEEEEE" w:color="auto" w:val="clear"/>
          </w:tcPr>
          <w:p>
            <w:pPr>
              <w:spacing w:after="60" w:before="60"/>
            </w:pPr>
            <w:r>
              <w:rPr>
                <w:color w:val="000000"/>
                <w:sz w:val="20"/>
                <w:szCs w:val="20"/>
              </w:rPr>
              <w:t xml:space="preserve">Fills all form sections</w:t>
            </w:r>
          </w:p>
        </w:tc>
        <w:tc>
          <w:tcPr>
            <w:tcW w:type="dxa" w:w="3400"/>
            <w:shd w:fill="EEEEEE" w:color="auto" w:val="clear"/>
          </w:tcPr>
          <w:p>
            <w:pPr>
              <w:spacing w:after="60" w:before="60"/>
            </w:pPr>
            <w:r>
              <w:rPr>
                <w:color w:val="000000"/>
                <w:sz w:val="20"/>
                <w:szCs w:val="20"/>
              </w:rPr>
              <w:t xml:space="preserve">All fields pass validation; submit button enabled</w:t>
            </w:r>
          </w:p>
        </w:tc>
      </w:tr>
      <w:tr>
        <w:tc>
          <w:tcPr>
            <w:tcW w:type="dxa" w:w="800"/>
          </w:tcPr>
          <w:p>
            <w:pPr>
              <w:spacing w:after="60" w:before="60"/>
            </w:pPr>
            <w:r>
              <w:rPr>
                <w:color w:val="000000"/>
                <w:sz w:val="20"/>
                <w:szCs w:val="20"/>
              </w:rPr>
              <w:t xml:space="preserve">UC-05</w:t>
            </w:r>
          </w:p>
        </w:tc>
        <w:tc>
          <w:tcPr>
            <w:tcW w:type="dxa" w:w="1700"/>
          </w:tcPr>
          <w:p>
            <w:pPr>
              <w:spacing w:after="60" w:before="60"/>
            </w:pPr>
            <w:r>
              <w:rPr>
                <w:color w:val="000000"/>
                <w:sz w:val="20"/>
                <w:szCs w:val="20"/>
              </w:rPr>
              <w:t xml:space="preserve">Select Appointment Slot</w:t>
            </w:r>
          </w:p>
        </w:tc>
        <w:tc>
          <w:tcPr>
            <w:tcW w:type="dxa" w:w="900"/>
          </w:tcPr>
          <w:p>
            <w:pPr>
              <w:spacing w:after="60" w:before="60"/>
            </w:pPr>
            <w:r>
              <w:rPr>
                <w:color w:val="000000"/>
                <w:sz w:val="20"/>
                <w:szCs w:val="20"/>
              </w:rPr>
              <w:t xml:space="preserve">Patient</w:t>
            </w:r>
          </w:p>
        </w:tc>
        <w:tc>
          <w:tcPr>
            <w:tcW w:type="dxa" w:w="2200"/>
          </w:tcPr>
          <w:p>
            <w:pPr>
              <w:spacing w:after="60" w:before="60"/>
            </w:pPr>
            <w:r>
              <w:rPr>
                <w:color w:val="000000"/>
                <w:sz w:val="20"/>
                <w:szCs w:val="20"/>
              </w:rPr>
              <w:t xml:space="preserve">Taps a slot button</w:t>
            </w:r>
          </w:p>
        </w:tc>
        <w:tc>
          <w:tcPr>
            <w:tcW w:type="dxa" w:w="3400"/>
          </w:tcPr>
          <w:p>
            <w:pPr>
              <w:spacing w:after="60" w:before="60"/>
            </w:pPr>
            <w:r>
              <w:rPr>
                <w:color w:val="000000"/>
                <w:sz w:val="20"/>
                <w:szCs w:val="20"/>
              </w:rPr>
              <w:t xml:space="preserve">Slot highlighted; date/time stored in AppState</w:t>
            </w:r>
          </w:p>
        </w:tc>
      </w:tr>
      <w:tr>
        <w:tc>
          <w:tcPr>
            <w:tcW w:type="dxa" w:w="800"/>
            <w:shd w:fill="EEEEEE" w:color="auto" w:val="clear"/>
          </w:tcPr>
          <w:p>
            <w:pPr>
              <w:spacing w:after="60" w:before="60"/>
            </w:pPr>
            <w:r>
              <w:rPr>
                <w:color w:val="000000"/>
                <w:sz w:val="20"/>
                <w:szCs w:val="20"/>
              </w:rPr>
              <w:t xml:space="preserve">UC-06</w:t>
            </w:r>
          </w:p>
        </w:tc>
        <w:tc>
          <w:tcPr>
            <w:tcW w:type="dxa" w:w="1700"/>
            <w:shd w:fill="EEEEEE" w:color="auto" w:val="clear"/>
          </w:tcPr>
          <w:p>
            <w:pPr>
              <w:spacing w:after="60" w:before="60"/>
            </w:pPr>
            <w:r>
              <w:rPr>
                <w:color w:val="000000"/>
                <w:sz w:val="20"/>
                <w:szCs w:val="20"/>
              </w:rPr>
              <w:t xml:space="preserve">Submit Booking</w:t>
            </w:r>
          </w:p>
        </w:tc>
        <w:tc>
          <w:tcPr>
            <w:tcW w:type="dxa" w:w="900"/>
            <w:shd w:fill="EEEEEE" w:color="auto" w:val="clear"/>
          </w:tcPr>
          <w:p>
            <w:pPr>
              <w:spacing w:after="60" w:before="60"/>
            </w:pPr>
            <w:r>
              <w:rPr>
                <w:color w:val="000000"/>
                <w:sz w:val="20"/>
                <w:szCs w:val="20"/>
              </w:rPr>
              <w:t xml:space="preserve">Patient</w:t>
            </w:r>
          </w:p>
        </w:tc>
        <w:tc>
          <w:tcPr>
            <w:tcW w:type="dxa" w:w="2200"/>
            <w:shd w:fill="EEEEEE" w:color="auto" w:val="clear"/>
          </w:tcPr>
          <w:p>
            <w:pPr>
              <w:spacing w:after="60" w:before="60"/>
            </w:pPr>
            <w:r>
              <w:rPr>
                <w:color w:val="000000"/>
                <w:sz w:val="20"/>
                <w:szCs w:val="20"/>
              </w:rPr>
              <w:t xml:space="preserve">Taps "Confirm Appointment"</w:t>
            </w:r>
          </w:p>
        </w:tc>
        <w:tc>
          <w:tcPr>
            <w:tcW w:type="dxa" w:w="3400"/>
            <w:shd w:fill="EEEEEE" w:color="auto" w:val="clear"/>
          </w:tcPr>
          <w:p>
            <w:pPr>
              <w:spacing w:after="60" w:before="60"/>
            </w:pPr>
            <w:r>
              <w:rPr>
                <w:color w:val="000000"/>
                <w:sz w:val="20"/>
                <w:szCs w:val="20"/>
              </w:rPr>
              <w:t xml:space="preserve">Pipeline completes; confirmation view displayed</w:t>
            </w:r>
          </w:p>
        </w:tc>
      </w:tr>
      <w:tr>
        <w:tc>
          <w:tcPr>
            <w:tcW w:type="dxa" w:w="800"/>
          </w:tcPr>
          <w:p>
            <w:pPr>
              <w:spacing w:after="60" w:before="60"/>
            </w:pPr>
            <w:r>
              <w:rPr>
                <w:color w:val="000000"/>
                <w:sz w:val="20"/>
                <w:szCs w:val="20"/>
              </w:rPr>
              <w:t xml:space="preserve">UC-07</w:t>
            </w:r>
          </w:p>
        </w:tc>
        <w:tc>
          <w:tcPr>
            <w:tcW w:type="dxa" w:w="1700"/>
          </w:tcPr>
          <w:p>
            <w:pPr>
              <w:spacing w:after="60" w:before="60"/>
            </w:pPr>
            <w:r>
              <w:rPr>
                <w:color w:val="000000"/>
                <w:sz w:val="20"/>
                <w:szCs w:val="20"/>
              </w:rPr>
              <w:t xml:space="preserve">View Confirmation</w:t>
            </w:r>
          </w:p>
        </w:tc>
        <w:tc>
          <w:tcPr>
            <w:tcW w:type="dxa" w:w="900"/>
          </w:tcPr>
          <w:p>
            <w:pPr>
              <w:spacing w:after="60" w:before="60"/>
            </w:pPr>
            <w:r>
              <w:rPr>
                <w:color w:val="000000"/>
                <w:sz w:val="20"/>
                <w:szCs w:val="20"/>
              </w:rPr>
              <w:t xml:space="preserve">Patient</w:t>
            </w:r>
          </w:p>
        </w:tc>
        <w:tc>
          <w:tcPr>
            <w:tcW w:type="dxa" w:w="2200"/>
          </w:tcPr>
          <w:p>
            <w:pPr>
              <w:spacing w:after="60" w:before="60"/>
            </w:pPr>
            <w:r>
              <w:rPr>
                <w:color w:val="000000"/>
                <w:sz w:val="20"/>
                <w:szCs w:val="20"/>
              </w:rPr>
              <w:t xml:space="preserve">Pipeline reaches "confirmed"</w:t>
            </w:r>
          </w:p>
        </w:tc>
        <w:tc>
          <w:tcPr>
            <w:tcW w:type="dxa" w:w="3400"/>
          </w:tcPr>
          <w:p>
            <w:pPr>
              <w:spacing w:after="60" w:before="60"/>
            </w:pPr>
            <w:r>
              <w:rPr>
                <w:color w:val="000000"/>
                <w:sz w:val="20"/>
                <w:szCs w:val="20"/>
              </w:rPr>
              <w:t xml:space="preserve">Confirmation ID, SMS preview, and details shown</w:t>
            </w:r>
          </w:p>
        </w:tc>
      </w:tr>
      <w:tr>
        <w:tc>
          <w:tcPr>
            <w:tcW w:type="dxa" w:w="800"/>
            <w:shd w:fill="EEEEEE" w:color="auto" w:val="clear"/>
          </w:tcPr>
          <w:p>
            <w:pPr>
              <w:spacing w:after="60" w:before="60"/>
            </w:pPr>
            <w:r>
              <w:rPr>
                <w:color w:val="000000"/>
                <w:sz w:val="20"/>
                <w:szCs w:val="20"/>
              </w:rPr>
              <w:t xml:space="preserve">UC-08</w:t>
            </w:r>
          </w:p>
        </w:tc>
        <w:tc>
          <w:tcPr>
            <w:tcW w:type="dxa" w:w="1700"/>
            <w:shd w:fill="EEEEEE" w:color="auto" w:val="clear"/>
          </w:tcPr>
          <w:p>
            <w:pPr>
              <w:spacing w:after="60" w:before="60"/>
            </w:pPr>
            <w:r>
              <w:rPr>
                <w:color w:val="000000"/>
                <w:sz w:val="20"/>
                <w:szCs w:val="20"/>
              </w:rPr>
              <w:t xml:space="preserve">Book Another Appointment</w:t>
            </w:r>
          </w:p>
        </w:tc>
        <w:tc>
          <w:tcPr>
            <w:tcW w:type="dxa" w:w="900"/>
            <w:shd w:fill="EEEEEE" w:color="auto" w:val="clear"/>
          </w:tcPr>
          <w:p>
            <w:pPr>
              <w:spacing w:after="60" w:before="60"/>
            </w:pPr>
            <w:r>
              <w:rPr>
                <w:color w:val="000000"/>
                <w:sz w:val="20"/>
                <w:szCs w:val="20"/>
              </w:rPr>
              <w:t xml:space="preserve">Patient</w:t>
            </w:r>
          </w:p>
        </w:tc>
        <w:tc>
          <w:tcPr>
            <w:tcW w:type="dxa" w:w="2200"/>
            <w:shd w:fill="EEEEEE" w:color="auto" w:val="clear"/>
          </w:tcPr>
          <w:p>
            <w:pPr>
              <w:spacing w:after="60" w:before="60"/>
            </w:pPr>
            <w:r>
              <w:rPr>
                <w:color w:val="000000"/>
                <w:sz w:val="20"/>
                <w:szCs w:val="20"/>
              </w:rPr>
              <w:t xml:space="preserve">Taps "Book Another"</w:t>
            </w:r>
          </w:p>
        </w:tc>
        <w:tc>
          <w:tcPr>
            <w:tcW w:type="dxa" w:w="3400"/>
            <w:shd w:fill="EEEEEE" w:color="auto" w:val="clear"/>
          </w:tcPr>
          <w:p>
            <w:pPr>
              <w:spacing w:after="60" w:before="60"/>
            </w:pPr>
            <w:r>
              <w:rPr>
                <w:color w:val="000000"/>
                <w:sz w:val="20"/>
                <w:szCs w:val="20"/>
              </w:rPr>
              <w:t xml:space="preserve">State reset; patient returned to Dashboard</w:t>
            </w:r>
          </w:p>
        </w:tc>
      </w:tr>
    </w:tbl>
    <w:p>
      <w:pPr>
        <w:spacing w:after="0" w:before="0"/>
      </w:pPr>
      <w:r>
        <w:br w:type="page"/>
      </w:r>
    </w:p>
    <w:p>
      <w:pPr>
        <w:pStyle w:val="Heading1"/>
        <w:spacing w:after="120" w:before="300"/>
      </w:pPr>
      <w:r>
        <w:t xml:space="preserve">Appendix B — Application State Machine</w:t>
      </w:r>
    </w:p>
    <w:p>
      <w:pPr>
        <w:spacing w:after="80" w:before="80"/>
      </w:pPr>
      <w:r>
        <w:rPr>
          <w:color w:val="000000"/>
        </w:rPr>
        <w:t xml:space="preserve">The following table represents the formal state transition model for the MedConnect application view router and booking pipeline.</w:t>
      </w:r>
    </w:p>
    <w:p>
      <w:pPr>
        <w:spacing w:after="0" w:before="0"/>
      </w:pPr>
    </w:p>
    <w:p>
      <w:pPr>
        <w:pStyle w:val="Heading2"/>
        <w:spacing w:after="120" w:before="300"/>
      </w:pPr>
      <w:r>
        <w:t xml:space="preserve">B.1 View State Transitions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3500"/>
        <w:gridCol w:w="3000"/>
      </w:tblGrid>
      <w:tr>
        <w:tc>
          <w:tcPr>
            <w:tcW w:type="dxa" w:w="2500"/>
            <w:shd w:fill="222222" w:color="auto" w:val="clear"/>
            <w:vAlign w:val="center"/>
          </w:tcPr>
          <w:p>
            <w:pPr>
              <w:spacing w:after="60" w:before="60"/>
            </w:pPr>
            <w:r>
              <w:rPr>
                <w:b/>
                <w:bCs/>
                <w:color w:val="000000"/>
                <w:sz w:val="20"/>
                <w:szCs w:val="20"/>
              </w:rPr>
              <w:t xml:space="preserve">Current State</w:t>
            </w:r>
          </w:p>
        </w:tc>
        <w:tc>
          <w:tcPr>
            <w:tcW w:type="dxa" w:w="3500"/>
            <w:shd w:fill="222222" w:color="auto" w:val="clear"/>
            <w:vAlign w:val="center"/>
          </w:tcPr>
          <w:p>
            <w:pPr>
              <w:spacing w:after="60" w:before="60"/>
            </w:pPr>
            <w:r>
              <w:rPr>
                <w:b/>
                <w:bCs/>
                <w:color w:val="000000"/>
                <w:sz w:val="20"/>
                <w:szCs w:val="20"/>
              </w:rPr>
              <w:t xml:space="preserve">Event / Guard</w:t>
            </w:r>
          </w:p>
        </w:tc>
        <w:tc>
          <w:tcPr>
            <w:tcW w:type="dxa" w:w="3000"/>
            <w:shd w:fill="222222" w:color="auto" w:val="clear"/>
            <w:vAlign w:val="center"/>
          </w:tcPr>
          <w:p>
            <w:pPr>
              <w:spacing w:after="60" w:before="60"/>
            </w:pPr>
            <w:r>
              <w:rPr>
                <w:b/>
                <w:bCs/>
                <w:color w:val="000000"/>
                <w:sz w:val="20"/>
                <w:szCs w:val="20"/>
              </w:rPr>
              <w:t xml:space="preserve">Next State</w:t>
            </w:r>
          </w:p>
        </w:tc>
      </w:tr>
      <w:tr>
        <w:tc>
          <w:tcPr>
            <w:tcW w:type="dxa" w:w="2500"/>
          </w:tcPr>
          <w:p>
            <w:pPr>
              <w:spacing w:after="60" w:before="60"/>
            </w:pPr>
            <w:r>
              <w:rPr>
                <w:color w:val="000000"/>
                <w:sz w:val="20"/>
                <w:szCs w:val="20"/>
              </w:rPr>
              <w:t xml:space="preserve">LOGIN</w:t>
            </w:r>
          </w:p>
        </w:tc>
        <w:tc>
          <w:tcPr>
            <w:tcW w:type="dxa" w:w="3500"/>
          </w:tcPr>
          <w:p>
            <w:pPr>
              <w:spacing w:after="60" w:before="60"/>
            </w:pPr>
            <w:r>
              <w:rPr>
                <w:color w:val="000000"/>
                <w:sz w:val="20"/>
                <w:szCs w:val="20"/>
              </w:rPr>
              <w:t xml:space="preserve">authenticate() called; validation passes</w:t>
            </w:r>
          </w:p>
        </w:tc>
        <w:tc>
          <w:tcPr>
            <w:tcW w:type="dxa" w:w="3000"/>
          </w:tcPr>
          <w:p>
            <w:pPr>
              <w:spacing w:after="60" w:before="60"/>
            </w:pPr>
            <w:r>
              <w:rPr>
                <w:color w:val="000000"/>
                <w:sz w:val="20"/>
                <w:szCs w:val="20"/>
              </w:rPr>
              <w:t xml:space="preserve">DASHBOARD</w:t>
            </w:r>
          </w:p>
        </w:tc>
      </w:tr>
      <w:tr>
        <w:tc>
          <w:tcPr>
            <w:tcW w:type="dxa" w:w="2500"/>
            <w:shd w:fill="EEEEEE" w:color="auto" w:val="clear"/>
          </w:tcPr>
          <w:p>
            <w:pPr>
              <w:spacing w:after="60" w:before="60"/>
            </w:pPr>
            <w:r>
              <w:rPr>
                <w:color w:val="000000"/>
                <w:sz w:val="20"/>
                <w:szCs w:val="20"/>
              </w:rPr>
              <w:t xml:space="preserve">DASHBOARD</w:t>
            </w:r>
          </w:p>
        </w:tc>
        <w:tc>
          <w:tcPr>
            <w:tcW w:type="dxa" w:w="3500"/>
            <w:shd w:fill="EEEEEE" w:color="auto" w:val="clear"/>
          </w:tcPr>
          <w:p>
            <w:pPr>
              <w:spacing w:after="60" w:before="60"/>
            </w:pPr>
            <w:r>
              <w:rPr>
                <w:color w:val="000000"/>
                <w:sz w:val="20"/>
                <w:szCs w:val="20"/>
              </w:rPr>
              <w:t xml:space="preserve">selectDentist(id) + setView(REGISTRATION)</w:t>
            </w:r>
          </w:p>
        </w:tc>
        <w:tc>
          <w:tcPr>
            <w:tcW w:type="dxa" w:w="3000"/>
            <w:shd w:fill="EEEEEE" w:color="auto" w:val="clear"/>
          </w:tcPr>
          <w:p>
            <w:pPr>
              <w:spacing w:after="60" w:before="60"/>
            </w:pPr>
            <w:r>
              <w:rPr>
                <w:color w:val="000000"/>
                <w:sz w:val="20"/>
                <w:szCs w:val="20"/>
              </w:rPr>
              <w:t xml:space="preserve">REGISTRATION</w:t>
            </w:r>
          </w:p>
        </w:tc>
      </w:tr>
      <w:tr>
        <w:tc>
          <w:tcPr>
            <w:tcW w:type="dxa" w:w="2500"/>
          </w:tcPr>
          <w:p>
            <w:pPr>
              <w:spacing w:after="60" w:before="60"/>
            </w:pPr>
            <w:r>
              <w:rPr>
                <w:color w:val="000000"/>
                <w:sz w:val="20"/>
                <w:szCs w:val="20"/>
              </w:rPr>
              <w:t xml:space="preserve">DASHBOARD</w:t>
            </w:r>
          </w:p>
        </w:tc>
        <w:tc>
          <w:tcPr>
            <w:tcW w:type="dxa" w:w="3500"/>
          </w:tcPr>
          <w:p>
            <w:pPr>
              <w:spacing w:after="60" w:before="60"/>
            </w:pPr>
            <w:r>
              <w:rPr>
                <w:color w:val="000000"/>
                <w:sz w:val="20"/>
                <w:szCs w:val="20"/>
              </w:rPr>
              <w:t xml:space="preserve">nav item "Confirmed" tapped [booking = confirmed]</w:t>
            </w:r>
          </w:p>
        </w:tc>
        <w:tc>
          <w:tcPr>
            <w:tcW w:type="dxa" w:w="3000"/>
          </w:tcPr>
          <w:p>
            <w:pPr>
              <w:spacing w:after="60" w:before="60"/>
            </w:pPr>
            <w:r>
              <w:rPr>
                <w:color w:val="000000"/>
                <w:sz w:val="20"/>
                <w:szCs w:val="20"/>
              </w:rPr>
              <w:t xml:space="preserve">CONFIRMATION</w:t>
            </w:r>
          </w:p>
        </w:tc>
      </w:tr>
      <w:tr>
        <w:tc>
          <w:tcPr>
            <w:tcW w:type="dxa" w:w="2500"/>
            <w:shd w:fill="EEEEEE" w:color="auto" w:val="clear"/>
          </w:tcPr>
          <w:p>
            <w:pPr>
              <w:spacing w:after="60" w:before="60"/>
            </w:pPr>
            <w:r>
              <w:rPr>
                <w:color w:val="000000"/>
                <w:sz w:val="20"/>
                <w:szCs w:val="20"/>
              </w:rPr>
              <w:t xml:space="preserve">REGISTRATION</w:t>
            </w:r>
          </w:p>
        </w:tc>
        <w:tc>
          <w:tcPr>
            <w:tcW w:type="dxa" w:w="3500"/>
            <w:shd w:fill="EEEEEE" w:color="auto" w:val="clear"/>
          </w:tcPr>
          <w:p>
            <w:pPr>
              <w:spacing w:after="60" w:before="60"/>
            </w:pPr>
            <w:r>
              <w:rPr>
                <w:color w:val="000000"/>
                <w:sz w:val="20"/>
                <w:szCs w:val="20"/>
              </w:rPr>
              <w:t xml:space="preserve">back button tapped</w:t>
            </w:r>
          </w:p>
        </w:tc>
        <w:tc>
          <w:tcPr>
            <w:tcW w:type="dxa" w:w="3000"/>
            <w:shd w:fill="EEEEEE" w:color="auto" w:val="clear"/>
          </w:tcPr>
          <w:p>
            <w:pPr>
              <w:spacing w:after="60" w:before="60"/>
            </w:pPr>
            <w:r>
              <w:rPr>
                <w:color w:val="000000"/>
                <w:sz w:val="20"/>
                <w:szCs w:val="20"/>
              </w:rPr>
              <w:t xml:space="preserve">DASHBOARD</w:t>
            </w:r>
          </w:p>
        </w:tc>
      </w:tr>
      <w:tr>
        <w:tc>
          <w:tcPr>
            <w:tcW w:type="dxa" w:w="2500"/>
          </w:tcPr>
          <w:p>
            <w:pPr>
              <w:spacing w:after="60" w:before="60"/>
            </w:pPr>
            <w:r>
              <w:rPr>
                <w:color w:val="000000"/>
                <w:sz w:val="20"/>
                <w:szCs w:val="20"/>
              </w:rPr>
              <w:t xml:space="preserve">REGISTRATION</w:t>
            </w:r>
          </w:p>
        </w:tc>
        <w:tc>
          <w:tcPr>
            <w:tcW w:type="dxa" w:w="3500"/>
          </w:tcPr>
          <w:p>
            <w:pPr>
              <w:spacing w:after="60" w:before="60"/>
            </w:pPr>
            <w:r>
              <w:rPr>
                <w:color w:val="000000"/>
                <w:sz w:val="20"/>
                <w:szCs w:val="20"/>
              </w:rPr>
              <w:t xml:space="preserve">submitBooking() → confirmed</w:t>
            </w:r>
          </w:p>
        </w:tc>
        <w:tc>
          <w:tcPr>
            <w:tcW w:type="dxa" w:w="3000"/>
          </w:tcPr>
          <w:p>
            <w:pPr>
              <w:spacing w:after="60" w:before="60"/>
            </w:pPr>
            <w:r>
              <w:rPr>
                <w:color w:val="000000"/>
                <w:sz w:val="20"/>
                <w:szCs w:val="20"/>
              </w:rPr>
              <w:t xml:space="preserve">CONFIRMATION</w:t>
            </w:r>
          </w:p>
        </w:tc>
      </w:tr>
      <w:tr>
        <w:tc>
          <w:tcPr>
            <w:tcW w:type="dxa" w:w="2500"/>
            <w:shd w:fill="EEEEEE" w:color="auto" w:val="clear"/>
          </w:tcPr>
          <w:p>
            <w:pPr>
              <w:spacing w:after="60" w:before="60"/>
            </w:pPr>
            <w:r>
              <w:rPr>
                <w:color w:val="000000"/>
                <w:sz w:val="20"/>
                <w:szCs w:val="20"/>
              </w:rPr>
              <w:t xml:space="preserve">REGISTRATION</w:t>
            </w:r>
          </w:p>
        </w:tc>
        <w:tc>
          <w:tcPr>
            <w:tcW w:type="dxa" w:w="3500"/>
            <w:shd w:fill="EEEEEE" w:color="auto" w:val="clear"/>
          </w:tcPr>
          <w:p>
            <w:pPr>
              <w:spacing w:after="60" w:before="60"/>
            </w:pPr>
            <w:r>
              <w:rPr>
                <w:color w:val="000000"/>
                <w:sz w:val="20"/>
                <w:szCs w:val="20"/>
              </w:rPr>
              <w:t xml:space="preserve">nav item "Dentists" tapped</w:t>
            </w:r>
          </w:p>
        </w:tc>
        <w:tc>
          <w:tcPr>
            <w:tcW w:type="dxa" w:w="3000"/>
            <w:shd w:fill="EEEEEE" w:color="auto" w:val="clear"/>
          </w:tcPr>
          <w:p>
            <w:pPr>
              <w:spacing w:after="60" w:before="60"/>
            </w:pPr>
            <w:r>
              <w:rPr>
                <w:color w:val="000000"/>
                <w:sz w:val="20"/>
                <w:szCs w:val="20"/>
              </w:rPr>
              <w:t xml:space="preserve">DASHBOARD</w:t>
            </w:r>
          </w:p>
        </w:tc>
      </w:tr>
      <w:tr>
        <w:tc>
          <w:tcPr>
            <w:tcW w:type="dxa" w:w="2500"/>
          </w:tcPr>
          <w:p>
            <w:pPr>
              <w:spacing w:after="60" w:before="60"/>
            </w:pPr>
            <w:r>
              <w:rPr>
                <w:color w:val="000000"/>
                <w:sz w:val="20"/>
                <w:szCs w:val="20"/>
              </w:rPr>
              <w:t xml:space="preserve">CONFIRMATION</w:t>
            </w:r>
          </w:p>
        </w:tc>
        <w:tc>
          <w:tcPr>
            <w:tcW w:type="dxa" w:w="3500"/>
          </w:tcPr>
          <w:p>
            <w:pPr>
              <w:spacing w:after="60" w:before="60"/>
            </w:pPr>
            <w:r>
              <w:rPr>
                <w:color w:val="000000"/>
                <w:sz w:val="20"/>
                <w:szCs w:val="20"/>
              </w:rPr>
              <w:t xml:space="preserve">resetBookingFlow()</w:t>
            </w:r>
          </w:p>
        </w:tc>
        <w:tc>
          <w:tcPr>
            <w:tcW w:type="dxa" w:w="3000"/>
          </w:tcPr>
          <w:p>
            <w:pPr>
              <w:spacing w:after="60" w:before="60"/>
            </w:pPr>
            <w:r>
              <w:rPr>
                <w:color w:val="000000"/>
                <w:sz w:val="20"/>
                <w:szCs w:val="20"/>
              </w:rPr>
              <w:t xml:space="preserve">DASHBOARD</w:t>
            </w:r>
          </w:p>
        </w:tc>
      </w:tr>
      <w:tr>
        <w:tc>
          <w:tcPr>
            <w:tcW w:type="dxa" w:w="2500"/>
            <w:shd w:fill="EEEEEE" w:color="auto" w:val="clear"/>
          </w:tcPr>
          <w:p>
            <w:pPr>
              <w:spacing w:after="60" w:before="60"/>
            </w:pPr>
            <w:r>
              <w:rPr>
                <w:color w:val="000000"/>
                <w:sz w:val="20"/>
                <w:szCs w:val="20"/>
              </w:rPr>
              <w:t xml:space="preserve">CONFIRMATION</w:t>
            </w:r>
          </w:p>
        </w:tc>
        <w:tc>
          <w:tcPr>
            <w:tcW w:type="dxa" w:w="3500"/>
            <w:shd w:fill="EEEEEE" w:color="auto" w:val="clear"/>
          </w:tcPr>
          <w:p>
            <w:pPr>
              <w:spacing w:after="60" w:before="60"/>
            </w:pPr>
            <w:r>
              <w:rPr>
                <w:color w:val="000000"/>
                <w:sz w:val="20"/>
                <w:szCs w:val="20"/>
              </w:rPr>
              <w:t xml:space="preserve">nav item "Dentists" tapped</w:t>
            </w:r>
          </w:p>
        </w:tc>
        <w:tc>
          <w:tcPr>
            <w:tcW w:type="dxa" w:w="3000"/>
            <w:shd w:fill="EEEEEE" w:color="auto" w:val="clear"/>
          </w:tcPr>
          <w:p>
            <w:pPr>
              <w:spacing w:after="60" w:before="60"/>
            </w:pPr>
            <w:r>
              <w:rPr>
                <w:color w:val="000000"/>
                <w:sz w:val="20"/>
                <w:szCs w:val="20"/>
              </w:rPr>
              <w:t xml:space="preserve">DASHBOARD</w:t>
            </w:r>
          </w:p>
        </w:tc>
      </w:tr>
      <w:tr>
        <w:tc>
          <w:tcPr>
            <w:tcW w:type="dxa" w:w="2500"/>
          </w:tcPr>
          <w:p>
            <w:pPr>
              <w:spacing w:after="60" w:before="60"/>
            </w:pPr>
            <w:r>
              <w:rPr>
                <w:color w:val="000000"/>
                <w:sz w:val="20"/>
                <w:szCs w:val="20"/>
              </w:rPr>
              <w:t xml:space="preserve">ANY</w:t>
            </w:r>
          </w:p>
        </w:tc>
        <w:tc>
          <w:tcPr>
            <w:tcW w:type="dxa" w:w="3500"/>
          </w:tcPr>
          <w:p>
            <w:pPr>
              <w:spacing w:after="60" w:before="60"/>
            </w:pPr>
            <w:r>
              <w:rPr>
                <w:color w:val="000000"/>
                <w:sz w:val="20"/>
                <w:szCs w:val="20"/>
              </w:rPr>
              <w:t xml:space="preserve">nav item disabled (guard fails)</w:t>
            </w:r>
          </w:p>
        </w:tc>
        <w:tc>
          <w:tcPr>
            <w:tcW w:type="dxa" w:w="3000"/>
          </w:tcPr>
          <w:p>
            <w:pPr>
              <w:spacing w:after="60" w:before="60"/>
            </w:pPr>
            <w:r>
              <w:rPr>
                <w:color w:val="000000"/>
                <w:sz w:val="20"/>
                <w:szCs w:val="20"/>
              </w:rPr>
              <w:t xml:space="preserve">No transition</w:t>
            </w:r>
          </w:p>
        </w:tc>
      </w:tr>
    </w:tbl>
    <w:p>
      <w:pPr>
        <w:spacing w:after="100" w:before="0"/>
      </w:pPr>
    </w:p>
    <w:p>
      <w:pPr>
        <w:pStyle w:val="Heading2"/>
        <w:spacing w:after="120" w:before="300"/>
      </w:pPr>
      <w:r>
        <w:t xml:space="preserve">B.2 Booking Pipeline State Transitions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2500"/>
        <w:gridCol w:w="2000"/>
        <w:gridCol w:w="2300"/>
      </w:tblGrid>
      <w:tr>
        <w:tc>
          <w:tcPr>
            <w:tcW w:type="dxa" w:w="2200"/>
            <w:shd w:fill="222222" w:color="auto" w:val="clear"/>
            <w:vAlign w:val="center"/>
          </w:tcPr>
          <w:p>
            <w:pPr>
              <w:spacing w:after="60" w:before="60"/>
            </w:pPr>
            <w:r>
              <w:rPr>
                <w:b/>
                <w:bCs/>
                <w:color w:val="000000"/>
                <w:sz w:val="20"/>
                <w:szCs w:val="20"/>
              </w:rPr>
              <w:t xml:space="preserve">Pipeline State</w:t>
            </w:r>
          </w:p>
        </w:tc>
        <w:tc>
          <w:tcPr>
            <w:tcW w:type="dxa" w:w="2500"/>
            <w:shd w:fill="222222" w:color="auto" w:val="clear"/>
            <w:vAlign w:val="center"/>
          </w:tcPr>
          <w:p>
            <w:pPr>
              <w:spacing w:after="60" w:before="60"/>
            </w:pPr>
            <w:r>
              <w:rPr>
                <w:b/>
                <w:bCs/>
                <w:color w:val="000000"/>
                <w:sz w:val="20"/>
                <w:szCs w:val="20"/>
              </w:rPr>
              <w:t xml:space="preserve">Trigger</w:t>
            </w:r>
          </w:p>
        </w:tc>
        <w:tc>
          <w:tcPr>
            <w:tcW w:type="dxa" w:w="2000"/>
            <w:shd w:fill="222222" w:color="auto" w:val="clear"/>
            <w:vAlign w:val="center"/>
          </w:tcPr>
          <w:p>
            <w:pPr>
              <w:spacing w:after="60" w:before="60"/>
            </w:pPr>
            <w:r>
              <w:rPr>
                <w:b/>
                <w:bCs/>
                <w:color w:val="000000"/>
                <w:sz w:val="20"/>
                <w:szCs w:val="20"/>
              </w:rPr>
              <w:t xml:space="preserve">Next State</w:t>
            </w:r>
          </w:p>
        </w:tc>
        <w:tc>
          <w:tcPr>
            <w:tcW w:type="dxa" w:w="2300"/>
            <w:shd w:fill="222222" w:color="auto" w:val="clear"/>
            <w:vAlign w:val="center"/>
          </w:tcPr>
          <w:p>
            <w:pPr>
              <w:spacing w:after="60" w:before="60"/>
            </w:pPr>
            <w:r>
              <w:rPr>
                <w:b/>
                <w:bCs/>
                <w:color w:val="000000"/>
                <w:sz w:val="20"/>
                <w:szCs w:val="20"/>
              </w:rPr>
              <w:t xml:space="preserve">Delay</w:t>
            </w:r>
          </w:p>
        </w:tc>
      </w:tr>
      <w:tr>
        <w:tc>
          <w:tcPr>
            <w:tcW w:type="dxa" w:w="2200"/>
          </w:tcPr>
          <w:p>
            <w:pPr>
              <w:spacing w:after="60" w:before="60"/>
            </w:pPr>
            <w:r>
              <w:rPr>
                <w:color w:val="000000"/>
                <w:sz w:val="20"/>
                <w:szCs w:val="20"/>
              </w:rPr>
              <w:t xml:space="preserve">idle</w:t>
            </w:r>
          </w:p>
        </w:tc>
        <w:tc>
          <w:tcPr>
            <w:tcW w:type="dxa" w:w="2500"/>
          </w:tcPr>
          <w:p>
            <w:pPr>
              <w:spacing w:after="60" w:before="60"/>
            </w:pPr>
            <w:r>
              <w:rPr>
                <w:color w:val="000000"/>
                <w:sz w:val="20"/>
                <w:szCs w:val="20"/>
              </w:rPr>
              <w:t xml:space="preserve">submitBooking() called</w:t>
            </w:r>
          </w:p>
        </w:tc>
        <w:tc>
          <w:tcPr>
            <w:tcW w:type="dxa" w:w="2000"/>
          </w:tcPr>
          <w:p>
            <w:pPr>
              <w:spacing w:after="60" w:before="60"/>
            </w:pPr>
            <w:r>
              <w:rPr>
                <w:color w:val="000000"/>
                <w:sz w:val="20"/>
                <w:szCs w:val="20"/>
              </w:rPr>
              <w:t xml:space="preserve">validating</w:t>
            </w:r>
          </w:p>
        </w:tc>
        <w:tc>
          <w:tcPr>
            <w:tcW w:type="dxa" w:w="2300"/>
          </w:tcPr>
          <w:p>
            <w:pPr>
              <w:spacing w:after="60" w:before="60"/>
            </w:pPr>
            <w:r>
              <w:rPr>
                <w:color w:val="000000"/>
                <w:sz w:val="20"/>
                <w:szCs w:val="20"/>
              </w:rPr>
              <w:t xml:space="preserve">Immediate</w:t>
            </w:r>
          </w:p>
        </w:tc>
      </w:tr>
      <w:tr>
        <w:tc>
          <w:tcPr>
            <w:tcW w:type="dxa" w:w="2200"/>
            <w:shd w:fill="EEEEEE" w:color="auto" w:val="clear"/>
          </w:tcPr>
          <w:p>
            <w:pPr>
              <w:spacing w:after="60" w:before="60"/>
            </w:pPr>
            <w:r>
              <w:rPr>
                <w:color w:val="000000"/>
                <w:sz w:val="20"/>
                <w:szCs w:val="20"/>
              </w:rPr>
              <w:t xml:space="preserve">validating</w:t>
            </w:r>
          </w:p>
        </w:tc>
        <w:tc>
          <w:tcPr>
            <w:tcW w:type="dxa" w:w="2500"/>
            <w:shd w:fill="EEEEEE" w:color="auto" w:val="clear"/>
          </w:tcPr>
          <w:p>
            <w:pPr>
              <w:spacing w:after="60" w:before="60"/>
            </w:pPr>
            <w:r>
              <w:rPr>
                <w:color w:val="000000"/>
                <w:sz w:val="20"/>
                <w:szCs w:val="20"/>
              </w:rPr>
              <w:t xml:space="preserve">Simulated backend check completes</w:t>
            </w:r>
          </w:p>
        </w:tc>
        <w:tc>
          <w:tcPr>
            <w:tcW w:type="dxa" w:w="2000"/>
            <w:shd w:fill="EEEEEE" w:color="auto" w:val="clear"/>
          </w:tcPr>
          <w:p>
            <w:pPr>
              <w:spacing w:after="60" w:before="60"/>
            </w:pPr>
            <w:r>
              <w:rPr>
                <w:color w:val="000000"/>
                <w:sz w:val="20"/>
                <w:szCs w:val="20"/>
              </w:rPr>
              <w:t xml:space="preserve">queued</w:t>
            </w:r>
          </w:p>
        </w:tc>
        <w:tc>
          <w:tcPr>
            <w:tcW w:type="dxa" w:w="2300"/>
            <w:shd w:fill="EEEEEE" w:color="auto" w:val="clear"/>
          </w:tcPr>
          <w:p>
            <w:pPr>
              <w:spacing w:after="60" w:before="60"/>
            </w:pPr>
            <w:r>
              <w:rPr>
                <w:color w:val="000000"/>
                <w:sz w:val="20"/>
                <w:szCs w:val="20"/>
              </w:rPr>
              <w:t xml:space="preserve">400–800 ms</w:t>
            </w:r>
          </w:p>
        </w:tc>
      </w:tr>
      <w:tr>
        <w:tc>
          <w:tcPr>
            <w:tcW w:type="dxa" w:w="2200"/>
          </w:tcPr>
          <w:p>
            <w:pPr>
              <w:spacing w:after="60" w:before="60"/>
            </w:pPr>
            <w:r>
              <w:rPr>
                <w:color w:val="000000"/>
                <w:sz w:val="20"/>
                <w:szCs w:val="20"/>
              </w:rPr>
              <w:t xml:space="preserve">queued</w:t>
            </w:r>
          </w:p>
        </w:tc>
        <w:tc>
          <w:tcPr>
            <w:tcW w:type="dxa" w:w="2500"/>
          </w:tcPr>
          <w:p>
            <w:pPr>
              <w:spacing w:after="60" w:before="60"/>
            </w:pPr>
            <w:r>
              <w:rPr>
                <w:color w:val="000000"/>
                <w:sz w:val="20"/>
                <w:szCs w:val="20"/>
              </w:rPr>
              <w:t xml:space="preserve">SMS gateway handoff simulated</w:t>
            </w:r>
          </w:p>
        </w:tc>
        <w:tc>
          <w:tcPr>
            <w:tcW w:type="dxa" w:w="2000"/>
          </w:tcPr>
          <w:p>
            <w:pPr>
              <w:spacing w:after="60" w:before="60"/>
            </w:pPr>
            <w:r>
              <w:rPr>
                <w:color w:val="000000"/>
                <w:sz w:val="20"/>
                <w:szCs w:val="20"/>
              </w:rPr>
              <w:t xml:space="preserve">sending</w:t>
            </w:r>
          </w:p>
        </w:tc>
        <w:tc>
          <w:tcPr>
            <w:tcW w:type="dxa" w:w="2300"/>
          </w:tcPr>
          <w:p>
            <w:pPr>
              <w:spacing w:after="60" w:before="60"/>
            </w:pPr>
            <w:r>
              <w:rPr>
                <w:color w:val="000000"/>
                <w:sz w:val="20"/>
                <w:szCs w:val="20"/>
              </w:rPr>
              <w:t xml:space="preserve">500–900 ms</w:t>
            </w:r>
          </w:p>
        </w:tc>
      </w:tr>
      <w:tr>
        <w:tc>
          <w:tcPr>
            <w:tcW w:type="dxa" w:w="2200"/>
            <w:shd w:fill="EEEEEE" w:color="auto" w:val="clear"/>
          </w:tcPr>
          <w:p>
            <w:pPr>
              <w:spacing w:after="60" w:before="60"/>
            </w:pPr>
            <w:r>
              <w:rPr>
                <w:color w:val="000000"/>
                <w:sz w:val="20"/>
                <w:szCs w:val="20"/>
              </w:rPr>
              <w:t xml:space="preserve">sending</w:t>
            </w:r>
          </w:p>
        </w:tc>
        <w:tc>
          <w:tcPr>
            <w:tcW w:type="dxa" w:w="2500"/>
            <w:shd w:fill="EEEEEE" w:color="auto" w:val="clear"/>
          </w:tcPr>
          <w:p>
            <w:pPr>
              <w:spacing w:after="60" w:before="60"/>
            </w:pPr>
            <w:r>
              <w:rPr>
                <w:color w:val="000000"/>
                <w:sz w:val="20"/>
                <w:szCs w:val="20"/>
              </w:rPr>
              <w:t xml:space="preserve">Carrier delivery simulated</w:t>
            </w:r>
          </w:p>
        </w:tc>
        <w:tc>
          <w:tcPr>
            <w:tcW w:type="dxa" w:w="2000"/>
            <w:shd w:fill="EEEEEE" w:color="auto" w:val="clear"/>
          </w:tcPr>
          <w:p>
            <w:pPr>
              <w:spacing w:after="60" w:before="60"/>
            </w:pPr>
            <w:r>
              <w:rPr>
                <w:color w:val="000000"/>
                <w:sz w:val="20"/>
                <w:szCs w:val="20"/>
              </w:rPr>
              <w:t xml:space="preserve">confirmed</w:t>
            </w:r>
          </w:p>
        </w:tc>
        <w:tc>
          <w:tcPr>
            <w:tcW w:type="dxa" w:w="2300"/>
            <w:shd w:fill="EEEEEE" w:color="auto" w:val="clear"/>
          </w:tcPr>
          <w:p>
            <w:pPr>
              <w:spacing w:after="60" w:before="60"/>
            </w:pPr>
            <w:r>
              <w:rPr>
                <w:color w:val="000000"/>
                <w:sz w:val="20"/>
                <w:szCs w:val="20"/>
              </w:rPr>
              <w:t xml:space="preserve">900–1600 ms</w:t>
            </w:r>
          </w:p>
        </w:tc>
      </w:tr>
      <w:tr>
        <w:tc>
          <w:tcPr>
            <w:tcW w:type="dxa" w:w="2200"/>
          </w:tcPr>
          <w:p>
            <w:pPr>
              <w:spacing w:after="60" w:before="60"/>
            </w:pPr>
            <w:r>
              <w:rPr>
                <w:color w:val="000000"/>
                <w:sz w:val="20"/>
                <w:szCs w:val="20"/>
              </w:rPr>
              <w:t xml:space="preserve">validating</w:t>
            </w:r>
          </w:p>
        </w:tc>
        <w:tc>
          <w:tcPr>
            <w:tcW w:type="dxa" w:w="2500"/>
          </w:tcPr>
          <w:p>
            <w:pPr>
              <w:spacing w:after="60" w:before="60"/>
            </w:pPr>
            <w:r>
              <w:rPr>
                <w:color w:val="000000"/>
                <w:sz w:val="20"/>
                <w:szCs w:val="20"/>
              </w:rPr>
              <w:t xml:space="preserve">Validation errors detected</w:t>
            </w:r>
          </w:p>
        </w:tc>
        <w:tc>
          <w:tcPr>
            <w:tcW w:type="dxa" w:w="2000"/>
          </w:tcPr>
          <w:p>
            <w:pPr>
              <w:spacing w:after="60" w:before="60"/>
            </w:pPr>
            <w:r>
              <w:rPr>
                <w:color w:val="000000"/>
                <w:sz w:val="20"/>
                <w:szCs w:val="20"/>
              </w:rPr>
              <w:t xml:space="preserve">failed</w:t>
            </w:r>
          </w:p>
        </w:tc>
        <w:tc>
          <w:tcPr>
            <w:tcW w:type="dxa" w:w="2300"/>
          </w:tcPr>
          <w:p>
            <w:pPr>
              <w:spacing w:after="60" w:before="60"/>
            </w:pPr>
            <w:r>
              <w:rPr>
                <w:color w:val="000000"/>
                <w:sz w:val="20"/>
                <w:szCs w:val="20"/>
              </w:rPr>
              <w:t xml:space="preserve">Immediate</w:t>
            </w:r>
          </w:p>
        </w:tc>
      </w:tr>
    </w:tbl>
    <w:p>
      <w:pPr>
        <w:spacing w:after="0" w:before="0"/>
      </w:pPr>
      <w:r>
        <w:br w:type="page"/>
      </w:r>
    </w:p>
    <w:p>
      <w:pPr>
        <w:pStyle w:val="Heading1"/>
        <w:spacing w:after="120" w:before="300"/>
      </w:pPr>
      <w:r>
        <w:t xml:space="preserve">Appendix C — Data Dictionary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1800"/>
        <w:gridCol w:w="1200"/>
        <w:gridCol w:w="4000"/>
      </w:tblGrid>
      <w:tr>
        <w:tc>
          <w:tcPr>
            <w:tcW w:type="dxa" w:w="2000"/>
            <w:shd w:fill="222222" w:color="auto" w:val="clear"/>
            <w:vAlign w:val="center"/>
          </w:tcPr>
          <w:p>
            <w:pPr>
              <w:spacing w:after="60" w:before="60"/>
            </w:pPr>
            <w:r>
              <w:rPr>
                <w:b/>
                <w:bCs/>
                <w:color w:val="000000"/>
                <w:sz w:val="20"/>
                <w:szCs w:val="20"/>
              </w:rPr>
              <w:t xml:space="preserve">Term</w:t>
            </w:r>
          </w:p>
        </w:tc>
        <w:tc>
          <w:tcPr>
            <w:tcW w:type="dxa" w:w="1800"/>
            <w:shd w:fill="222222" w:color="auto" w:val="clear"/>
            <w:vAlign w:val="center"/>
          </w:tcPr>
          <w:p>
            <w:pPr>
              <w:spacing w:after="60" w:before="60"/>
            </w:pPr>
            <w:r>
              <w:rPr>
                <w:b/>
                <w:bCs/>
                <w:color w:val="000000"/>
                <w:sz w:val="20"/>
                <w:szCs w:val="20"/>
              </w:rPr>
              <w:t xml:space="preserve">Source Module</w:t>
            </w:r>
          </w:p>
        </w:tc>
        <w:tc>
          <w:tcPr>
            <w:tcW w:type="dxa" w:w="1200"/>
            <w:shd w:fill="222222" w:color="auto" w:val="clear"/>
            <w:vAlign w:val="center"/>
          </w:tcPr>
          <w:p>
            <w:pPr>
              <w:spacing w:after="60" w:before="60"/>
            </w:pPr>
            <w:r>
              <w:rPr>
                <w:b/>
                <w:bCs/>
                <w:color w:val="000000"/>
                <w:sz w:val="20"/>
                <w:szCs w:val="20"/>
              </w:rPr>
              <w:t xml:space="preserve">Type</w:t>
            </w:r>
          </w:p>
        </w:tc>
        <w:tc>
          <w:tcPr>
            <w:tcW w:type="dxa" w:w="4000"/>
            <w:shd w:fill="222222" w:color="auto" w:val="clear"/>
            <w:vAlign w:val="center"/>
          </w:tcPr>
          <w:p>
            <w:pPr>
              <w:spacing w:after="60" w:before="60"/>
            </w:pPr>
            <w:r>
              <w:rPr>
                <w:b/>
                <w:bCs/>
                <w:color w:val="000000"/>
                <w:sz w:val="20"/>
                <w:szCs w:val="20"/>
              </w:rPr>
              <w:t xml:space="preserve">Description</w:t>
            </w:r>
          </w:p>
        </w:tc>
      </w:tr>
      <w:tr>
        <w:tc>
          <w:tcPr>
            <w:tcW w:type="dxa" w:w="2000"/>
          </w:tcPr>
          <w:p>
            <w:pPr>
              <w:spacing w:after="60" w:before="60"/>
            </w:pPr>
            <w:r>
              <w:rPr>
                <w:color w:val="000000"/>
                <w:sz w:val="20"/>
                <w:szCs w:val="20"/>
              </w:rPr>
              <w:t xml:space="preserve">dentists</w:t>
            </w:r>
          </w:p>
        </w:tc>
        <w:tc>
          <w:tcPr>
            <w:tcW w:type="dxa" w:w="1800"/>
          </w:tcPr>
          <w:p>
            <w:pPr>
              <w:spacing w:after="60" w:before="60"/>
            </w:pPr>
            <w:r>
              <w:rPr>
                <w:color w:val="000000"/>
                <w:sz w:val="20"/>
                <w:szCs w:val="20"/>
              </w:rPr>
              <w:t xml:space="preserve">data.js</w:t>
            </w:r>
          </w:p>
        </w:tc>
        <w:tc>
          <w:tcPr>
            <w:tcW w:type="dxa" w:w="1200"/>
          </w:tcPr>
          <w:p>
            <w:pPr>
              <w:spacing w:after="60" w:before="60"/>
            </w:pPr>
            <w:r>
              <w:rPr>
                <w:color w:val="000000"/>
                <w:sz w:val="20"/>
                <w:szCs w:val="20"/>
              </w:rPr>
              <w:t xml:space="preserve">Array</w:t>
            </w:r>
          </w:p>
        </w:tc>
        <w:tc>
          <w:tcPr>
            <w:tcW w:type="dxa" w:w="4000"/>
          </w:tcPr>
          <w:p>
            <w:pPr>
              <w:spacing w:after="60" w:before="60"/>
            </w:pPr>
            <w:r>
              <w:rPr>
                <w:color w:val="000000"/>
                <w:sz w:val="20"/>
                <w:szCs w:val="20"/>
              </w:rPr>
              <w:t xml:space="preserve">Private array of 6 DentistRecord objects; the single source of truth for all specialist data</w:t>
            </w:r>
          </w:p>
        </w:tc>
      </w:tr>
      <w:tr>
        <w:tc>
          <w:tcPr>
            <w:tcW w:type="dxa" w:w="2000"/>
            <w:shd w:fill="EEEEEE" w:color="auto" w:val="clear"/>
          </w:tcPr>
          <w:p>
            <w:pPr>
              <w:spacing w:after="60" w:before="60"/>
            </w:pPr>
            <w:r>
              <w:rPr>
                <w:color w:val="000000"/>
                <w:sz w:val="20"/>
                <w:szCs w:val="20"/>
              </w:rPr>
              <w:t xml:space="preserve">symptomCategories</w:t>
            </w:r>
          </w:p>
        </w:tc>
        <w:tc>
          <w:tcPr>
            <w:tcW w:type="dxa" w:w="1800"/>
            <w:shd w:fill="EEEEEE" w:color="auto" w:val="clear"/>
          </w:tcPr>
          <w:p>
            <w:pPr>
              <w:spacing w:after="60" w:before="60"/>
            </w:pPr>
            <w:r>
              <w:rPr>
                <w:color w:val="000000"/>
                <w:sz w:val="20"/>
                <w:szCs w:val="20"/>
              </w:rPr>
              <w:t xml:space="preserve">data.js</w:t>
            </w:r>
          </w:p>
        </w:tc>
        <w:tc>
          <w:tcPr>
            <w:tcW w:type="dxa" w:w="1200"/>
            <w:shd w:fill="EEEEEE" w:color="auto" w:val="clear"/>
          </w:tcPr>
          <w:p>
            <w:pPr>
              <w:spacing w:after="60" w:before="60"/>
            </w:pPr>
            <w:r>
              <w:rPr>
                <w:color w:val="000000"/>
                <w:sz w:val="20"/>
                <w:szCs w:val="20"/>
              </w:rPr>
              <w:t xml:space="preserve">String[]</w:t>
            </w:r>
          </w:p>
        </w:tc>
        <w:tc>
          <w:tcPr>
            <w:tcW w:type="dxa" w:w="4000"/>
            <w:shd w:fill="EEEEEE" w:color="auto" w:val="clear"/>
          </w:tcPr>
          <w:p>
            <w:pPr>
              <w:spacing w:after="60" w:before="60"/>
            </w:pPr>
            <w:r>
              <w:rPr>
                <w:color w:val="000000"/>
                <w:sz w:val="20"/>
                <w:szCs w:val="20"/>
              </w:rPr>
              <w:t xml:space="preserve">Ordered list of 8 visit-reason categories surfaced as dropdown options</w:t>
            </w:r>
          </w:p>
        </w:tc>
      </w:tr>
      <w:tr>
        <w:tc>
          <w:tcPr>
            <w:tcW w:type="dxa" w:w="2000"/>
          </w:tcPr>
          <w:p>
            <w:pPr>
              <w:spacing w:after="60" w:before="60"/>
            </w:pPr>
            <w:r>
              <w:rPr>
                <w:color w:val="000000"/>
                <w:sz w:val="20"/>
                <w:szCs w:val="20"/>
              </w:rPr>
              <w:t xml:space="preserve">generateSlotMatrix(seed)</w:t>
            </w:r>
          </w:p>
        </w:tc>
        <w:tc>
          <w:tcPr>
            <w:tcW w:type="dxa" w:w="1800"/>
          </w:tcPr>
          <w:p>
            <w:pPr>
              <w:spacing w:after="60" w:before="60"/>
            </w:pPr>
            <w:r>
              <w:rPr>
                <w:color w:val="000000"/>
                <w:sz w:val="20"/>
                <w:szCs w:val="20"/>
              </w:rPr>
              <w:t xml:space="preserve">data.js</w:t>
            </w:r>
          </w:p>
        </w:tc>
        <w:tc>
          <w:tcPr>
            <w:tcW w:type="dxa" w:w="1200"/>
          </w:tcPr>
          <w:p>
            <w:pPr>
              <w:spacing w:after="60" w:before="60"/>
            </w:pPr>
            <w:r>
              <w:rPr>
                <w:color w:val="000000"/>
                <w:sz w:val="20"/>
                <w:szCs w:val="20"/>
              </w:rPr>
              <w:t xml:space="preserve">Function</w:t>
            </w:r>
          </w:p>
        </w:tc>
        <w:tc>
          <w:tcPr>
            <w:tcW w:type="dxa" w:w="4000"/>
          </w:tcPr>
          <w:p>
            <w:pPr>
              <w:spacing w:after="60" w:before="60"/>
            </w:pPr>
            <w:r>
              <w:rPr>
                <w:color w:val="000000"/>
                <w:sz w:val="20"/>
                <w:szCs w:val="20"/>
              </w:rPr>
              <w:t xml:space="preserve">Deterministic pseudo-random slot generator; produces 5 business-day slot arrays; suppresses Sundays</w:t>
            </w:r>
          </w:p>
        </w:tc>
      </w:tr>
      <w:tr>
        <w:tc>
          <w:tcPr>
            <w:tcW w:type="dxa" w:w="2000"/>
            <w:shd w:fill="EEEEEE" w:color="auto" w:val="clear"/>
          </w:tcPr>
          <w:p>
            <w:pPr>
              <w:spacing w:after="60" w:before="60"/>
            </w:pPr>
            <w:r>
              <w:rPr>
                <w:color w:val="000000"/>
                <w:sz w:val="20"/>
                <w:szCs w:val="20"/>
              </w:rPr>
              <w:t xml:space="preserve">state</w:t>
            </w:r>
          </w:p>
        </w:tc>
        <w:tc>
          <w:tcPr>
            <w:tcW w:type="dxa" w:w="1800"/>
            <w:shd w:fill="EEEEEE" w:color="auto" w:val="clear"/>
          </w:tcPr>
          <w:p>
            <w:pPr>
              <w:spacing w:after="60" w:before="60"/>
            </w:pPr>
            <w:r>
              <w:rPr>
                <w:color w:val="000000"/>
                <w:sz w:val="20"/>
                <w:szCs w:val="20"/>
              </w:rPr>
              <w:t xml:space="preserve">state.js</w:t>
            </w:r>
          </w:p>
        </w:tc>
        <w:tc>
          <w:tcPr>
            <w:tcW w:type="dxa" w:w="1200"/>
            <w:shd w:fill="EEEEEE" w:color="auto" w:val="clear"/>
          </w:tcPr>
          <w:p>
            <w:pPr>
              <w:spacing w:after="60" w:before="60"/>
            </w:pPr>
            <w:r>
              <w:rPr>
                <w:color w:val="000000"/>
                <w:sz w:val="20"/>
                <w:szCs w:val="20"/>
              </w:rPr>
              <w:t xml:space="preserve">Object</w:t>
            </w:r>
          </w:p>
        </w:tc>
        <w:tc>
          <w:tcPr>
            <w:tcW w:type="dxa" w:w="4000"/>
            <w:shd w:fill="EEEEEE" w:color="auto" w:val="clear"/>
          </w:tcPr>
          <w:p>
            <w:pPr>
              <w:spacing w:after="60" w:before="60"/>
            </w:pPr>
            <w:r>
              <w:rPr>
                <w:color w:val="000000"/>
                <w:sz w:val="20"/>
                <w:szCs w:val="20"/>
              </w:rPr>
              <w:t xml:space="preserve">Singleton canonical application state: currentView, patient, selectedDentistId, selectedDate, selectedTime, booking, notificationQueue, listeners</w:t>
            </w:r>
          </w:p>
        </w:tc>
      </w:tr>
      <w:tr>
        <w:tc>
          <w:tcPr>
            <w:tcW w:type="dxa" w:w="2000"/>
          </w:tcPr>
          <w:p>
            <w:pPr>
              <w:spacing w:after="60" w:before="60"/>
            </w:pPr>
            <w:r>
              <w:rPr>
                <w:color w:val="000000"/>
                <w:sz w:val="20"/>
                <w:szCs w:val="20"/>
              </w:rPr>
              <w:t xml:space="preserve">VIEWS</w:t>
            </w:r>
          </w:p>
        </w:tc>
        <w:tc>
          <w:tcPr>
            <w:tcW w:type="dxa" w:w="1800"/>
          </w:tcPr>
          <w:p>
            <w:pPr>
              <w:spacing w:after="60" w:before="60"/>
            </w:pPr>
            <w:r>
              <w:rPr>
                <w:color w:val="000000"/>
                <w:sz w:val="20"/>
                <w:szCs w:val="20"/>
              </w:rPr>
              <w:t xml:space="preserve">state.js</w:t>
            </w:r>
          </w:p>
        </w:tc>
        <w:tc>
          <w:tcPr>
            <w:tcW w:type="dxa" w:w="1200"/>
          </w:tcPr>
          <w:p>
            <w:pPr>
              <w:spacing w:after="60" w:before="60"/>
            </w:pPr>
            <w:r>
              <w:rPr>
                <w:color w:val="000000"/>
                <w:sz w:val="20"/>
                <w:szCs w:val="20"/>
              </w:rPr>
              <w:t xml:space="preserve">Frozen Object</w:t>
            </w:r>
          </w:p>
        </w:tc>
        <w:tc>
          <w:tcPr>
            <w:tcW w:type="dxa" w:w="4000"/>
          </w:tcPr>
          <w:p>
            <w:pPr>
              <w:spacing w:after="60" w:before="60"/>
            </w:pPr>
            <w:r>
              <w:rPr>
                <w:color w:val="000000"/>
                <w:sz w:val="20"/>
                <w:szCs w:val="20"/>
              </w:rPr>
              <w:t xml:space="preserve">Enum constants: LOGIN | DASHBOARD | REGISTRATION | CONFIRMATION</w:t>
            </w:r>
          </w:p>
        </w:tc>
      </w:tr>
      <w:tr>
        <w:tc>
          <w:tcPr>
            <w:tcW w:type="dxa" w:w="2000"/>
            <w:shd w:fill="EEEEEE" w:color="auto" w:val="clear"/>
          </w:tcPr>
          <w:p>
            <w:pPr>
              <w:spacing w:after="60" w:before="60"/>
            </w:pPr>
            <w:r>
              <w:rPr>
                <w:color w:val="000000"/>
                <w:sz w:val="20"/>
                <w:szCs w:val="20"/>
              </w:rPr>
              <w:t xml:space="preserve">ValidationRules</w:t>
            </w:r>
          </w:p>
        </w:tc>
        <w:tc>
          <w:tcPr>
            <w:tcW w:type="dxa" w:w="1800"/>
            <w:shd w:fill="EEEEEE" w:color="auto" w:val="clear"/>
          </w:tcPr>
          <w:p>
            <w:pPr>
              <w:spacing w:after="60" w:before="60"/>
            </w:pPr>
            <w:r>
              <w:rPr>
                <w:color w:val="000000"/>
                <w:sz w:val="20"/>
                <w:szCs w:val="20"/>
              </w:rPr>
              <w:t xml:space="preserve">state.js</w:t>
            </w:r>
          </w:p>
        </w:tc>
        <w:tc>
          <w:tcPr>
            <w:tcW w:type="dxa" w:w="1200"/>
            <w:shd w:fill="EEEEEE" w:color="auto" w:val="clear"/>
          </w:tcPr>
          <w:p>
            <w:pPr>
              <w:spacing w:after="60" w:before="60"/>
            </w:pPr>
            <w:r>
              <w:rPr>
                <w:color w:val="000000"/>
                <w:sz w:val="20"/>
                <w:szCs w:val="20"/>
              </w:rPr>
              <w:t xml:space="preserve">Object</w:t>
            </w:r>
          </w:p>
        </w:tc>
        <w:tc>
          <w:tcPr>
            <w:tcW w:type="dxa" w:w="4000"/>
            <w:shd w:fill="EEEEEE" w:color="auto" w:val="clear"/>
          </w:tcPr>
          <w:p>
            <w:pPr>
              <w:spacing w:after="60" w:before="60"/>
            </w:pPr>
            <w:r>
              <w:rPr>
                <w:color w:val="000000"/>
                <w:sz w:val="20"/>
                <w:szCs w:val="20"/>
              </w:rPr>
              <w:t xml:space="preserve">Namespace of pure validation functions (fullName, phone, email, symptomCategory, symptomNotes, slotSelected); each returns null (pass) or error string (fail)</w:t>
            </w:r>
          </w:p>
        </w:tc>
      </w:tr>
      <w:tr>
        <w:tc>
          <w:tcPr>
            <w:tcW w:type="dxa" w:w="2000"/>
          </w:tcPr>
          <w:p>
            <w:pPr>
              <w:spacing w:after="60" w:before="60"/>
            </w:pPr>
            <w:r>
              <w:rPr>
                <w:color w:val="000000"/>
                <w:sz w:val="20"/>
                <w:szCs w:val="20"/>
              </w:rPr>
              <w:t xml:space="preserve">notificationQueue</w:t>
            </w:r>
          </w:p>
        </w:tc>
        <w:tc>
          <w:tcPr>
            <w:tcW w:type="dxa" w:w="1800"/>
          </w:tcPr>
          <w:p>
            <w:pPr>
              <w:spacing w:after="60" w:before="60"/>
            </w:pPr>
            <w:r>
              <w:rPr>
                <w:color w:val="000000"/>
                <w:sz w:val="20"/>
                <w:szCs w:val="20"/>
              </w:rPr>
              <w:t xml:space="preserve">state.js</w:t>
            </w:r>
          </w:p>
        </w:tc>
        <w:tc>
          <w:tcPr>
            <w:tcW w:type="dxa" w:w="1200"/>
          </w:tcPr>
          <w:p>
            <w:pPr>
              <w:spacing w:after="60" w:before="60"/>
            </w:pPr>
            <w:r>
              <w:rPr>
                <w:color w:val="000000"/>
                <w:sz w:val="20"/>
                <w:szCs w:val="20"/>
              </w:rPr>
              <w:t xml:space="preserve">Array</w:t>
            </w:r>
          </w:p>
        </w:tc>
        <w:tc>
          <w:tcPr>
            <w:tcW w:type="dxa" w:w="4000"/>
          </w:tcPr>
          <w:p>
            <w:pPr>
              <w:spacing w:after="60" w:before="60"/>
            </w:pPr>
            <w:r>
              <w:rPr>
                <w:color w:val="000000"/>
                <w:sz w:val="20"/>
                <w:szCs w:val="20"/>
              </w:rPr>
              <w:t xml:space="preserve">Append-only log of all ConfirmationRecords generated in the session</w:t>
            </w:r>
          </w:p>
        </w:tc>
      </w:tr>
      <w:tr>
        <w:tc>
          <w:tcPr>
            <w:tcW w:type="dxa" w:w="2000"/>
            <w:shd w:fill="EEEEEE" w:color="auto" w:val="clear"/>
          </w:tcPr>
          <w:p>
            <w:pPr>
              <w:spacing w:after="60" w:before="60"/>
            </w:pPr>
            <w:r>
              <w:rPr>
                <w:color w:val="000000"/>
                <w:sz w:val="20"/>
                <w:szCs w:val="20"/>
              </w:rPr>
              <w:t xml:space="preserve">booking.status</w:t>
            </w:r>
          </w:p>
        </w:tc>
        <w:tc>
          <w:tcPr>
            <w:tcW w:type="dxa" w:w="1800"/>
            <w:shd w:fill="EEEEEE" w:color="auto" w:val="clear"/>
          </w:tcPr>
          <w:p>
            <w:pPr>
              <w:spacing w:after="60" w:before="60"/>
            </w:pPr>
            <w:r>
              <w:rPr>
                <w:color w:val="000000"/>
                <w:sz w:val="20"/>
                <w:szCs w:val="20"/>
              </w:rPr>
              <w:t xml:space="preserve">state.js</w:t>
            </w:r>
          </w:p>
        </w:tc>
        <w:tc>
          <w:tcPr>
            <w:tcW w:type="dxa" w:w="1200"/>
            <w:shd w:fill="EEEEEE" w:color="auto" w:val="clear"/>
          </w:tcPr>
          <w:p>
            <w:pPr>
              <w:spacing w:after="60" w:before="60"/>
            </w:pPr>
            <w:r>
              <w:rPr>
                <w:color w:val="000000"/>
                <w:sz w:val="20"/>
                <w:szCs w:val="20"/>
              </w:rPr>
              <w:t xml:space="preserve">Enum String</w:t>
            </w:r>
          </w:p>
        </w:tc>
        <w:tc>
          <w:tcPr>
            <w:tcW w:type="dxa" w:w="4000"/>
            <w:shd w:fill="EEEEEE" w:color="auto" w:val="clear"/>
          </w:tcPr>
          <w:p>
            <w:pPr>
              <w:spacing w:after="60" w:before="60"/>
            </w:pPr>
            <w:r>
              <w:rPr>
                <w:color w:val="000000"/>
                <w:sz w:val="20"/>
                <w:szCs w:val="20"/>
              </w:rPr>
              <w:t xml:space="preserve">idle | validating | queued | sending | confirmed | failed</w:t>
            </w:r>
          </w:p>
        </w:tc>
      </w:tr>
      <w:tr>
        <w:tc>
          <w:tcPr>
            <w:tcW w:type="dxa" w:w="2000"/>
          </w:tcPr>
          <w:p>
            <w:pPr>
              <w:spacing w:after="60" w:before="60"/>
            </w:pPr>
            <w:r>
              <w:rPr>
                <w:color w:val="000000"/>
                <w:sz w:val="20"/>
                <w:szCs w:val="20"/>
              </w:rPr>
              <w:t xml:space="preserve">formatPhone(value)</w:t>
            </w:r>
          </w:p>
        </w:tc>
        <w:tc>
          <w:tcPr>
            <w:tcW w:type="dxa" w:w="1800"/>
          </w:tcPr>
          <w:p>
            <w:pPr>
              <w:spacing w:after="60" w:before="60"/>
            </w:pPr>
            <w:r>
              <w:rPr>
                <w:color w:val="000000"/>
                <w:sz w:val="20"/>
                <w:szCs w:val="20"/>
              </w:rPr>
              <w:t xml:space="preserve">state.js</w:t>
            </w:r>
          </w:p>
        </w:tc>
        <w:tc>
          <w:tcPr>
            <w:tcW w:type="dxa" w:w="1200"/>
          </w:tcPr>
          <w:p>
            <w:pPr>
              <w:spacing w:after="60" w:before="60"/>
            </w:pPr>
            <w:r>
              <w:rPr>
                <w:color w:val="000000"/>
                <w:sz w:val="20"/>
                <w:szCs w:val="20"/>
              </w:rPr>
              <w:t xml:space="preserve">Function</w:t>
            </w:r>
          </w:p>
        </w:tc>
        <w:tc>
          <w:tcPr>
            <w:tcW w:type="dxa" w:w="4000"/>
          </w:tcPr>
          <w:p>
            <w:pPr>
              <w:spacing w:after="60" w:before="60"/>
            </w:pPr>
            <w:r>
              <w:rPr>
                <w:color w:val="000000"/>
                <w:sz w:val="20"/>
                <w:szCs w:val="20"/>
              </w:rPr>
              <w:t xml:space="preserve">Strips non-digits, caps at 10, formats as (XXX) XXX-XXXX</w:t>
            </w:r>
          </w:p>
        </w:tc>
      </w:tr>
      <w:tr>
        <w:tc>
          <w:tcPr>
            <w:tcW w:type="dxa" w:w="2000"/>
            <w:shd w:fill="EEEEEE" w:color="auto" w:val="clear"/>
          </w:tcPr>
          <w:p>
            <w:pPr>
              <w:spacing w:after="60" w:before="60"/>
            </w:pPr>
            <w:r>
              <w:rPr>
                <w:color w:val="000000"/>
                <w:sz w:val="20"/>
                <w:szCs w:val="20"/>
              </w:rPr>
              <w:t xml:space="preserve">jitter(min, max)</w:t>
            </w:r>
          </w:p>
        </w:tc>
        <w:tc>
          <w:tcPr>
            <w:tcW w:type="dxa" w:w="1800"/>
            <w:shd w:fill="EEEEEE" w:color="auto" w:val="clear"/>
          </w:tcPr>
          <w:p>
            <w:pPr>
              <w:spacing w:after="60" w:before="60"/>
            </w:pPr>
            <w:r>
              <w:rPr>
                <w:color w:val="000000"/>
                <w:sz w:val="20"/>
                <w:szCs w:val="20"/>
              </w:rPr>
              <w:t xml:space="preserve">state.js</w:t>
            </w:r>
          </w:p>
        </w:tc>
        <w:tc>
          <w:tcPr>
            <w:tcW w:type="dxa" w:w="1200"/>
            <w:shd w:fill="EEEEEE" w:color="auto" w:val="clear"/>
          </w:tcPr>
          <w:p>
            <w:pPr>
              <w:spacing w:after="60" w:before="60"/>
            </w:pPr>
            <w:r>
              <w:rPr>
                <w:color w:val="000000"/>
                <w:sz w:val="20"/>
                <w:szCs w:val="20"/>
              </w:rPr>
              <w:t xml:space="preserve">Function</w:t>
            </w:r>
          </w:p>
        </w:tc>
        <w:tc>
          <w:tcPr>
            <w:tcW w:type="dxa" w:w="4000"/>
            <w:shd w:fill="EEEEEE" w:color="auto" w:val="clear"/>
          </w:tcPr>
          <w:p>
            <w:pPr>
              <w:spacing w:after="60" w:before="60"/>
            </w:pPr>
            <w:r>
              <w:rPr>
                <w:color w:val="000000"/>
                <w:sz w:val="20"/>
                <w:szCs w:val="20"/>
              </w:rPr>
              <w:t xml:space="preserve">Returns random integer in [min, max] for pipeline delay simulation</w:t>
            </w:r>
          </w:p>
        </w:tc>
      </w:tr>
      <w:tr>
        <w:tc>
          <w:tcPr>
            <w:tcW w:type="dxa" w:w="2000"/>
          </w:tcPr>
          <w:p>
            <w:pPr>
              <w:spacing w:after="60" w:before="60"/>
            </w:pPr>
            <w:r>
              <w:rPr>
                <w:color w:val="000000"/>
                <w:sz w:val="20"/>
                <w:szCs w:val="20"/>
              </w:rPr>
              <w:t xml:space="preserve">buildConfirmationMessage()</w:t>
            </w:r>
          </w:p>
        </w:tc>
        <w:tc>
          <w:tcPr>
            <w:tcW w:type="dxa" w:w="1800"/>
          </w:tcPr>
          <w:p>
            <w:pPr>
              <w:spacing w:after="60" w:before="60"/>
            </w:pPr>
            <w:r>
              <w:rPr>
                <w:color w:val="000000"/>
                <w:sz w:val="20"/>
                <w:szCs w:val="20"/>
              </w:rPr>
              <w:t xml:space="preserve">state.js</w:t>
            </w:r>
          </w:p>
        </w:tc>
        <w:tc>
          <w:tcPr>
            <w:tcW w:type="dxa" w:w="1200"/>
          </w:tcPr>
          <w:p>
            <w:pPr>
              <w:spacing w:after="60" w:before="60"/>
            </w:pPr>
            <w:r>
              <w:rPr>
                <w:color w:val="000000"/>
                <w:sz w:val="20"/>
                <w:szCs w:val="20"/>
              </w:rPr>
              <w:t xml:space="preserve">Function</w:t>
            </w:r>
          </w:p>
        </w:tc>
        <w:tc>
          <w:tcPr>
            <w:tcW w:type="dxa" w:w="4000"/>
          </w:tcPr>
          <w:p>
            <w:pPr>
              <w:spacing w:after="60" w:before="60"/>
            </w:pPr>
            <w:r>
              <w:rPr>
                <w:color w:val="000000"/>
                <w:sz w:val="20"/>
                <w:szCs w:val="20"/>
              </w:rPr>
              <w:t xml:space="preserve">Constructs SMS text and push notification payload from booking data</w:t>
            </w:r>
          </w:p>
        </w:tc>
      </w:tr>
      <w:tr>
        <w:tc>
          <w:tcPr>
            <w:tcW w:type="dxa" w:w="2000"/>
            <w:shd w:fill="EEEEEE" w:color="auto" w:val="clear"/>
          </w:tcPr>
          <w:p>
            <w:pPr>
              <w:spacing w:after="60" w:before="60"/>
            </w:pPr>
            <w:r>
              <w:rPr>
                <w:color w:val="000000"/>
                <w:sz w:val="20"/>
                <w:szCs w:val="20"/>
              </w:rPr>
              <w:t xml:space="preserve">root</w:t>
            </w:r>
          </w:p>
        </w:tc>
        <w:tc>
          <w:tcPr>
            <w:tcW w:type="dxa" w:w="1800"/>
            <w:shd w:fill="EEEEEE" w:color="auto" w:val="clear"/>
          </w:tcPr>
          <w:p>
            <w:pPr>
              <w:spacing w:after="60" w:before="60"/>
            </w:pPr>
            <w:r>
              <w:rPr>
                <w:color w:val="000000"/>
                <w:sz w:val="20"/>
                <w:szCs w:val="20"/>
              </w:rPr>
              <w:t xml:space="preserve">app.js</w:t>
            </w:r>
          </w:p>
        </w:tc>
        <w:tc>
          <w:tcPr>
            <w:tcW w:type="dxa" w:w="1200"/>
            <w:shd w:fill="EEEEEE" w:color="auto" w:val="clear"/>
          </w:tcPr>
          <w:p>
            <w:pPr>
              <w:spacing w:after="60" w:before="60"/>
            </w:pPr>
            <w:r>
              <w:rPr>
                <w:color w:val="000000"/>
                <w:sz w:val="20"/>
                <w:szCs w:val="20"/>
              </w:rPr>
              <w:t xml:space="preserve">DOM Element</w:t>
            </w:r>
          </w:p>
        </w:tc>
        <w:tc>
          <w:tcPr>
            <w:tcW w:type="dxa" w:w="4000"/>
            <w:shd w:fill="EEEEEE" w:color="auto" w:val="clear"/>
          </w:tcPr>
          <w:p>
            <w:pPr>
              <w:spacing w:after="60" w:before="60"/>
            </w:pPr>
            <w:r>
              <w:rPr>
                <w:color w:val="000000"/>
                <w:sz w:val="20"/>
                <w:szCs w:val="20"/>
              </w:rPr>
              <w:t xml:space="preserve">The #view-root section; all view HTML is injected here on each render</w:t>
            </w:r>
          </w:p>
        </w:tc>
      </w:tr>
      <w:tr>
        <w:tc>
          <w:tcPr>
            <w:tcW w:type="dxa" w:w="2000"/>
          </w:tcPr>
          <w:p>
            <w:pPr>
              <w:spacing w:after="60" w:before="60"/>
            </w:pPr>
            <w:r>
              <w:rPr>
                <w:color w:val="000000"/>
                <w:sz w:val="20"/>
                <w:szCs w:val="20"/>
              </w:rPr>
              <w:t xml:space="preserve">bottomNav</w:t>
            </w:r>
          </w:p>
        </w:tc>
        <w:tc>
          <w:tcPr>
            <w:tcW w:type="dxa" w:w="1800"/>
          </w:tcPr>
          <w:p>
            <w:pPr>
              <w:spacing w:after="60" w:before="60"/>
            </w:pPr>
            <w:r>
              <w:rPr>
                <w:color w:val="000000"/>
                <w:sz w:val="20"/>
                <w:szCs w:val="20"/>
              </w:rPr>
              <w:t xml:space="preserve">app.js</w:t>
            </w:r>
          </w:p>
        </w:tc>
        <w:tc>
          <w:tcPr>
            <w:tcW w:type="dxa" w:w="1200"/>
          </w:tcPr>
          <w:p>
            <w:pPr>
              <w:spacing w:after="60" w:before="60"/>
            </w:pPr>
            <w:r>
              <w:rPr>
                <w:color w:val="000000"/>
                <w:sz w:val="20"/>
                <w:szCs w:val="20"/>
              </w:rPr>
              <w:t xml:space="preserve">DOM Element</w:t>
            </w:r>
          </w:p>
        </w:tc>
        <w:tc>
          <w:tcPr>
            <w:tcW w:type="dxa" w:w="4000"/>
          </w:tcPr>
          <w:p>
            <w:pPr>
              <w:spacing w:after="60" w:before="60"/>
            </w:pPr>
            <w:r>
              <w:rPr>
                <w:color w:val="000000"/>
                <w:sz w:val="20"/>
                <w:szCs w:val="20"/>
              </w:rPr>
              <w:t xml:space="preserve">The #bottom-nav element; re-rendered on every state change</w:t>
            </w:r>
          </w:p>
        </w:tc>
      </w:tr>
      <w:tr>
        <w:tc>
          <w:tcPr>
            <w:tcW w:type="dxa" w:w="2000"/>
            <w:shd w:fill="EEEEEE" w:color="auto" w:val="clear"/>
          </w:tcPr>
          <w:p>
            <w:pPr>
              <w:spacing w:after="60" w:before="60"/>
            </w:pPr>
            <w:r>
              <w:rPr>
                <w:color w:val="000000"/>
                <w:sz w:val="20"/>
                <w:szCs w:val="20"/>
              </w:rPr>
              <w:t xml:space="preserve">toastHost</w:t>
            </w:r>
          </w:p>
        </w:tc>
        <w:tc>
          <w:tcPr>
            <w:tcW w:type="dxa" w:w="1800"/>
            <w:shd w:fill="EEEEEE" w:color="auto" w:val="clear"/>
          </w:tcPr>
          <w:p>
            <w:pPr>
              <w:spacing w:after="60" w:before="60"/>
            </w:pPr>
            <w:r>
              <w:rPr>
                <w:color w:val="000000"/>
                <w:sz w:val="20"/>
                <w:szCs w:val="20"/>
              </w:rPr>
              <w:t xml:space="preserve">app.js</w:t>
            </w:r>
          </w:p>
        </w:tc>
        <w:tc>
          <w:tcPr>
            <w:tcW w:type="dxa" w:w="1200"/>
            <w:shd w:fill="EEEEEE" w:color="auto" w:val="clear"/>
          </w:tcPr>
          <w:p>
            <w:pPr>
              <w:spacing w:after="60" w:before="60"/>
            </w:pPr>
            <w:r>
              <w:rPr>
                <w:color w:val="000000"/>
                <w:sz w:val="20"/>
                <w:szCs w:val="20"/>
              </w:rPr>
              <w:t xml:space="preserve">DOM Element</w:t>
            </w:r>
          </w:p>
        </w:tc>
        <w:tc>
          <w:tcPr>
            <w:tcW w:type="dxa" w:w="4000"/>
            <w:shd w:fill="EEEEEE" w:color="auto" w:val="clear"/>
          </w:tcPr>
          <w:p>
            <w:pPr>
              <w:spacing w:after="60" w:before="60"/>
            </w:pPr>
            <w:r>
              <w:rPr>
                <w:color w:val="000000"/>
                <w:sz w:val="20"/>
                <w:szCs w:val="20"/>
              </w:rPr>
              <w:t xml:space="preserve">The #toast-host div; toasts are appended and auto-removed here</w:t>
            </w:r>
          </w:p>
        </w:tc>
      </w:tr>
      <w:tr>
        <w:tc>
          <w:tcPr>
            <w:tcW w:type="dxa" w:w="2000"/>
          </w:tcPr>
          <w:p>
            <w:pPr>
              <w:spacing w:after="60" w:before="60"/>
            </w:pPr>
            <w:r>
              <w:rPr>
                <w:color w:val="000000"/>
                <w:sz w:val="20"/>
                <w:szCs w:val="20"/>
              </w:rPr>
              <w:t xml:space="preserve">showToast(opts)</w:t>
            </w:r>
          </w:p>
        </w:tc>
        <w:tc>
          <w:tcPr>
            <w:tcW w:type="dxa" w:w="1800"/>
          </w:tcPr>
          <w:p>
            <w:pPr>
              <w:spacing w:after="60" w:before="60"/>
            </w:pPr>
            <w:r>
              <w:rPr>
                <w:color w:val="000000"/>
                <w:sz w:val="20"/>
                <w:szCs w:val="20"/>
              </w:rPr>
              <w:t xml:space="preserve">app.js</w:t>
            </w:r>
          </w:p>
        </w:tc>
        <w:tc>
          <w:tcPr>
            <w:tcW w:type="dxa" w:w="1200"/>
          </w:tcPr>
          <w:p>
            <w:pPr>
              <w:spacing w:after="60" w:before="60"/>
            </w:pPr>
            <w:r>
              <w:rPr>
                <w:color w:val="000000"/>
                <w:sz w:val="20"/>
                <w:szCs w:val="20"/>
              </w:rPr>
              <w:t xml:space="preserve">Function</w:t>
            </w:r>
          </w:p>
        </w:tc>
        <w:tc>
          <w:tcPr>
            <w:tcW w:type="dxa" w:w="4000"/>
          </w:tcPr>
          <w:p>
            <w:pPr>
              <w:spacing w:after="60" w:before="60"/>
            </w:pPr>
            <w:r>
              <w:rPr>
                <w:color w:val="000000"/>
                <w:sz w:val="20"/>
                <w:szCs w:val="20"/>
              </w:rPr>
              <w:t xml:space="preserve">Creates, animates, and auto-dismisses a toast element after 4200 ms</w:t>
            </w:r>
          </w:p>
        </w:tc>
      </w:tr>
    </w:tbl>
    <w:p>
      <w:pPr>
        <w:spacing w:after="200" w:before="0"/>
      </w:pPr>
    </w:p>
    <w:p>
      <w:pPr>
        <w:spacing w:after="0" w:before="200"/>
        <w:jc w:val="center"/>
      </w:pPr>
      <w:r>
        <w:rPr>
          <w:i/>
          <w:iCs/>
          <w:color w:val="444444"/>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8"/>
        <w:szCs w:val="18"/>
      </w:rPr>
      <w:t xml:space="preserve">Prepared by Sarah Abumandil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40"/>
      </w:tabs>
    </w:pPr>
    <w:r>
      <w:rPr>
        <w:color w:val="888888"/>
        <w:sz w:val="18"/>
        <w:szCs w:val="18"/>
      </w:rPr>
      <w:t xml:space="preserve">MedConnect — Dental Core  |  SRS v1.0.0</w:t>
    </w:r>
    <w:r>
      <w:rPr>
        <w:sz w:val="18"/>
        <w:szCs w:val="18"/>
      </w:rPr>
      <w:t xml:space="preserve">	</w:t>
    </w:r>
    <w:r>
      <w:rPr>
        <w:b/>
        <w:b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000000" w:sz="6" w:space="4"/>
      </w:pBdr>
      <w:spacing w:after="160" w:before="400"/>
    </w:pPr>
    <w:rPr>
      <w:rFonts w:ascii="Fraunces" w:cs="Fraunces" w:eastAsia="Fraunces" w:hAnsi="Fraunces"/>
      <w:b/>
      <w:bCs/>
      <w:color w:val="000000"/>
      <w:sz w:val="32"/>
      <w:szCs w:val="32"/>
    </w:rPr>
  </w:style>
  <w:style w:type="paragraph" w:styleId="Heading2">
    <w:name w:val="Heading 2"/>
    <w:basedOn w:val="Normal"/>
    <w:next w:val="Normal"/>
    <w:pPr>
      <w:spacing w:after="120" w:before="300"/>
    </w:pPr>
    <w:rPr>
      <w:rFonts w:ascii="Fraunces" w:cs="Fraunces" w:eastAsia="Fraunces" w:hAnsi="Fraunces"/>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2026-07-15T18:49:29.593Z</dcterms:created>
  <dcterms:modified xsi:type="dcterms:W3CDTF">2026-07-15T18:49:29.610Z</dcterms:modified>
</cp:coreProperties>
</file>

<file path=docProps/custom.xml><?xml version="1.0" encoding="utf-8"?>
<Properties xmlns="http://schemas.openxmlformats.org/officeDocument/2006/custom-properties" xmlns:vt="http://schemas.openxmlformats.org/officeDocument/2006/docPropsVTypes"/>
</file>