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6D819" w14:textId="77777777" w:rsidR="00673737" w:rsidRPr="00673737" w:rsidRDefault="00673737" w:rsidP="00673737">
      <w:r w:rsidRPr="00673737">
        <w:rPr>
          <w:b/>
          <w:bCs/>
        </w:rPr>
        <w:t>Introduction</w:t>
      </w:r>
      <w:r w:rsidRPr="00673737">
        <w:br/>
        <w:t>AI is revolutionizing drug development, not by replacing scientists but by supercharging their capabilities. From predicting drug-target interactions to optimizing clinical trials, AI enhances efficiency, speeds up discoveries, and improves patient outcomes. However, ethical concerns, regulatory hurdles, and data limitations must be carefully managed to ensure responsible integration.</w:t>
      </w:r>
    </w:p>
    <w:p w14:paraId="2DFD1B56" w14:textId="77777777" w:rsidR="00673737" w:rsidRPr="00673737" w:rsidRDefault="00000000" w:rsidP="00673737">
      <w:r>
        <w:pict w14:anchorId="129FBF67">
          <v:rect id="_x0000_i1025" style="width:0;height:.75pt" o:hralign="center" o:hrstd="t" o:hr="t" fillcolor="#a0a0a0" stroked="f"/>
        </w:pict>
      </w:r>
    </w:p>
    <w:p w14:paraId="620E8D6E" w14:textId="77777777" w:rsidR="00673737" w:rsidRPr="00673737" w:rsidRDefault="00673737" w:rsidP="00673737">
      <w:r w:rsidRPr="00673737">
        <w:rPr>
          <w:b/>
          <w:bCs/>
        </w:rPr>
        <w:t>Method: Bibliometric Analysis</w:t>
      </w:r>
    </w:p>
    <w:p w14:paraId="635490F9" w14:textId="77777777" w:rsidR="00673737" w:rsidRPr="00673737" w:rsidRDefault="00673737" w:rsidP="00673737">
      <w:r w:rsidRPr="00673737">
        <w:t>To assess AI’s impact on drug discovery, we conducted a </w:t>
      </w:r>
      <w:r w:rsidRPr="00673737">
        <w:rPr>
          <w:b/>
          <w:bCs/>
        </w:rPr>
        <w:t>bibliometric analysis</w:t>
      </w:r>
      <w:r w:rsidRPr="00673737">
        <w:t>—a statistical and mathematical review of published research. This method helps:</w:t>
      </w:r>
    </w:p>
    <w:p w14:paraId="3E4A7C65" w14:textId="77777777" w:rsidR="00673737" w:rsidRPr="00673737" w:rsidRDefault="00673737" w:rsidP="00673737">
      <w:pPr>
        <w:numPr>
          <w:ilvl w:val="0"/>
          <w:numId w:val="1"/>
        </w:numPr>
      </w:pPr>
      <w:r w:rsidRPr="00673737">
        <w:t>Identify trends and influential studies.</w:t>
      </w:r>
    </w:p>
    <w:p w14:paraId="4A9303A9" w14:textId="77777777" w:rsidR="00673737" w:rsidRPr="00673737" w:rsidRDefault="00673737" w:rsidP="00673737">
      <w:pPr>
        <w:numPr>
          <w:ilvl w:val="0"/>
          <w:numId w:val="1"/>
        </w:numPr>
      </w:pPr>
      <w:r w:rsidRPr="00673737">
        <w:t>Evaluate research effectiveness through data-driven insights.</w:t>
      </w:r>
    </w:p>
    <w:p w14:paraId="0500437D" w14:textId="77777777" w:rsidR="00673737" w:rsidRPr="00673737" w:rsidRDefault="00673737" w:rsidP="00673737">
      <w:pPr>
        <w:numPr>
          <w:ilvl w:val="0"/>
          <w:numId w:val="1"/>
        </w:numPr>
      </w:pPr>
      <w:r w:rsidRPr="00673737">
        <w:t>Structure large datasets systematically.</w:t>
      </w:r>
    </w:p>
    <w:p w14:paraId="7629C4C2" w14:textId="77777777" w:rsidR="00673737" w:rsidRPr="00673737" w:rsidRDefault="00673737" w:rsidP="00673737">
      <w:r w:rsidRPr="00673737">
        <w:rPr>
          <w:b/>
          <w:bCs/>
        </w:rPr>
        <w:t>Data Source: Web of Science (</w:t>
      </w:r>
      <w:proofErr w:type="spellStart"/>
      <w:r w:rsidRPr="00673737">
        <w:rPr>
          <w:b/>
          <w:bCs/>
        </w:rPr>
        <w:t>WoS</w:t>
      </w:r>
      <w:proofErr w:type="spellEnd"/>
      <w:r w:rsidRPr="00673737">
        <w:rPr>
          <w:b/>
          <w:bCs/>
        </w:rPr>
        <w:t>)</w:t>
      </w:r>
      <w:r w:rsidRPr="00673737">
        <w:br/>
        <w:t>We selected </w:t>
      </w:r>
      <w:proofErr w:type="spellStart"/>
      <w:r w:rsidRPr="00673737">
        <w:rPr>
          <w:b/>
          <w:bCs/>
        </w:rPr>
        <w:t>WoS</w:t>
      </w:r>
      <w:proofErr w:type="spellEnd"/>
      <w:r w:rsidRPr="00673737">
        <w:rPr>
          <w:b/>
          <w:bCs/>
        </w:rPr>
        <w:t xml:space="preserve"> Core Collection</w:t>
      </w:r>
      <w:r w:rsidRPr="00673737">
        <w:t> for its:</w:t>
      </w:r>
      <w:r w:rsidRPr="00673737">
        <w:br/>
      </w:r>
      <w:r w:rsidRPr="00673737">
        <w:rPr>
          <w:rFonts w:ascii="Segoe UI Symbol" w:hAnsi="Segoe UI Symbol" w:cs="Segoe UI Symbol"/>
        </w:rPr>
        <w:t>✔</w:t>
      </w:r>
      <w:r w:rsidRPr="00673737">
        <w:rPr>
          <w:rFonts w:ascii="Calibri" w:hAnsi="Calibri" w:cs="Calibri"/>
        </w:rPr>
        <w:t> </w:t>
      </w:r>
      <w:r w:rsidRPr="00673737">
        <w:rPr>
          <w:b/>
          <w:bCs/>
        </w:rPr>
        <w:t>High-quality, peer-reviewed journals</w:t>
      </w:r>
      <w:r w:rsidRPr="00673737">
        <w:t>—ensuring reliable data.</w:t>
      </w:r>
      <w:r w:rsidRPr="00673737">
        <w:br/>
      </w:r>
      <w:r w:rsidRPr="00673737">
        <w:rPr>
          <w:rFonts w:ascii="Segoe UI Symbol" w:hAnsi="Segoe UI Symbol" w:cs="Segoe UI Symbol"/>
        </w:rPr>
        <w:t>✔</w:t>
      </w:r>
      <w:r w:rsidRPr="00673737">
        <w:rPr>
          <w:rFonts w:ascii="Calibri" w:hAnsi="Calibri" w:cs="Calibri"/>
        </w:rPr>
        <w:t> </w:t>
      </w:r>
      <w:r w:rsidRPr="00673737">
        <w:rPr>
          <w:b/>
          <w:bCs/>
        </w:rPr>
        <w:t>Advanced analytical tools</w:t>
      </w:r>
      <w:r w:rsidRPr="00673737">
        <w:t>—enabling deep citation and collaboration analysis.</w:t>
      </w:r>
    </w:p>
    <w:p w14:paraId="3B6E4914" w14:textId="77777777" w:rsidR="00673737" w:rsidRPr="00673737" w:rsidRDefault="00673737" w:rsidP="00673737">
      <w:r w:rsidRPr="00673737">
        <w:rPr>
          <w:i/>
          <w:iCs/>
        </w:rPr>
        <w:t>Limitations:</w:t>
      </w:r>
      <w:r w:rsidRPr="00673737">
        <w:t xml:space="preserve"> While </w:t>
      </w:r>
      <w:proofErr w:type="spellStart"/>
      <w:r w:rsidRPr="00673737">
        <w:t>WoS</w:t>
      </w:r>
      <w:proofErr w:type="spellEnd"/>
      <w:r w:rsidRPr="00673737">
        <w:t xml:space="preserve"> offers robust data, it may exclude relevant studies from Scopus or PubMed. However, integrating multiple databases introduces complexity, making </w:t>
      </w:r>
      <w:proofErr w:type="spellStart"/>
      <w:r w:rsidRPr="00673737">
        <w:t>WoS</w:t>
      </w:r>
      <w:proofErr w:type="spellEnd"/>
      <w:r w:rsidRPr="00673737">
        <w:t xml:space="preserve"> the optimal choice for this study.</w:t>
      </w:r>
    </w:p>
    <w:p w14:paraId="10F64ED3" w14:textId="77777777" w:rsidR="00673737" w:rsidRPr="00673737" w:rsidRDefault="00000000" w:rsidP="00673737">
      <w:r>
        <w:pict w14:anchorId="157E9D0D">
          <v:rect id="_x0000_i1026" style="width:0;height:.75pt" o:hralign="center" o:hrstd="t" o:hr="t" fillcolor="#a0a0a0" stroked="f"/>
        </w:pict>
      </w:r>
    </w:p>
    <w:p w14:paraId="543A9DDD" w14:textId="77777777" w:rsidR="00673737" w:rsidRPr="00673737" w:rsidRDefault="00673737" w:rsidP="00673737">
      <w:r w:rsidRPr="00673737">
        <w:rPr>
          <w:b/>
          <w:bCs/>
        </w:rPr>
        <w:t>How AI Transforms Drug Discovery</w:t>
      </w:r>
    </w:p>
    <w:p w14:paraId="67C6FD60" w14:textId="77777777" w:rsidR="00673737" w:rsidRPr="00673737" w:rsidRDefault="00673737" w:rsidP="00673737">
      <w:r w:rsidRPr="00673737">
        <w:t>AI accelerates and refines drug development through:</w:t>
      </w:r>
    </w:p>
    <w:p w14:paraId="57F340C3" w14:textId="77777777" w:rsidR="00673737" w:rsidRPr="00673737" w:rsidRDefault="00673737" w:rsidP="00673737">
      <w:r w:rsidRPr="00673737">
        <w:rPr>
          <w:rFonts w:ascii="Segoe UI Emoji" w:hAnsi="Segoe UI Emoji" w:cs="Segoe UI Emoji"/>
        </w:rPr>
        <w:t>🔹</w:t>
      </w:r>
      <w:r w:rsidRPr="00673737">
        <w:t> </w:t>
      </w:r>
      <w:r w:rsidRPr="00673737">
        <w:rPr>
          <w:b/>
          <w:bCs/>
        </w:rPr>
        <w:t>Drug Property Prediction</w:t>
      </w:r>
    </w:p>
    <w:p w14:paraId="2A086078" w14:textId="77777777" w:rsidR="00673737" w:rsidRPr="00673737" w:rsidRDefault="00673737" w:rsidP="00673737">
      <w:pPr>
        <w:numPr>
          <w:ilvl w:val="0"/>
          <w:numId w:val="2"/>
        </w:numPr>
      </w:pPr>
      <w:r w:rsidRPr="00673737">
        <w:t>AI analyzes patterns in genetic and chemical data to predict drug effectiveness, saving time and costs.</w:t>
      </w:r>
    </w:p>
    <w:p w14:paraId="1E699717" w14:textId="77777777" w:rsidR="00673737" w:rsidRPr="00673737" w:rsidRDefault="00673737" w:rsidP="00673737">
      <w:r w:rsidRPr="00673737">
        <w:rPr>
          <w:rFonts w:ascii="Segoe UI Emoji" w:hAnsi="Segoe UI Emoji" w:cs="Segoe UI Emoji"/>
        </w:rPr>
        <w:t>🔹</w:t>
      </w:r>
      <w:r w:rsidRPr="00673737">
        <w:t> </w:t>
      </w:r>
      <w:r w:rsidRPr="00673737">
        <w:rPr>
          <w:b/>
          <w:bCs/>
        </w:rPr>
        <w:t>Drug Repurposing &amp; Combination Therapies</w:t>
      </w:r>
    </w:p>
    <w:p w14:paraId="53D6095F" w14:textId="77777777" w:rsidR="00673737" w:rsidRPr="00673737" w:rsidRDefault="00673737" w:rsidP="00673737">
      <w:pPr>
        <w:numPr>
          <w:ilvl w:val="0"/>
          <w:numId w:val="3"/>
        </w:numPr>
      </w:pPr>
      <w:r w:rsidRPr="00673737">
        <w:t>Scans existing drugs for new uses and identifies synergistic combinations.</w:t>
      </w:r>
    </w:p>
    <w:p w14:paraId="55326E4E" w14:textId="77777777" w:rsidR="00673737" w:rsidRPr="00673737" w:rsidRDefault="00673737" w:rsidP="00673737">
      <w:r w:rsidRPr="00673737">
        <w:rPr>
          <w:rFonts w:ascii="Segoe UI Emoji" w:hAnsi="Segoe UI Emoji" w:cs="Segoe UI Emoji"/>
        </w:rPr>
        <w:t>🔹</w:t>
      </w:r>
      <w:r w:rsidRPr="00673737">
        <w:t> </w:t>
      </w:r>
      <w:r w:rsidRPr="00673737">
        <w:rPr>
          <w:b/>
          <w:bCs/>
        </w:rPr>
        <w:t>Target Identification &amp; Validation</w:t>
      </w:r>
    </w:p>
    <w:p w14:paraId="0ABE9CA7" w14:textId="77777777" w:rsidR="00673737" w:rsidRPr="00673737" w:rsidRDefault="00673737" w:rsidP="00673737">
      <w:pPr>
        <w:numPr>
          <w:ilvl w:val="0"/>
          <w:numId w:val="4"/>
        </w:numPr>
      </w:pPr>
      <w:r w:rsidRPr="00673737">
        <w:lastRenderedPageBreak/>
        <w:t>Pinpoints disease-linked biological targets using genomic, proteomic, and metabolomic data.</w:t>
      </w:r>
    </w:p>
    <w:p w14:paraId="4D8C5EE0" w14:textId="77777777" w:rsidR="00673737" w:rsidRPr="00673737" w:rsidRDefault="00673737" w:rsidP="00673737">
      <w:r w:rsidRPr="00673737">
        <w:rPr>
          <w:rFonts w:ascii="Segoe UI Emoji" w:hAnsi="Segoe UI Emoji" w:cs="Segoe UI Emoji"/>
        </w:rPr>
        <w:t>🔹</w:t>
      </w:r>
      <w:r w:rsidRPr="00673737">
        <w:t> </w:t>
      </w:r>
      <w:r w:rsidRPr="00673737">
        <w:rPr>
          <w:b/>
          <w:bCs/>
        </w:rPr>
        <w:t>Virtual Drug Screening</w:t>
      </w:r>
    </w:p>
    <w:p w14:paraId="1D2097A9" w14:textId="77777777" w:rsidR="00673737" w:rsidRPr="00673737" w:rsidRDefault="00673737" w:rsidP="00673737">
      <w:pPr>
        <w:numPr>
          <w:ilvl w:val="0"/>
          <w:numId w:val="5"/>
        </w:numPr>
      </w:pPr>
      <w:r w:rsidRPr="00673737">
        <w:t>Simulates drug-target interactions to fast-track candidate selection.</w:t>
      </w:r>
    </w:p>
    <w:p w14:paraId="0666F189" w14:textId="77777777" w:rsidR="00673737" w:rsidRPr="00673737" w:rsidRDefault="00673737" w:rsidP="00673737">
      <w:r w:rsidRPr="00673737">
        <w:rPr>
          <w:rFonts w:ascii="Segoe UI Emoji" w:hAnsi="Segoe UI Emoji" w:cs="Segoe UI Emoji"/>
        </w:rPr>
        <w:t>🔹</w:t>
      </w:r>
      <w:r w:rsidRPr="00673737">
        <w:t> </w:t>
      </w:r>
      <w:r w:rsidRPr="00673737">
        <w:rPr>
          <w:b/>
          <w:bCs/>
        </w:rPr>
        <w:t>Smarter Clinical Trials</w:t>
      </w:r>
    </w:p>
    <w:p w14:paraId="364CBEA8" w14:textId="77777777" w:rsidR="00673737" w:rsidRPr="00673737" w:rsidRDefault="00673737" w:rsidP="00673737">
      <w:pPr>
        <w:numPr>
          <w:ilvl w:val="0"/>
          <w:numId w:val="6"/>
        </w:numPr>
      </w:pPr>
      <w:r w:rsidRPr="00673737">
        <w:t>Optimizes patient recruitment, monitors responses in real time, and predicts side effects.</w:t>
      </w:r>
    </w:p>
    <w:p w14:paraId="393AFB1D" w14:textId="77777777" w:rsidR="00673737" w:rsidRPr="00673737" w:rsidRDefault="00000000" w:rsidP="00673737">
      <w:r>
        <w:pict w14:anchorId="355BABE7">
          <v:rect id="_x0000_i1027" style="width:0;height:.75pt" o:hralign="center" o:hrstd="t" o:hr="t" fillcolor="#a0a0a0" stroked="f"/>
        </w:pict>
      </w:r>
    </w:p>
    <w:p w14:paraId="26C05756" w14:textId="77777777" w:rsidR="00673737" w:rsidRPr="00673737" w:rsidRDefault="00673737" w:rsidP="00673737">
      <w:r w:rsidRPr="00673737">
        <w:rPr>
          <w:b/>
          <w:bCs/>
        </w:rPr>
        <w:t>Pros &amp; Cons of AI in Drug Development</w:t>
      </w:r>
    </w:p>
    <w:p w14:paraId="3BE342E1" w14:textId="77777777" w:rsidR="00673737" w:rsidRPr="00673737" w:rsidRDefault="00673737" w:rsidP="00673737">
      <w:r w:rsidRPr="00673737">
        <w:rPr>
          <w:rFonts w:ascii="Segoe UI Emoji" w:hAnsi="Segoe UI Emoji" w:cs="Segoe UI Emoji"/>
        </w:rPr>
        <w:t>✅</w:t>
      </w:r>
      <w:r w:rsidRPr="00673737">
        <w:t> </w:t>
      </w:r>
      <w:r w:rsidRPr="00673737">
        <w:rPr>
          <w:b/>
          <w:bCs/>
        </w:rPr>
        <w:t>Advantages</w:t>
      </w:r>
    </w:p>
    <w:p w14:paraId="188973E7" w14:textId="77777777" w:rsidR="00673737" w:rsidRPr="00673737" w:rsidRDefault="00673737" w:rsidP="00673737">
      <w:pPr>
        <w:numPr>
          <w:ilvl w:val="0"/>
          <w:numId w:val="7"/>
        </w:numPr>
      </w:pPr>
      <w:r w:rsidRPr="00673737">
        <w:rPr>
          <w:b/>
          <w:bCs/>
        </w:rPr>
        <w:t>Faster discoveries</w:t>
      </w:r>
      <w:r w:rsidRPr="00673737">
        <w:t> – AI processes vast datasets rapidly.</w:t>
      </w:r>
    </w:p>
    <w:p w14:paraId="6C30274D" w14:textId="77777777" w:rsidR="00673737" w:rsidRPr="00673737" w:rsidRDefault="00673737" w:rsidP="00673737">
      <w:pPr>
        <w:numPr>
          <w:ilvl w:val="0"/>
          <w:numId w:val="7"/>
        </w:numPr>
      </w:pPr>
      <w:r w:rsidRPr="00673737">
        <w:rPr>
          <w:b/>
          <w:bCs/>
        </w:rPr>
        <w:t>Cost reduction</w:t>
      </w:r>
      <w:r w:rsidRPr="00673737">
        <w:t> – Minimizes trial-and-error experimentation.</w:t>
      </w:r>
    </w:p>
    <w:p w14:paraId="0E60B2A1" w14:textId="77777777" w:rsidR="00673737" w:rsidRPr="00673737" w:rsidRDefault="00673737" w:rsidP="00673737">
      <w:r w:rsidRPr="00673737">
        <w:rPr>
          <w:rFonts w:ascii="Segoe UI Emoji" w:hAnsi="Segoe UI Emoji" w:cs="Segoe UI Emoji"/>
        </w:rPr>
        <w:t>❌</w:t>
      </w:r>
      <w:r w:rsidRPr="00673737">
        <w:t> </w:t>
      </w:r>
      <w:r w:rsidRPr="00673737">
        <w:rPr>
          <w:b/>
          <w:bCs/>
        </w:rPr>
        <w:t>Challenges</w:t>
      </w:r>
    </w:p>
    <w:p w14:paraId="2EB1957E" w14:textId="77777777" w:rsidR="00673737" w:rsidRPr="00673737" w:rsidRDefault="00673737" w:rsidP="00673737">
      <w:pPr>
        <w:numPr>
          <w:ilvl w:val="0"/>
          <w:numId w:val="8"/>
        </w:numPr>
      </w:pPr>
      <w:r w:rsidRPr="00673737">
        <w:rPr>
          <w:b/>
          <w:bCs/>
        </w:rPr>
        <w:t>Data quality &amp; availability</w:t>
      </w:r>
      <w:r w:rsidRPr="00673737">
        <w:t> – AI needs large, high-quality datasets.</w:t>
      </w:r>
    </w:p>
    <w:p w14:paraId="6DC0D5CB" w14:textId="77777777" w:rsidR="00673737" w:rsidRPr="00673737" w:rsidRDefault="00673737" w:rsidP="00673737">
      <w:pPr>
        <w:numPr>
          <w:ilvl w:val="0"/>
          <w:numId w:val="8"/>
        </w:numPr>
      </w:pPr>
      <w:r w:rsidRPr="00673737">
        <w:rPr>
          <w:b/>
          <w:bCs/>
        </w:rPr>
        <w:t>Ethical risks</w:t>
      </w:r>
      <w:r w:rsidRPr="00673737">
        <w:t> – Bias in algorithms could skew drug development.</w:t>
      </w:r>
    </w:p>
    <w:p w14:paraId="19D6B07A" w14:textId="77777777" w:rsidR="00673737" w:rsidRPr="00673737" w:rsidRDefault="00673737" w:rsidP="00673737">
      <w:pPr>
        <w:numPr>
          <w:ilvl w:val="0"/>
          <w:numId w:val="8"/>
        </w:numPr>
      </w:pPr>
      <w:r w:rsidRPr="00673737">
        <w:rPr>
          <w:b/>
          <w:bCs/>
        </w:rPr>
        <w:t>Regulatory &amp; privacy concerns</w:t>
      </w:r>
      <w:r w:rsidRPr="00673737">
        <w:t> – Sensitive patient data must be protected.</w:t>
      </w:r>
    </w:p>
    <w:p w14:paraId="5C3D092B" w14:textId="77777777" w:rsidR="00673737" w:rsidRPr="00673737" w:rsidRDefault="00000000" w:rsidP="00673737">
      <w:r>
        <w:pict w14:anchorId="18DE8EE4">
          <v:rect id="_x0000_i1028" style="width:0;height:.75pt" o:hralign="center" o:hrstd="t" o:hr="t" fillcolor="#a0a0a0" stroked="f"/>
        </w:pict>
      </w:r>
    </w:p>
    <w:p w14:paraId="2C959016" w14:textId="77777777" w:rsidR="00673737" w:rsidRPr="00673737" w:rsidRDefault="00673737" w:rsidP="00673737">
      <w:r w:rsidRPr="00673737">
        <w:rPr>
          <w:b/>
          <w:bCs/>
        </w:rPr>
        <w:t>Overcoming Challenges</w:t>
      </w:r>
    </w:p>
    <w:p w14:paraId="00C57131" w14:textId="77777777" w:rsidR="00673737" w:rsidRPr="00673737" w:rsidRDefault="00673737" w:rsidP="00673737">
      <w:r w:rsidRPr="00673737">
        <w:t>To maximize AI’s potential, researchers are adopting:</w:t>
      </w:r>
    </w:p>
    <w:p w14:paraId="31940612" w14:textId="77777777" w:rsidR="00673737" w:rsidRPr="00673737" w:rsidRDefault="00673737" w:rsidP="00673737">
      <w:pPr>
        <w:numPr>
          <w:ilvl w:val="0"/>
          <w:numId w:val="9"/>
        </w:numPr>
      </w:pPr>
      <w:r w:rsidRPr="00673737">
        <w:rPr>
          <w:b/>
          <w:bCs/>
        </w:rPr>
        <w:t>Data augmentation</w:t>
      </w:r>
      <w:r w:rsidRPr="00673737">
        <w:t> – Generating synthetic data to improve model accuracy.</w:t>
      </w:r>
    </w:p>
    <w:p w14:paraId="16B9ACE5" w14:textId="77777777" w:rsidR="00673737" w:rsidRPr="00673737" w:rsidRDefault="00673737" w:rsidP="00673737">
      <w:pPr>
        <w:numPr>
          <w:ilvl w:val="0"/>
          <w:numId w:val="9"/>
        </w:numPr>
      </w:pPr>
      <w:r w:rsidRPr="00673737">
        <w:rPr>
          <w:b/>
          <w:bCs/>
        </w:rPr>
        <w:t>Explainable AI (XAI)</w:t>
      </w:r>
      <w:r w:rsidRPr="00673737">
        <w:t> – Making AI decisions transparent and interpretable.</w:t>
      </w:r>
    </w:p>
    <w:p w14:paraId="6C2A8FB0" w14:textId="77777777" w:rsidR="00673737" w:rsidRPr="00673737" w:rsidRDefault="00673737" w:rsidP="00673737">
      <w:pPr>
        <w:numPr>
          <w:ilvl w:val="0"/>
          <w:numId w:val="9"/>
        </w:numPr>
      </w:pPr>
      <w:r w:rsidRPr="00673737">
        <w:rPr>
          <w:b/>
          <w:bCs/>
        </w:rPr>
        <w:t>Human-AI collaboration</w:t>
      </w:r>
      <w:r w:rsidRPr="00673737">
        <w:t> – Combining AI’s predictive power with scientists’ expertise.</w:t>
      </w:r>
    </w:p>
    <w:p w14:paraId="37D747DD" w14:textId="77777777" w:rsidR="00673737" w:rsidRPr="00673737" w:rsidRDefault="00000000" w:rsidP="00673737">
      <w:r>
        <w:pict w14:anchorId="2D1C8FBB">
          <v:rect id="_x0000_i1029" style="width:0;height:.75pt" o:hralign="center" o:hrstd="t" o:hr="t" fillcolor="#a0a0a0" stroked="f"/>
        </w:pict>
      </w:r>
    </w:p>
    <w:p w14:paraId="58ECC153" w14:textId="77777777" w:rsidR="00673737" w:rsidRPr="00673737" w:rsidRDefault="00673737" w:rsidP="00673737">
      <w:r w:rsidRPr="00673737">
        <w:rPr>
          <w:b/>
          <w:bCs/>
        </w:rPr>
        <w:t>Ethical Considerations</w:t>
      </w:r>
    </w:p>
    <w:p w14:paraId="0DC17767" w14:textId="77777777" w:rsidR="00673737" w:rsidRPr="00673737" w:rsidRDefault="00673737" w:rsidP="00673737">
      <w:r w:rsidRPr="00673737">
        <w:t>AI’s role in healthcare raises critical questions:</w:t>
      </w:r>
      <w:r w:rsidRPr="00673737">
        <w:br/>
      </w:r>
      <w:r w:rsidRPr="00673737">
        <w:rPr>
          <w:rFonts w:ascii="Segoe UI Emoji" w:hAnsi="Segoe UI Emoji" w:cs="Segoe UI Emoji"/>
        </w:rPr>
        <w:t>🔸</w:t>
      </w:r>
      <w:r w:rsidRPr="00673737">
        <w:t> </w:t>
      </w:r>
      <w:r w:rsidRPr="00673737">
        <w:rPr>
          <w:b/>
          <w:bCs/>
        </w:rPr>
        <w:t>Bias &amp; Fairness</w:t>
      </w:r>
      <w:r w:rsidRPr="00673737">
        <w:t> – Could AI favor certain patient groups over others?</w:t>
      </w:r>
      <w:r w:rsidRPr="00673737">
        <w:br/>
      </w:r>
      <w:r w:rsidRPr="00673737">
        <w:rPr>
          <w:rFonts w:ascii="Segoe UI Emoji" w:hAnsi="Segoe UI Emoji" w:cs="Segoe UI Emoji"/>
        </w:rPr>
        <w:lastRenderedPageBreak/>
        <w:t>🔸</w:t>
      </w:r>
      <w:r w:rsidRPr="00673737">
        <w:t> </w:t>
      </w:r>
      <w:r w:rsidRPr="00673737">
        <w:rPr>
          <w:b/>
          <w:bCs/>
        </w:rPr>
        <w:t>Job Displacement</w:t>
      </w:r>
      <w:r w:rsidRPr="00673737">
        <w:t> – Will automation reduce roles in pharma?</w:t>
      </w:r>
      <w:r w:rsidRPr="00673737">
        <w:br/>
      </w:r>
      <w:r w:rsidRPr="00673737">
        <w:rPr>
          <w:rFonts w:ascii="Segoe UI Emoji" w:hAnsi="Segoe UI Emoji" w:cs="Segoe UI Emoji"/>
        </w:rPr>
        <w:t>🔸</w:t>
      </w:r>
      <w:r w:rsidRPr="00673737">
        <w:t> </w:t>
      </w:r>
      <w:r w:rsidRPr="00673737">
        <w:rPr>
          <w:b/>
          <w:bCs/>
        </w:rPr>
        <w:t>Data Privacy</w:t>
      </w:r>
      <w:r w:rsidRPr="00673737">
        <w:t> – How can we protect sensitive medical information?</w:t>
      </w:r>
    </w:p>
    <w:p w14:paraId="520E739F" w14:textId="77777777" w:rsidR="00673737" w:rsidRPr="00673737" w:rsidRDefault="00673737" w:rsidP="00673737">
      <w:r w:rsidRPr="00673737">
        <w:rPr>
          <w:b/>
          <w:bCs/>
        </w:rPr>
        <w:t>Solution:</w:t>
      </w:r>
    </w:p>
    <w:p w14:paraId="0F76865D" w14:textId="77777777" w:rsidR="00673737" w:rsidRPr="00673737" w:rsidRDefault="00673737" w:rsidP="00673737">
      <w:pPr>
        <w:numPr>
          <w:ilvl w:val="0"/>
          <w:numId w:val="10"/>
        </w:numPr>
      </w:pPr>
      <w:r w:rsidRPr="00673737">
        <w:t>Train AI on diverse, unbiased datasets.</w:t>
      </w:r>
    </w:p>
    <w:p w14:paraId="510D4AF7" w14:textId="77777777" w:rsidR="00673737" w:rsidRPr="00673737" w:rsidRDefault="00673737" w:rsidP="00673737">
      <w:pPr>
        <w:numPr>
          <w:ilvl w:val="0"/>
          <w:numId w:val="10"/>
        </w:numPr>
      </w:pPr>
      <w:r w:rsidRPr="00673737">
        <w:t>Implement strict privacy protocols.</w:t>
      </w:r>
    </w:p>
    <w:p w14:paraId="0601D3E1" w14:textId="77777777" w:rsidR="00673737" w:rsidRPr="00673737" w:rsidRDefault="00673737" w:rsidP="00673737">
      <w:pPr>
        <w:numPr>
          <w:ilvl w:val="0"/>
          <w:numId w:val="10"/>
        </w:numPr>
      </w:pPr>
      <w:r w:rsidRPr="00673737">
        <w:t>Ensure human oversight in AI-driven decisions.</w:t>
      </w:r>
    </w:p>
    <w:p w14:paraId="0F2A12AB" w14:textId="77777777" w:rsidR="00673737" w:rsidRPr="00673737" w:rsidRDefault="00000000" w:rsidP="00673737">
      <w:r>
        <w:pict w14:anchorId="3BC2B6AD">
          <v:rect id="_x0000_i1030" style="width:0;height:.75pt" o:hralign="center" o:hrstd="t" o:hr="t" fillcolor="#a0a0a0" stroked="f"/>
        </w:pict>
      </w:r>
    </w:p>
    <w:p w14:paraId="5C1AD8E0" w14:textId="77777777" w:rsidR="00673737" w:rsidRPr="00673737" w:rsidRDefault="00673737" w:rsidP="00673737">
      <w:r w:rsidRPr="00673737">
        <w:rPr>
          <w:b/>
          <w:bCs/>
        </w:rPr>
        <w:t>Conclusion</w:t>
      </w:r>
    </w:p>
    <w:p w14:paraId="0CFEF068" w14:textId="77777777" w:rsidR="00673737" w:rsidRPr="00673737" w:rsidRDefault="00673737" w:rsidP="00673737">
      <w:r w:rsidRPr="00673737">
        <w:t>AI is reshaping drug development—making it faster, cheaper, and more precise. But success depends on balancing innovation with ethics, regulation, and human expertise. By addressing these challenges, AI can unlock groundbreaking treatments while maintaining trust and fairness in healthcare.</w:t>
      </w:r>
    </w:p>
    <w:p w14:paraId="2B596FE4" w14:textId="77777777" w:rsidR="00673737" w:rsidRDefault="00673737" w:rsidP="00673737">
      <w:pPr>
        <w:rPr>
          <w:rFonts w:ascii="Segoe UI Emoji" w:hAnsi="Segoe UI Emoji" w:cs="Segoe UI Emoji"/>
        </w:rPr>
      </w:pPr>
      <w:r w:rsidRPr="00673737">
        <w:rPr>
          <w:b/>
          <w:bCs/>
        </w:rPr>
        <w:t>The future of medicine? AI + human brilliance.</w:t>
      </w:r>
      <w:r w:rsidRPr="00673737">
        <w:t> </w:t>
      </w:r>
      <w:r w:rsidRPr="00673737">
        <w:rPr>
          <w:rFonts w:ascii="Segoe UI Emoji" w:hAnsi="Segoe UI Emoji" w:cs="Segoe UI Emoji"/>
        </w:rPr>
        <w:t>🚀💊</w:t>
      </w:r>
    </w:p>
    <w:p w14:paraId="518012E9" w14:textId="77777777" w:rsidR="00165609" w:rsidRDefault="00165609" w:rsidP="00673737">
      <w:pPr>
        <w:rPr>
          <w:rFonts w:ascii="Segoe UI Emoji" w:hAnsi="Segoe UI Emoji" w:cs="Segoe UI Emoji"/>
        </w:rPr>
      </w:pPr>
    </w:p>
    <w:p w14:paraId="0EDC3505" w14:textId="77777777" w:rsidR="00165609" w:rsidRDefault="00165609" w:rsidP="00673737">
      <w:pPr>
        <w:rPr>
          <w:rFonts w:ascii="Segoe UI Emoji" w:hAnsi="Segoe UI Emoji" w:cs="Segoe UI Emoji"/>
        </w:rPr>
      </w:pPr>
    </w:p>
    <w:p w14:paraId="3721D246" w14:textId="77777777" w:rsidR="00165609" w:rsidRDefault="00165609" w:rsidP="00673737">
      <w:pPr>
        <w:rPr>
          <w:rFonts w:ascii="Segoe UI Emoji" w:hAnsi="Segoe UI Emoji" w:cs="Segoe UI Emoji"/>
        </w:rPr>
      </w:pPr>
    </w:p>
    <w:p w14:paraId="55EBEA14" w14:textId="77777777" w:rsidR="00165609" w:rsidRPr="00673737" w:rsidRDefault="00165609" w:rsidP="00673737"/>
    <w:p w14:paraId="2DE2A9F3" w14:textId="77777777" w:rsidR="0027304B" w:rsidRPr="0027304B" w:rsidRDefault="0027304B" w:rsidP="0027304B">
      <w:r w:rsidRPr="0027304B">
        <w:t>We know AI for chatbots and text generation, but its real superpower? </w:t>
      </w:r>
      <w:r w:rsidRPr="0027304B">
        <w:rPr>
          <w:b/>
          <w:bCs/>
        </w:rPr>
        <w:t>Decoding nature's most complex languages</w:t>
      </w:r>
      <w:r w:rsidRPr="0027304B">
        <w:t>—the 3-billion-letter script of DNA, the 20-amino-acid alphabet of proteins, and the chemical shorthand of SMILES.</w:t>
      </w:r>
    </w:p>
    <w:p w14:paraId="6B9EA01F" w14:textId="77777777" w:rsidR="0027304B" w:rsidRPr="0027304B" w:rsidRDefault="0027304B" w:rsidP="0027304B">
      <w:r w:rsidRPr="0027304B">
        <w:t>Generative AI is now </w:t>
      </w:r>
      <w:r w:rsidRPr="0027304B">
        <w:rPr>
          <w:b/>
          <w:bCs/>
        </w:rPr>
        <w:t>translating these biological codes</w:t>
      </w:r>
      <w:r w:rsidRPr="0027304B">
        <w:t> to:</w:t>
      </w:r>
      <w:r w:rsidRPr="0027304B">
        <w:br/>
      </w:r>
      <w:r w:rsidRPr="0027304B">
        <w:rPr>
          <w:rFonts w:ascii="Segoe UI Emoji" w:hAnsi="Segoe UI Emoji" w:cs="Segoe UI Emoji"/>
        </w:rPr>
        <w:t>✅</w:t>
      </w:r>
      <w:r w:rsidRPr="0027304B">
        <w:t xml:space="preserve"> Discover drugs</w:t>
      </w:r>
      <w:r w:rsidRPr="0027304B">
        <w:rPr>
          <w:rFonts w:ascii="Calibri" w:hAnsi="Calibri" w:cs="Calibri"/>
        </w:rPr>
        <w:t> </w:t>
      </w:r>
      <w:r w:rsidRPr="0027304B">
        <w:rPr>
          <w:b/>
          <w:bCs/>
        </w:rPr>
        <w:t>10x faster</w:t>
      </w:r>
      <w:r w:rsidRPr="0027304B">
        <w:br/>
      </w:r>
      <w:r w:rsidRPr="0027304B">
        <w:rPr>
          <w:rFonts w:ascii="Segoe UI Emoji" w:hAnsi="Segoe UI Emoji" w:cs="Segoe UI Emoji"/>
        </w:rPr>
        <w:t>✅</w:t>
      </w:r>
      <w:r w:rsidRPr="0027304B">
        <w:t xml:space="preserve"> Slash R&amp;D costs</w:t>
      </w:r>
      <w:r w:rsidRPr="0027304B">
        <w:rPr>
          <w:rFonts w:ascii="Calibri" w:hAnsi="Calibri" w:cs="Calibri"/>
        </w:rPr>
        <w:t> </w:t>
      </w:r>
      <w:r w:rsidRPr="0027304B">
        <w:rPr>
          <w:b/>
          <w:bCs/>
        </w:rPr>
        <w:t>by 90%</w:t>
      </w:r>
      <w:r w:rsidRPr="0027304B">
        <w:br/>
      </w:r>
      <w:r w:rsidRPr="0027304B">
        <w:rPr>
          <w:rFonts w:ascii="Segoe UI Emoji" w:hAnsi="Segoe UI Emoji" w:cs="Segoe UI Emoji"/>
        </w:rPr>
        <w:t>✅</w:t>
      </w:r>
      <w:r w:rsidRPr="0027304B">
        <w:t xml:space="preserve"> Beat the 90% failure rate of clinical trials</w:t>
      </w:r>
    </w:p>
    <w:p w14:paraId="3F71C517" w14:textId="77777777" w:rsidR="0027304B" w:rsidRPr="0027304B" w:rsidRDefault="0027304B" w:rsidP="0027304B">
      <w:r w:rsidRPr="0027304B">
        <w:pict w14:anchorId="1AB11C86">
          <v:rect id="_x0000_i1277" style="width:0;height:.75pt" o:hralign="center" o:hrstd="t" o:hrnoshade="t" o:hr="t" fillcolor="#404040" stroked="f"/>
        </w:pict>
      </w:r>
    </w:p>
    <w:p w14:paraId="0AA2D8B4" w14:textId="77777777" w:rsidR="0027304B" w:rsidRPr="0027304B" w:rsidRDefault="0027304B" w:rsidP="0027304B">
      <w:r w:rsidRPr="0027304B">
        <w:rPr>
          <w:b/>
          <w:bCs/>
        </w:rPr>
        <w:t>How AI Supercharges Every Step of Drug Development</w:t>
      </w:r>
    </w:p>
    <w:p w14:paraId="24602099" w14:textId="77777777" w:rsidR="0027304B" w:rsidRPr="0027304B" w:rsidRDefault="0027304B" w:rsidP="0027304B">
      <w:r w:rsidRPr="0027304B">
        <w:rPr>
          <w:rFonts w:ascii="Segoe UI Emoji" w:hAnsi="Segoe UI Emoji" w:cs="Segoe UI Emoji"/>
        </w:rPr>
        <w:t>🔬</w:t>
      </w:r>
      <w:r w:rsidRPr="0027304B">
        <w:t> </w:t>
      </w:r>
      <w:r w:rsidRPr="0027304B">
        <w:rPr>
          <w:b/>
          <w:bCs/>
        </w:rPr>
        <w:t>1. Target Identification</w:t>
      </w:r>
      <w:r w:rsidRPr="0027304B">
        <w:br/>
        <w:t>AI scans genomic data like a detective, pinpointing </w:t>
      </w:r>
      <w:r w:rsidRPr="0027304B">
        <w:rPr>
          <w:b/>
          <w:bCs/>
        </w:rPr>
        <w:t>exact disease-causing genes</w:t>
      </w:r>
      <w:r w:rsidRPr="0027304B">
        <w:t>—giving scientists a head start.</w:t>
      </w:r>
    </w:p>
    <w:p w14:paraId="16CF51B2" w14:textId="77777777" w:rsidR="0027304B" w:rsidRPr="0027304B" w:rsidRDefault="0027304B" w:rsidP="0027304B">
      <w:r w:rsidRPr="0027304B">
        <w:rPr>
          <w:rFonts w:ascii="Segoe UI Emoji" w:hAnsi="Segoe UI Emoji" w:cs="Segoe UI Emoji"/>
        </w:rPr>
        <w:lastRenderedPageBreak/>
        <w:t>🧪</w:t>
      </w:r>
      <w:r w:rsidRPr="0027304B">
        <w:t> </w:t>
      </w:r>
      <w:r w:rsidRPr="0027304B">
        <w:rPr>
          <w:b/>
          <w:bCs/>
        </w:rPr>
        <w:t>2. Lead Generation</w:t>
      </w:r>
      <w:r w:rsidRPr="0027304B">
        <w:br/>
        <w:t>Facing </w:t>
      </w:r>
      <w:r w:rsidRPr="0027304B">
        <w:rPr>
          <w:b/>
          <w:bCs/>
        </w:rPr>
        <w:t>over 10¹⁶⁰ possible protein combinations</w:t>
      </w:r>
      <w:r w:rsidRPr="0027304B">
        <w:t>? AI generates </w:t>
      </w:r>
      <w:r w:rsidRPr="0027304B">
        <w:rPr>
          <w:b/>
          <w:bCs/>
        </w:rPr>
        <w:t>novel drug candidates</w:t>
      </w:r>
      <w:r w:rsidRPr="0027304B">
        <w:t> in hours, not decades.</w:t>
      </w:r>
    </w:p>
    <w:p w14:paraId="2A7DD16A" w14:textId="77777777" w:rsidR="0027304B" w:rsidRPr="0027304B" w:rsidRDefault="0027304B" w:rsidP="0027304B">
      <w:r w:rsidRPr="0027304B">
        <w:rPr>
          <w:rFonts w:ascii="Segoe UI Emoji" w:hAnsi="Segoe UI Emoji" w:cs="Segoe UI Emoji"/>
        </w:rPr>
        <w:t>⚡</w:t>
      </w:r>
      <w:r w:rsidRPr="0027304B">
        <w:t> </w:t>
      </w:r>
      <w:r w:rsidRPr="0027304B">
        <w:rPr>
          <w:b/>
          <w:bCs/>
        </w:rPr>
        <w:t>3. Optimization</w:t>
      </w:r>
      <w:r w:rsidRPr="0027304B">
        <w:br/>
        <w:t>Example: NVIDIA + Recursion Pharmaceuticals screened </w:t>
      </w:r>
      <w:r w:rsidRPr="0027304B">
        <w:rPr>
          <w:b/>
          <w:bCs/>
        </w:rPr>
        <w:t>2.8 quadrillion drug-target pairs in a week</w:t>
      </w:r>
      <w:r w:rsidRPr="0027304B">
        <w:t>—a task that would take traditional methods </w:t>
      </w:r>
      <w:r w:rsidRPr="0027304B">
        <w:rPr>
          <w:b/>
          <w:bCs/>
        </w:rPr>
        <w:t>100,000 years</w:t>
      </w:r>
      <w:r w:rsidRPr="0027304B">
        <w:t>.</w:t>
      </w:r>
    </w:p>
    <w:p w14:paraId="37D78861" w14:textId="77777777" w:rsidR="0027304B" w:rsidRPr="0027304B" w:rsidRDefault="0027304B" w:rsidP="0027304B">
      <w:r w:rsidRPr="0027304B">
        <w:pict w14:anchorId="17A00BB0">
          <v:rect id="_x0000_i1278" style="width:0;height:.75pt" o:hralign="center" o:hrstd="t" o:hrnoshade="t" o:hr="t" fillcolor="#404040" stroked="f"/>
        </w:pict>
      </w:r>
    </w:p>
    <w:p w14:paraId="6297C5E8" w14:textId="77777777" w:rsidR="0027304B" w:rsidRPr="0027304B" w:rsidRDefault="0027304B" w:rsidP="0027304B">
      <w:r w:rsidRPr="0027304B">
        <w:rPr>
          <w:b/>
          <w:bCs/>
        </w:rPr>
        <w:t>Real-World Breakthrough: From 6 Years to 30 Months</w:t>
      </w:r>
    </w:p>
    <w:p w14:paraId="739038DC" w14:textId="77777777" w:rsidR="0027304B" w:rsidRPr="0027304B" w:rsidRDefault="0027304B" w:rsidP="0027304B">
      <w:proofErr w:type="spellStart"/>
      <w:r w:rsidRPr="0027304B">
        <w:t>Insilico</w:t>
      </w:r>
      <w:proofErr w:type="spellEnd"/>
      <w:r w:rsidRPr="0027304B">
        <w:t xml:space="preserve"> Medicine used AI to:</w:t>
      </w:r>
    </w:p>
    <w:p w14:paraId="7EE2391E" w14:textId="77777777" w:rsidR="0027304B" w:rsidRPr="0027304B" w:rsidRDefault="0027304B" w:rsidP="0027304B">
      <w:pPr>
        <w:numPr>
          <w:ilvl w:val="0"/>
          <w:numId w:val="11"/>
        </w:numPr>
      </w:pPr>
      <w:r w:rsidRPr="0027304B">
        <w:t>Develop a </w:t>
      </w:r>
      <w:r w:rsidRPr="0027304B">
        <w:rPr>
          <w:b/>
          <w:bCs/>
        </w:rPr>
        <w:t>lung fibrosis drug</w:t>
      </w:r>
      <w:r w:rsidRPr="0027304B">
        <w:t> in </w:t>
      </w:r>
      <w:r w:rsidRPr="0027304B">
        <w:rPr>
          <w:b/>
          <w:bCs/>
        </w:rPr>
        <w:t>2.5 years</w:t>
      </w:r>
      <w:r w:rsidRPr="0027304B">
        <w:t> (vs. 6+ years)</w:t>
      </w:r>
    </w:p>
    <w:p w14:paraId="47B63500" w14:textId="77777777" w:rsidR="0027304B" w:rsidRPr="0027304B" w:rsidRDefault="0027304B" w:rsidP="0027304B">
      <w:pPr>
        <w:numPr>
          <w:ilvl w:val="0"/>
          <w:numId w:val="11"/>
        </w:numPr>
      </w:pPr>
      <w:r w:rsidRPr="0027304B">
        <w:t>Cut costs </w:t>
      </w:r>
      <w:r w:rsidRPr="0027304B">
        <w:rPr>
          <w:b/>
          <w:bCs/>
        </w:rPr>
        <w:t>from 400Mto400</w:t>
      </w:r>
      <w:r w:rsidRPr="0027304B">
        <w:rPr>
          <w:b/>
          <w:bCs/>
          <w:i/>
          <w:iCs/>
        </w:rPr>
        <w:t>Mto</w:t>
      </w:r>
      <w:r w:rsidRPr="0027304B">
        <w:rPr>
          <w:b/>
          <w:bCs/>
        </w:rPr>
        <w:t>40M</w:t>
      </w:r>
    </w:p>
    <w:p w14:paraId="341C19A4" w14:textId="77777777" w:rsidR="0027304B" w:rsidRPr="0027304B" w:rsidRDefault="0027304B" w:rsidP="0027304B">
      <w:pPr>
        <w:numPr>
          <w:ilvl w:val="0"/>
          <w:numId w:val="11"/>
        </w:numPr>
      </w:pPr>
      <w:r w:rsidRPr="0027304B">
        <w:t>Create a </w:t>
      </w:r>
      <w:r w:rsidRPr="0027304B">
        <w:rPr>
          <w:b/>
          <w:bCs/>
        </w:rPr>
        <w:t>pan-COVID drug</w:t>
      </w:r>
      <w:r w:rsidRPr="0027304B">
        <w:t> effective against all variants</w:t>
      </w:r>
    </w:p>
    <w:p w14:paraId="35107DD9" w14:textId="77777777" w:rsidR="0027304B" w:rsidRPr="0027304B" w:rsidRDefault="0027304B" w:rsidP="0027304B">
      <w:pPr>
        <w:numPr>
          <w:ilvl w:val="0"/>
          <w:numId w:val="11"/>
        </w:numPr>
      </w:pPr>
      <w:r w:rsidRPr="0027304B">
        <w:t>Launch </w:t>
      </w:r>
      <w:r w:rsidRPr="0027304B">
        <w:rPr>
          <w:b/>
          <w:bCs/>
        </w:rPr>
        <w:t>30+ AI-driven drug programs</w:t>
      </w:r>
      <w:r w:rsidRPr="0027304B">
        <w:t>, including cancer treatments</w:t>
      </w:r>
    </w:p>
    <w:p w14:paraId="54B8BC6E" w14:textId="77777777" w:rsidR="0027304B" w:rsidRPr="0027304B" w:rsidRDefault="0027304B" w:rsidP="0027304B">
      <w:r w:rsidRPr="0027304B">
        <w:pict w14:anchorId="71ED0B98">
          <v:rect id="_x0000_i1279" style="width:0;height:.75pt" o:hralign="center" o:hrstd="t" o:hrnoshade="t" o:hr="t" fillcolor="#404040" stroked="f"/>
        </w:pict>
      </w:r>
    </w:p>
    <w:p w14:paraId="4E21B68E" w14:textId="77777777" w:rsidR="0027304B" w:rsidRPr="0027304B" w:rsidRDefault="0027304B" w:rsidP="0027304B">
      <w:r w:rsidRPr="0027304B">
        <w:rPr>
          <w:b/>
          <w:bCs/>
        </w:rPr>
        <w:t>The future of medicine isn’t just human—it’s human + AI.</w:t>
      </w:r>
      <w:r w:rsidRPr="0027304B">
        <w:br/>
        <w:t>By speaking biology’s language, AI is turning drug discovery from a gamble into a precision science.</w:t>
      </w:r>
    </w:p>
    <w:p w14:paraId="26E1AAF1" w14:textId="77777777" w:rsidR="009673A7" w:rsidRDefault="009673A7"/>
    <w:p w14:paraId="635C6102" w14:textId="77777777" w:rsidR="0027304B" w:rsidRDefault="0027304B"/>
    <w:sectPr w:rsidR="0027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6FB1"/>
    <w:multiLevelType w:val="multilevel"/>
    <w:tmpl w:val="72C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7F79"/>
    <w:multiLevelType w:val="multilevel"/>
    <w:tmpl w:val="2016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4760C"/>
    <w:multiLevelType w:val="multilevel"/>
    <w:tmpl w:val="EE26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A0B02"/>
    <w:multiLevelType w:val="multilevel"/>
    <w:tmpl w:val="D66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40EA2"/>
    <w:multiLevelType w:val="multilevel"/>
    <w:tmpl w:val="13B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67A83"/>
    <w:multiLevelType w:val="multilevel"/>
    <w:tmpl w:val="9A4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76CA9"/>
    <w:multiLevelType w:val="multilevel"/>
    <w:tmpl w:val="AFC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64965"/>
    <w:multiLevelType w:val="multilevel"/>
    <w:tmpl w:val="F3A6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C5E63"/>
    <w:multiLevelType w:val="multilevel"/>
    <w:tmpl w:val="9EA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00EB3"/>
    <w:multiLevelType w:val="multilevel"/>
    <w:tmpl w:val="5BAC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F3D94"/>
    <w:multiLevelType w:val="multilevel"/>
    <w:tmpl w:val="41C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861672">
    <w:abstractNumId w:val="7"/>
  </w:num>
  <w:num w:numId="2" w16cid:durableId="2132281075">
    <w:abstractNumId w:val="4"/>
  </w:num>
  <w:num w:numId="3" w16cid:durableId="785808996">
    <w:abstractNumId w:val="6"/>
  </w:num>
  <w:num w:numId="4" w16cid:durableId="2020885628">
    <w:abstractNumId w:val="1"/>
  </w:num>
  <w:num w:numId="5" w16cid:durableId="781146338">
    <w:abstractNumId w:val="2"/>
  </w:num>
  <w:num w:numId="6" w16cid:durableId="547186713">
    <w:abstractNumId w:val="3"/>
  </w:num>
  <w:num w:numId="7" w16cid:durableId="1910116612">
    <w:abstractNumId w:val="8"/>
  </w:num>
  <w:num w:numId="8" w16cid:durableId="1014451823">
    <w:abstractNumId w:val="10"/>
  </w:num>
  <w:num w:numId="9" w16cid:durableId="1537548048">
    <w:abstractNumId w:val="5"/>
  </w:num>
  <w:num w:numId="10" w16cid:durableId="1325401695">
    <w:abstractNumId w:val="9"/>
  </w:num>
  <w:num w:numId="11" w16cid:durableId="129964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A7"/>
    <w:rsid w:val="00165609"/>
    <w:rsid w:val="0027304B"/>
    <w:rsid w:val="00673737"/>
    <w:rsid w:val="009673A7"/>
    <w:rsid w:val="009A0E61"/>
    <w:rsid w:val="00E47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5679"/>
  <w15:chartTrackingRefBased/>
  <w15:docId w15:val="{D9A2132C-4917-4C06-824F-3839735A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3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3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3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3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3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3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3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3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3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3A7"/>
    <w:rPr>
      <w:rFonts w:eastAsiaTheme="majorEastAsia" w:cstheme="majorBidi"/>
      <w:color w:val="272727" w:themeColor="text1" w:themeTint="D8"/>
    </w:rPr>
  </w:style>
  <w:style w:type="paragraph" w:styleId="Title">
    <w:name w:val="Title"/>
    <w:basedOn w:val="Normal"/>
    <w:next w:val="Normal"/>
    <w:link w:val="TitleChar"/>
    <w:uiPriority w:val="10"/>
    <w:qFormat/>
    <w:rsid w:val="00967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3A7"/>
    <w:pPr>
      <w:spacing w:before="160"/>
      <w:jc w:val="center"/>
    </w:pPr>
    <w:rPr>
      <w:i/>
      <w:iCs/>
      <w:color w:val="404040" w:themeColor="text1" w:themeTint="BF"/>
    </w:rPr>
  </w:style>
  <w:style w:type="character" w:customStyle="1" w:styleId="QuoteChar">
    <w:name w:val="Quote Char"/>
    <w:basedOn w:val="DefaultParagraphFont"/>
    <w:link w:val="Quote"/>
    <w:uiPriority w:val="29"/>
    <w:rsid w:val="009673A7"/>
    <w:rPr>
      <w:i/>
      <w:iCs/>
      <w:color w:val="404040" w:themeColor="text1" w:themeTint="BF"/>
    </w:rPr>
  </w:style>
  <w:style w:type="paragraph" w:styleId="ListParagraph">
    <w:name w:val="List Paragraph"/>
    <w:basedOn w:val="Normal"/>
    <w:uiPriority w:val="34"/>
    <w:qFormat/>
    <w:rsid w:val="009673A7"/>
    <w:pPr>
      <w:ind w:left="720"/>
      <w:contextualSpacing/>
    </w:pPr>
  </w:style>
  <w:style w:type="character" w:styleId="IntenseEmphasis">
    <w:name w:val="Intense Emphasis"/>
    <w:basedOn w:val="DefaultParagraphFont"/>
    <w:uiPriority w:val="21"/>
    <w:qFormat/>
    <w:rsid w:val="009673A7"/>
    <w:rPr>
      <w:i/>
      <w:iCs/>
      <w:color w:val="2F5496" w:themeColor="accent1" w:themeShade="BF"/>
    </w:rPr>
  </w:style>
  <w:style w:type="paragraph" w:styleId="IntenseQuote">
    <w:name w:val="Intense Quote"/>
    <w:basedOn w:val="Normal"/>
    <w:next w:val="Normal"/>
    <w:link w:val="IntenseQuoteChar"/>
    <w:uiPriority w:val="30"/>
    <w:qFormat/>
    <w:rsid w:val="009673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3A7"/>
    <w:rPr>
      <w:i/>
      <w:iCs/>
      <w:color w:val="2F5496" w:themeColor="accent1" w:themeShade="BF"/>
    </w:rPr>
  </w:style>
  <w:style w:type="character" w:styleId="IntenseReference">
    <w:name w:val="Intense Reference"/>
    <w:basedOn w:val="DefaultParagraphFont"/>
    <w:uiPriority w:val="32"/>
    <w:qFormat/>
    <w:rsid w:val="009673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564830">
      <w:bodyDiv w:val="1"/>
      <w:marLeft w:val="0"/>
      <w:marRight w:val="0"/>
      <w:marTop w:val="0"/>
      <w:marBottom w:val="0"/>
      <w:divBdr>
        <w:top w:val="none" w:sz="0" w:space="0" w:color="auto"/>
        <w:left w:val="none" w:sz="0" w:space="0" w:color="auto"/>
        <w:bottom w:val="none" w:sz="0" w:space="0" w:color="auto"/>
        <w:right w:val="none" w:sz="0" w:space="0" w:color="auto"/>
      </w:divBdr>
      <w:divsChild>
        <w:div w:id="893274238">
          <w:marLeft w:val="0"/>
          <w:marRight w:val="0"/>
          <w:marTop w:val="100"/>
          <w:marBottom w:val="100"/>
          <w:divBdr>
            <w:top w:val="none" w:sz="0" w:space="0" w:color="auto"/>
            <w:left w:val="none" w:sz="0" w:space="0" w:color="auto"/>
            <w:bottom w:val="none" w:sz="0" w:space="0" w:color="auto"/>
            <w:right w:val="none" w:sz="0" w:space="0" w:color="auto"/>
          </w:divBdr>
          <w:divsChild>
            <w:div w:id="1592665325">
              <w:marLeft w:val="0"/>
              <w:marRight w:val="0"/>
              <w:marTop w:val="0"/>
              <w:marBottom w:val="0"/>
              <w:divBdr>
                <w:top w:val="none" w:sz="0" w:space="0" w:color="auto"/>
                <w:left w:val="none" w:sz="0" w:space="0" w:color="auto"/>
                <w:bottom w:val="none" w:sz="0" w:space="0" w:color="auto"/>
                <w:right w:val="none" w:sz="0" w:space="0" w:color="auto"/>
              </w:divBdr>
              <w:divsChild>
                <w:div w:id="750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3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EG-29</dc:creator>
  <cp:keywords/>
  <dc:description/>
  <cp:lastModifiedBy>EG-29</cp:lastModifiedBy>
  <cp:revision>5</cp:revision>
  <dcterms:created xsi:type="dcterms:W3CDTF">2025-05-20T10:52:00Z</dcterms:created>
  <dcterms:modified xsi:type="dcterms:W3CDTF">2025-05-22T11:43:00Z</dcterms:modified>
</cp:coreProperties>
</file>