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97750" w14:textId="77777777" w:rsidR="004312FF" w:rsidRDefault="004312FF" w:rsidP="004312FF">
      <w:pPr>
        <w:pStyle w:val="Title"/>
        <w:rPr>
          <w:b w:val="0"/>
          <w:u w:val="none"/>
        </w:rPr>
      </w:pPr>
      <w:r>
        <w:t>ECON 30</w:t>
      </w:r>
      <w:r w:rsidR="00BA3881">
        <w:t>1</w:t>
      </w:r>
      <w:r>
        <w:t>0:  INTERMEDIATE M</w:t>
      </w:r>
      <w:r w:rsidR="00BA3881">
        <w:t>I</w:t>
      </w:r>
      <w:r>
        <w:t>CROECONOMICS</w:t>
      </w:r>
      <w:r w:rsidR="00CE60A2">
        <w:t xml:space="preserve"> </w:t>
      </w:r>
      <w:r w:rsidR="00BA3881">
        <w:t>Fall</w:t>
      </w:r>
      <w:r w:rsidR="00CE60A2">
        <w:t xml:space="preserve"> 201</w:t>
      </w:r>
      <w:r w:rsidR="004F7EE4">
        <w:t>5</w:t>
      </w:r>
    </w:p>
    <w:p w14:paraId="4113186C" w14:textId="77777777" w:rsidR="00BA3881" w:rsidRDefault="00BA3881" w:rsidP="00BA3881">
      <w:pPr>
        <w:pStyle w:val="Title"/>
        <w:rPr>
          <w:u w:val="none"/>
        </w:rPr>
      </w:pPr>
      <w:r>
        <w:rPr>
          <w:u w:val="none"/>
        </w:rPr>
        <w:t>Lectures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BA3881" w14:paraId="3A4BC53E" w14:textId="77777777" w:rsidTr="00F66D16">
        <w:tc>
          <w:tcPr>
            <w:tcW w:w="1915" w:type="dxa"/>
            <w:shd w:val="clear" w:color="auto" w:fill="auto"/>
          </w:tcPr>
          <w:p w14:paraId="149CB157" w14:textId="77777777" w:rsidR="00BA3881" w:rsidRPr="00F66D16" w:rsidRDefault="00BA3881" w:rsidP="00BA3881">
            <w:pPr>
              <w:pStyle w:val="Title"/>
              <w:rPr>
                <w:u w:val="none"/>
              </w:rPr>
            </w:pPr>
            <w:r w:rsidRPr="00F66D16">
              <w:rPr>
                <w:u w:val="none"/>
              </w:rPr>
              <w:t>Class</w:t>
            </w:r>
          </w:p>
        </w:tc>
        <w:tc>
          <w:tcPr>
            <w:tcW w:w="1915" w:type="dxa"/>
            <w:shd w:val="clear" w:color="auto" w:fill="auto"/>
          </w:tcPr>
          <w:p w14:paraId="5A4C22BB" w14:textId="77777777" w:rsidR="00BA3881" w:rsidRPr="00F66D16" w:rsidRDefault="00BA3881" w:rsidP="00BA3881">
            <w:pPr>
              <w:pStyle w:val="Title"/>
              <w:rPr>
                <w:u w:val="none"/>
              </w:rPr>
            </w:pPr>
            <w:r w:rsidRPr="00F66D16">
              <w:rPr>
                <w:u w:val="none"/>
              </w:rPr>
              <w:t>Section</w:t>
            </w:r>
          </w:p>
        </w:tc>
        <w:tc>
          <w:tcPr>
            <w:tcW w:w="1915" w:type="dxa"/>
            <w:shd w:val="clear" w:color="auto" w:fill="auto"/>
          </w:tcPr>
          <w:p w14:paraId="35DD4EC1" w14:textId="77777777" w:rsidR="00BA3881" w:rsidRPr="00F66D16" w:rsidRDefault="00BA3881" w:rsidP="00BA3881">
            <w:pPr>
              <w:pStyle w:val="Title"/>
              <w:rPr>
                <w:u w:val="none"/>
              </w:rPr>
            </w:pPr>
            <w:r w:rsidRPr="00F66D16">
              <w:rPr>
                <w:u w:val="none"/>
              </w:rPr>
              <w:t>Day &amp; Time</w:t>
            </w:r>
          </w:p>
        </w:tc>
        <w:tc>
          <w:tcPr>
            <w:tcW w:w="1915" w:type="dxa"/>
            <w:shd w:val="clear" w:color="auto" w:fill="auto"/>
          </w:tcPr>
          <w:p w14:paraId="06230E65" w14:textId="77777777" w:rsidR="00BA3881" w:rsidRPr="00F66D16" w:rsidRDefault="00BA3881" w:rsidP="00BA3881">
            <w:pPr>
              <w:pStyle w:val="Title"/>
              <w:rPr>
                <w:u w:val="none"/>
              </w:rPr>
            </w:pPr>
            <w:r w:rsidRPr="00F66D16">
              <w:rPr>
                <w:u w:val="none"/>
              </w:rPr>
              <w:t>Room</w:t>
            </w:r>
          </w:p>
        </w:tc>
        <w:tc>
          <w:tcPr>
            <w:tcW w:w="1916" w:type="dxa"/>
            <w:shd w:val="clear" w:color="auto" w:fill="auto"/>
          </w:tcPr>
          <w:p w14:paraId="09EBE8B9" w14:textId="77777777" w:rsidR="00BA3881" w:rsidRPr="00F66D16" w:rsidRDefault="00BA3881" w:rsidP="00BA3881">
            <w:pPr>
              <w:pStyle w:val="Title"/>
              <w:rPr>
                <w:u w:val="none"/>
              </w:rPr>
            </w:pPr>
            <w:r w:rsidRPr="00F66D16">
              <w:rPr>
                <w:u w:val="none"/>
              </w:rPr>
              <w:t>Instructor</w:t>
            </w:r>
          </w:p>
        </w:tc>
      </w:tr>
      <w:tr w:rsidR="00BA3881" w14:paraId="6221295C" w14:textId="77777777" w:rsidTr="00F66D16">
        <w:tc>
          <w:tcPr>
            <w:tcW w:w="1915" w:type="dxa"/>
            <w:shd w:val="clear" w:color="auto" w:fill="auto"/>
          </w:tcPr>
          <w:p w14:paraId="07DAB2AB" w14:textId="77777777" w:rsidR="00BA3881" w:rsidRPr="00F66D16" w:rsidRDefault="00BA3881" w:rsidP="007D1C91">
            <w:pPr>
              <w:pStyle w:val="Title"/>
              <w:rPr>
                <w:b w:val="0"/>
                <w:u w:val="none"/>
              </w:rPr>
            </w:pPr>
            <w:r w:rsidRPr="00F66D16">
              <w:rPr>
                <w:b w:val="0"/>
                <w:u w:val="none"/>
              </w:rPr>
              <w:t>19</w:t>
            </w:r>
            <w:r w:rsidR="007D1C91">
              <w:rPr>
                <w:b w:val="0"/>
                <w:u w:val="none"/>
              </w:rPr>
              <w:t>297</w:t>
            </w:r>
          </w:p>
        </w:tc>
        <w:tc>
          <w:tcPr>
            <w:tcW w:w="1915" w:type="dxa"/>
            <w:shd w:val="clear" w:color="auto" w:fill="auto"/>
          </w:tcPr>
          <w:p w14:paraId="6C05071C" w14:textId="77777777" w:rsidR="00BA3881" w:rsidRPr="00F66D16" w:rsidRDefault="007D1C91" w:rsidP="00BA3881">
            <w:pPr>
              <w:pStyle w:val="Title"/>
              <w:rPr>
                <w:b w:val="0"/>
                <w:u w:val="none"/>
              </w:rPr>
            </w:pPr>
            <w:r>
              <w:rPr>
                <w:b w:val="0"/>
                <w:u w:val="none"/>
              </w:rPr>
              <w:t>199</w:t>
            </w:r>
            <w:r w:rsidR="00BA3881" w:rsidRPr="00F66D16">
              <w:rPr>
                <w:b w:val="0"/>
                <w:u w:val="none"/>
              </w:rPr>
              <w:t xml:space="preserve"> - LEC</w:t>
            </w:r>
          </w:p>
        </w:tc>
        <w:tc>
          <w:tcPr>
            <w:tcW w:w="1915" w:type="dxa"/>
            <w:shd w:val="clear" w:color="auto" w:fill="auto"/>
          </w:tcPr>
          <w:p w14:paraId="17EEB7D5" w14:textId="77777777" w:rsidR="00BA3881" w:rsidRPr="00F66D16" w:rsidRDefault="007D1C91" w:rsidP="00BA3881">
            <w:pPr>
              <w:pStyle w:val="Title"/>
              <w:rPr>
                <w:b w:val="0"/>
                <w:u w:val="none"/>
              </w:rPr>
            </w:pPr>
            <w:r>
              <w:rPr>
                <w:b w:val="0"/>
                <w:u w:val="none"/>
              </w:rPr>
              <w:t>TR 9:30-10:45</w:t>
            </w:r>
          </w:p>
        </w:tc>
        <w:tc>
          <w:tcPr>
            <w:tcW w:w="1915" w:type="dxa"/>
            <w:shd w:val="clear" w:color="auto" w:fill="auto"/>
          </w:tcPr>
          <w:p w14:paraId="3C0F2731" w14:textId="77777777" w:rsidR="00BA3881" w:rsidRPr="00F66D16" w:rsidRDefault="007D1C91" w:rsidP="00BA3881">
            <w:pPr>
              <w:pStyle w:val="Title"/>
              <w:rPr>
                <w:b w:val="0"/>
                <w:u w:val="none"/>
              </w:rPr>
            </w:pPr>
            <w:r>
              <w:rPr>
                <w:b w:val="0"/>
                <w:u w:val="none"/>
              </w:rPr>
              <w:t>Monroe 130</w:t>
            </w:r>
          </w:p>
        </w:tc>
        <w:tc>
          <w:tcPr>
            <w:tcW w:w="1916" w:type="dxa"/>
            <w:shd w:val="clear" w:color="auto" w:fill="auto"/>
          </w:tcPr>
          <w:p w14:paraId="2C5F6136" w14:textId="77777777" w:rsidR="00BA3881" w:rsidRPr="00F66D16" w:rsidRDefault="00BA3881" w:rsidP="00BA3881">
            <w:pPr>
              <w:pStyle w:val="Title"/>
              <w:rPr>
                <w:b w:val="0"/>
                <w:u w:val="none"/>
              </w:rPr>
            </w:pPr>
            <w:r w:rsidRPr="00F66D16">
              <w:rPr>
                <w:b w:val="0"/>
                <w:u w:val="none"/>
              </w:rPr>
              <w:t>Westerfield</w:t>
            </w:r>
          </w:p>
        </w:tc>
      </w:tr>
      <w:tr w:rsidR="00BA3881" w14:paraId="6415972B" w14:textId="77777777" w:rsidTr="00F66D16">
        <w:tc>
          <w:tcPr>
            <w:tcW w:w="1915" w:type="dxa"/>
            <w:shd w:val="clear" w:color="auto" w:fill="auto"/>
          </w:tcPr>
          <w:p w14:paraId="2D3C98F9" w14:textId="77777777" w:rsidR="00BA3881" w:rsidRPr="00F66D16" w:rsidRDefault="007D1C91" w:rsidP="00BA3881">
            <w:pPr>
              <w:pStyle w:val="Title"/>
              <w:rPr>
                <w:b w:val="0"/>
                <w:u w:val="none"/>
              </w:rPr>
            </w:pPr>
            <w:r>
              <w:rPr>
                <w:b w:val="0"/>
                <w:u w:val="none"/>
              </w:rPr>
              <w:t>14767</w:t>
            </w:r>
          </w:p>
        </w:tc>
        <w:tc>
          <w:tcPr>
            <w:tcW w:w="1915" w:type="dxa"/>
            <w:shd w:val="clear" w:color="auto" w:fill="auto"/>
          </w:tcPr>
          <w:p w14:paraId="08C5472D" w14:textId="77777777" w:rsidR="00BA3881" w:rsidRPr="00F66D16" w:rsidRDefault="007D1C91" w:rsidP="00BA3881">
            <w:pPr>
              <w:pStyle w:val="Title"/>
              <w:rPr>
                <w:b w:val="0"/>
                <w:u w:val="none"/>
              </w:rPr>
            </w:pPr>
            <w:r>
              <w:rPr>
                <w:b w:val="0"/>
                <w:u w:val="none"/>
              </w:rPr>
              <w:t>200</w:t>
            </w:r>
            <w:r w:rsidR="00BA3881" w:rsidRPr="00F66D16">
              <w:rPr>
                <w:b w:val="0"/>
                <w:u w:val="none"/>
              </w:rPr>
              <w:t xml:space="preserve"> - LEC</w:t>
            </w:r>
          </w:p>
        </w:tc>
        <w:tc>
          <w:tcPr>
            <w:tcW w:w="1915" w:type="dxa"/>
            <w:shd w:val="clear" w:color="auto" w:fill="auto"/>
          </w:tcPr>
          <w:p w14:paraId="13483E1A" w14:textId="77777777" w:rsidR="00BA3881" w:rsidRPr="00F66D16" w:rsidRDefault="007D1C91" w:rsidP="00BA3881">
            <w:pPr>
              <w:pStyle w:val="Title"/>
              <w:rPr>
                <w:b w:val="0"/>
                <w:u w:val="none"/>
              </w:rPr>
            </w:pPr>
            <w:r>
              <w:rPr>
                <w:b w:val="0"/>
                <w:u w:val="none"/>
              </w:rPr>
              <w:t>TR 11-12:15</w:t>
            </w:r>
          </w:p>
        </w:tc>
        <w:tc>
          <w:tcPr>
            <w:tcW w:w="1915" w:type="dxa"/>
            <w:shd w:val="clear" w:color="auto" w:fill="auto"/>
          </w:tcPr>
          <w:p w14:paraId="55831A20" w14:textId="77777777" w:rsidR="00BA3881" w:rsidRPr="00F66D16" w:rsidRDefault="007D1C91" w:rsidP="00BA3881">
            <w:pPr>
              <w:pStyle w:val="Title"/>
              <w:rPr>
                <w:b w:val="0"/>
                <w:u w:val="none"/>
              </w:rPr>
            </w:pPr>
            <w:r>
              <w:rPr>
                <w:b w:val="0"/>
                <w:u w:val="none"/>
              </w:rPr>
              <w:t>Monroe 130</w:t>
            </w:r>
          </w:p>
        </w:tc>
        <w:tc>
          <w:tcPr>
            <w:tcW w:w="1916" w:type="dxa"/>
            <w:shd w:val="clear" w:color="auto" w:fill="auto"/>
          </w:tcPr>
          <w:p w14:paraId="218E1DAF" w14:textId="77777777" w:rsidR="00BA3881" w:rsidRPr="00F66D16" w:rsidRDefault="00BA3881" w:rsidP="00BA3881">
            <w:pPr>
              <w:pStyle w:val="Title"/>
              <w:rPr>
                <w:b w:val="0"/>
                <w:u w:val="none"/>
              </w:rPr>
            </w:pPr>
            <w:r w:rsidRPr="00F66D16">
              <w:rPr>
                <w:b w:val="0"/>
                <w:u w:val="none"/>
              </w:rPr>
              <w:t>Westerfield</w:t>
            </w:r>
          </w:p>
        </w:tc>
      </w:tr>
    </w:tbl>
    <w:p w14:paraId="2B55293C" w14:textId="77777777" w:rsidR="00BA3881" w:rsidRDefault="00BA3881" w:rsidP="00BA3881">
      <w:pPr>
        <w:tabs>
          <w:tab w:val="center" w:pos="5040"/>
        </w:tabs>
        <w:suppressAutoHyphens/>
        <w:jc w:val="center"/>
        <w:outlineLvl w:val="0"/>
      </w:pPr>
    </w:p>
    <w:p w14:paraId="7D1BA9C0" w14:textId="77777777" w:rsidR="00BA3881" w:rsidRDefault="00BA3881" w:rsidP="00BA3881">
      <w:pPr>
        <w:tabs>
          <w:tab w:val="center" w:pos="5040"/>
        </w:tabs>
        <w:suppressAutoHyphens/>
        <w:jc w:val="center"/>
        <w:outlineLvl w:val="0"/>
        <w:rPr>
          <w:b/>
        </w:rPr>
      </w:pPr>
      <w:r>
        <w:rPr>
          <w:b/>
        </w:rPr>
        <w:t>Discussion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BA3881" w14:paraId="36506BFB" w14:textId="77777777" w:rsidTr="00F66D16">
        <w:tc>
          <w:tcPr>
            <w:tcW w:w="1915" w:type="dxa"/>
            <w:shd w:val="clear" w:color="auto" w:fill="auto"/>
          </w:tcPr>
          <w:p w14:paraId="294C2B7B" w14:textId="77777777" w:rsidR="00BA3881" w:rsidRPr="00F66D16" w:rsidRDefault="00BA3881" w:rsidP="00F84538">
            <w:pPr>
              <w:pStyle w:val="Title"/>
              <w:rPr>
                <w:u w:val="none"/>
              </w:rPr>
            </w:pPr>
            <w:r w:rsidRPr="00F66D16">
              <w:rPr>
                <w:u w:val="none"/>
              </w:rPr>
              <w:t>Class</w:t>
            </w:r>
          </w:p>
        </w:tc>
        <w:tc>
          <w:tcPr>
            <w:tcW w:w="1915" w:type="dxa"/>
            <w:shd w:val="clear" w:color="auto" w:fill="auto"/>
          </w:tcPr>
          <w:p w14:paraId="6A2CC38E" w14:textId="77777777" w:rsidR="00BA3881" w:rsidRPr="00F66D16" w:rsidRDefault="00BA3881" w:rsidP="00F84538">
            <w:pPr>
              <w:pStyle w:val="Title"/>
              <w:rPr>
                <w:u w:val="none"/>
              </w:rPr>
            </w:pPr>
            <w:r w:rsidRPr="00F66D16">
              <w:rPr>
                <w:u w:val="none"/>
              </w:rPr>
              <w:t>Section</w:t>
            </w:r>
          </w:p>
        </w:tc>
        <w:tc>
          <w:tcPr>
            <w:tcW w:w="1915" w:type="dxa"/>
            <w:shd w:val="clear" w:color="auto" w:fill="auto"/>
          </w:tcPr>
          <w:p w14:paraId="52570F6D" w14:textId="77777777" w:rsidR="00BA3881" w:rsidRPr="00F66D16" w:rsidRDefault="00BA3881" w:rsidP="00F84538">
            <w:pPr>
              <w:pStyle w:val="Title"/>
              <w:rPr>
                <w:u w:val="none"/>
              </w:rPr>
            </w:pPr>
            <w:r w:rsidRPr="00F66D16">
              <w:rPr>
                <w:u w:val="none"/>
              </w:rPr>
              <w:t>Day &amp; Time</w:t>
            </w:r>
          </w:p>
        </w:tc>
        <w:tc>
          <w:tcPr>
            <w:tcW w:w="1915" w:type="dxa"/>
            <w:shd w:val="clear" w:color="auto" w:fill="auto"/>
          </w:tcPr>
          <w:p w14:paraId="70F7B790" w14:textId="77777777" w:rsidR="00BA3881" w:rsidRPr="00F66D16" w:rsidRDefault="00BA3881" w:rsidP="00F84538">
            <w:pPr>
              <w:pStyle w:val="Title"/>
              <w:rPr>
                <w:u w:val="none"/>
              </w:rPr>
            </w:pPr>
            <w:r w:rsidRPr="00F66D16">
              <w:rPr>
                <w:u w:val="none"/>
              </w:rPr>
              <w:t>Room</w:t>
            </w:r>
          </w:p>
        </w:tc>
        <w:tc>
          <w:tcPr>
            <w:tcW w:w="1916" w:type="dxa"/>
            <w:shd w:val="clear" w:color="auto" w:fill="auto"/>
          </w:tcPr>
          <w:p w14:paraId="6A4A0FE3" w14:textId="77777777" w:rsidR="00BA3881" w:rsidRPr="00F66D16" w:rsidRDefault="00BA3881" w:rsidP="00F84538">
            <w:pPr>
              <w:pStyle w:val="Title"/>
              <w:rPr>
                <w:u w:val="none"/>
              </w:rPr>
            </w:pPr>
            <w:r w:rsidRPr="00F66D16">
              <w:rPr>
                <w:u w:val="none"/>
              </w:rPr>
              <w:t>Instructor</w:t>
            </w:r>
          </w:p>
        </w:tc>
      </w:tr>
      <w:tr w:rsidR="00BA3881" w14:paraId="4A1B8FD9" w14:textId="77777777" w:rsidTr="00F66D16">
        <w:tc>
          <w:tcPr>
            <w:tcW w:w="1915" w:type="dxa"/>
            <w:shd w:val="clear" w:color="auto" w:fill="auto"/>
          </w:tcPr>
          <w:p w14:paraId="464B40F8" w14:textId="77777777" w:rsidR="00BA3881" w:rsidRDefault="007D1C91" w:rsidP="00F66D16">
            <w:pPr>
              <w:tabs>
                <w:tab w:val="center" w:pos="5040"/>
              </w:tabs>
              <w:suppressAutoHyphens/>
              <w:jc w:val="center"/>
              <w:outlineLvl w:val="0"/>
            </w:pPr>
            <w:r>
              <w:t>14769</w:t>
            </w:r>
          </w:p>
        </w:tc>
        <w:tc>
          <w:tcPr>
            <w:tcW w:w="1915" w:type="dxa"/>
            <w:shd w:val="clear" w:color="auto" w:fill="auto"/>
          </w:tcPr>
          <w:p w14:paraId="50083A31" w14:textId="77777777" w:rsidR="00BA3881" w:rsidRDefault="007D1C91" w:rsidP="007D1C91">
            <w:pPr>
              <w:tabs>
                <w:tab w:val="center" w:pos="5040"/>
              </w:tabs>
              <w:suppressAutoHyphens/>
              <w:jc w:val="center"/>
              <w:outlineLvl w:val="0"/>
            </w:pPr>
            <w:r>
              <w:t>2</w:t>
            </w:r>
            <w:r w:rsidR="00BA3881">
              <w:t>02 - DIS</w:t>
            </w:r>
          </w:p>
        </w:tc>
        <w:tc>
          <w:tcPr>
            <w:tcW w:w="1915" w:type="dxa"/>
            <w:shd w:val="clear" w:color="auto" w:fill="auto"/>
          </w:tcPr>
          <w:p w14:paraId="66AD4A4E" w14:textId="77777777" w:rsidR="00BA3881" w:rsidRDefault="007D1C91" w:rsidP="00F66D16">
            <w:pPr>
              <w:tabs>
                <w:tab w:val="center" w:pos="5040"/>
              </w:tabs>
              <w:suppressAutoHyphens/>
              <w:jc w:val="center"/>
              <w:outlineLvl w:val="0"/>
            </w:pPr>
            <w:r>
              <w:t>F 3-3:50</w:t>
            </w:r>
          </w:p>
        </w:tc>
        <w:tc>
          <w:tcPr>
            <w:tcW w:w="1915" w:type="dxa"/>
            <w:shd w:val="clear" w:color="auto" w:fill="auto"/>
          </w:tcPr>
          <w:p w14:paraId="210890BE" w14:textId="77777777" w:rsidR="00BA3881" w:rsidRDefault="007D1C91" w:rsidP="00F66D16">
            <w:pPr>
              <w:tabs>
                <w:tab w:val="center" w:pos="5040"/>
              </w:tabs>
              <w:suppressAutoHyphens/>
              <w:jc w:val="center"/>
              <w:outlineLvl w:val="0"/>
            </w:pPr>
            <w:r>
              <w:t>Monroe 110</w:t>
            </w:r>
          </w:p>
        </w:tc>
        <w:tc>
          <w:tcPr>
            <w:tcW w:w="1916" w:type="dxa"/>
            <w:shd w:val="clear" w:color="auto" w:fill="auto"/>
          </w:tcPr>
          <w:p w14:paraId="60A58CE8" w14:textId="77777777" w:rsidR="00BA3881" w:rsidRDefault="007D1C91" w:rsidP="00F66D16">
            <w:pPr>
              <w:tabs>
                <w:tab w:val="center" w:pos="5040"/>
              </w:tabs>
              <w:suppressAutoHyphens/>
              <w:jc w:val="center"/>
              <w:outlineLvl w:val="0"/>
            </w:pPr>
            <w:r>
              <w:t>Guo/Liu</w:t>
            </w:r>
          </w:p>
        </w:tc>
      </w:tr>
      <w:tr w:rsidR="00BA3881" w14:paraId="2BE4A600" w14:textId="77777777" w:rsidTr="00F66D16">
        <w:tc>
          <w:tcPr>
            <w:tcW w:w="1915" w:type="dxa"/>
            <w:shd w:val="clear" w:color="auto" w:fill="auto"/>
          </w:tcPr>
          <w:p w14:paraId="1E6A636E" w14:textId="77777777" w:rsidR="00BA3881" w:rsidRDefault="007D1C91" w:rsidP="00F66D16">
            <w:pPr>
              <w:tabs>
                <w:tab w:val="center" w:pos="5040"/>
              </w:tabs>
              <w:suppressAutoHyphens/>
              <w:jc w:val="center"/>
              <w:outlineLvl w:val="0"/>
            </w:pPr>
            <w:r>
              <w:t>14770</w:t>
            </w:r>
          </w:p>
        </w:tc>
        <w:tc>
          <w:tcPr>
            <w:tcW w:w="1915" w:type="dxa"/>
            <w:shd w:val="clear" w:color="auto" w:fill="auto"/>
          </w:tcPr>
          <w:p w14:paraId="72754681" w14:textId="77777777" w:rsidR="00BA3881" w:rsidRDefault="007D1C91" w:rsidP="007D1C91">
            <w:pPr>
              <w:tabs>
                <w:tab w:val="center" w:pos="5040"/>
              </w:tabs>
              <w:suppressAutoHyphens/>
              <w:jc w:val="center"/>
              <w:outlineLvl w:val="0"/>
            </w:pPr>
            <w:r>
              <w:t>2</w:t>
            </w:r>
            <w:r w:rsidR="00BA3881">
              <w:t>03 - DIS</w:t>
            </w:r>
          </w:p>
        </w:tc>
        <w:tc>
          <w:tcPr>
            <w:tcW w:w="1915" w:type="dxa"/>
            <w:shd w:val="clear" w:color="auto" w:fill="auto"/>
          </w:tcPr>
          <w:p w14:paraId="181EB103" w14:textId="77777777" w:rsidR="00BA3881" w:rsidRDefault="007D1C91" w:rsidP="00F66D16">
            <w:pPr>
              <w:tabs>
                <w:tab w:val="center" w:pos="5040"/>
              </w:tabs>
              <w:suppressAutoHyphens/>
              <w:jc w:val="center"/>
              <w:outlineLvl w:val="0"/>
            </w:pPr>
            <w:r>
              <w:t>F 2-2:50</w:t>
            </w:r>
          </w:p>
        </w:tc>
        <w:tc>
          <w:tcPr>
            <w:tcW w:w="1915" w:type="dxa"/>
            <w:shd w:val="clear" w:color="auto" w:fill="auto"/>
          </w:tcPr>
          <w:p w14:paraId="6C79742A" w14:textId="77777777" w:rsidR="00BA3881" w:rsidRDefault="007D1C91" w:rsidP="00F66D16">
            <w:pPr>
              <w:tabs>
                <w:tab w:val="center" w:pos="5040"/>
              </w:tabs>
              <w:suppressAutoHyphens/>
              <w:jc w:val="center"/>
              <w:outlineLvl w:val="0"/>
            </w:pPr>
            <w:r>
              <w:t>Monroe 111</w:t>
            </w:r>
          </w:p>
        </w:tc>
        <w:tc>
          <w:tcPr>
            <w:tcW w:w="1916" w:type="dxa"/>
            <w:shd w:val="clear" w:color="auto" w:fill="auto"/>
          </w:tcPr>
          <w:p w14:paraId="0A6A5251" w14:textId="77777777" w:rsidR="00BA3881" w:rsidRDefault="007D1C91" w:rsidP="00F66D16">
            <w:pPr>
              <w:tabs>
                <w:tab w:val="center" w:pos="5040"/>
              </w:tabs>
              <w:suppressAutoHyphens/>
              <w:jc w:val="center"/>
              <w:outlineLvl w:val="0"/>
            </w:pPr>
            <w:proofErr w:type="spellStart"/>
            <w:r>
              <w:t>Guo</w:t>
            </w:r>
            <w:proofErr w:type="spellEnd"/>
            <w:r>
              <w:t>/Liu</w:t>
            </w:r>
          </w:p>
        </w:tc>
      </w:tr>
      <w:tr w:rsidR="007D1C91" w14:paraId="06FB3368" w14:textId="77777777" w:rsidTr="00F66D16">
        <w:tc>
          <w:tcPr>
            <w:tcW w:w="1915" w:type="dxa"/>
            <w:shd w:val="clear" w:color="auto" w:fill="auto"/>
          </w:tcPr>
          <w:p w14:paraId="7DC106CB" w14:textId="77777777" w:rsidR="007D1C91" w:rsidRDefault="007D1C91" w:rsidP="00F66D16">
            <w:pPr>
              <w:tabs>
                <w:tab w:val="center" w:pos="5040"/>
              </w:tabs>
              <w:suppressAutoHyphens/>
              <w:jc w:val="center"/>
              <w:outlineLvl w:val="0"/>
            </w:pPr>
            <w:r>
              <w:t>14771</w:t>
            </w:r>
          </w:p>
        </w:tc>
        <w:tc>
          <w:tcPr>
            <w:tcW w:w="1915" w:type="dxa"/>
            <w:shd w:val="clear" w:color="auto" w:fill="auto"/>
          </w:tcPr>
          <w:p w14:paraId="712E8DCF" w14:textId="77777777" w:rsidR="007D1C91" w:rsidRDefault="007D1C91" w:rsidP="007D1C91">
            <w:pPr>
              <w:tabs>
                <w:tab w:val="center" w:pos="5040"/>
              </w:tabs>
              <w:suppressAutoHyphens/>
              <w:jc w:val="center"/>
              <w:outlineLvl w:val="0"/>
            </w:pPr>
            <w:r>
              <w:t>204 - DIS</w:t>
            </w:r>
          </w:p>
        </w:tc>
        <w:tc>
          <w:tcPr>
            <w:tcW w:w="1915" w:type="dxa"/>
            <w:shd w:val="clear" w:color="auto" w:fill="auto"/>
          </w:tcPr>
          <w:p w14:paraId="220325FA" w14:textId="77777777" w:rsidR="007D1C91" w:rsidRDefault="007D1C91" w:rsidP="00F66D16">
            <w:pPr>
              <w:tabs>
                <w:tab w:val="center" w:pos="5040"/>
              </w:tabs>
              <w:suppressAutoHyphens/>
              <w:jc w:val="center"/>
              <w:outlineLvl w:val="0"/>
            </w:pPr>
            <w:r>
              <w:t>F 1-1:50</w:t>
            </w:r>
          </w:p>
        </w:tc>
        <w:tc>
          <w:tcPr>
            <w:tcW w:w="1915" w:type="dxa"/>
            <w:shd w:val="clear" w:color="auto" w:fill="auto"/>
          </w:tcPr>
          <w:p w14:paraId="6DD4B153" w14:textId="77777777" w:rsidR="007D1C91" w:rsidRDefault="007D1C91" w:rsidP="00F66D16">
            <w:pPr>
              <w:tabs>
                <w:tab w:val="center" w:pos="5040"/>
              </w:tabs>
              <w:suppressAutoHyphens/>
              <w:jc w:val="center"/>
              <w:outlineLvl w:val="0"/>
            </w:pPr>
            <w:r>
              <w:t>Monroe 130</w:t>
            </w:r>
          </w:p>
        </w:tc>
        <w:tc>
          <w:tcPr>
            <w:tcW w:w="1916" w:type="dxa"/>
            <w:shd w:val="clear" w:color="auto" w:fill="auto"/>
          </w:tcPr>
          <w:p w14:paraId="13A39E43" w14:textId="77777777" w:rsidR="007D1C91" w:rsidRDefault="007D1C91" w:rsidP="009C7225">
            <w:pPr>
              <w:tabs>
                <w:tab w:val="center" w:pos="5040"/>
              </w:tabs>
              <w:suppressAutoHyphens/>
              <w:jc w:val="center"/>
              <w:outlineLvl w:val="0"/>
            </w:pPr>
            <w:proofErr w:type="spellStart"/>
            <w:r>
              <w:t>Guo</w:t>
            </w:r>
            <w:proofErr w:type="spellEnd"/>
            <w:r>
              <w:t>/Liu</w:t>
            </w:r>
          </w:p>
        </w:tc>
      </w:tr>
      <w:tr w:rsidR="007D1C91" w14:paraId="1330C7FD" w14:textId="77777777" w:rsidTr="00F66D16">
        <w:tc>
          <w:tcPr>
            <w:tcW w:w="1915" w:type="dxa"/>
            <w:shd w:val="clear" w:color="auto" w:fill="auto"/>
          </w:tcPr>
          <w:p w14:paraId="6DEFBFB2" w14:textId="77777777" w:rsidR="007D1C91" w:rsidRDefault="007D1C91" w:rsidP="00F66D16">
            <w:pPr>
              <w:tabs>
                <w:tab w:val="center" w:pos="5040"/>
              </w:tabs>
              <w:suppressAutoHyphens/>
              <w:jc w:val="center"/>
              <w:outlineLvl w:val="0"/>
            </w:pPr>
            <w:r>
              <w:t>14772</w:t>
            </w:r>
          </w:p>
        </w:tc>
        <w:tc>
          <w:tcPr>
            <w:tcW w:w="1915" w:type="dxa"/>
            <w:shd w:val="clear" w:color="auto" w:fill="auto"/>
          </w:tcPr>
          <w:p w14:paraId="219A023B" w14:textId="77777777" w:rsidR="007D1C91" w:rsidRDefault="007D1C91" w:rsidP="007D1C91">
            <w:pPr>
              <w:tabs>
                <w:tab w:val="center" w:pos="5040"/>
              </w:tabs>
              <w:suppressAutoHyphens/>
              <w:jc w:val="center"/>
              <w:outlineLvl w:val="0"/>
            </w:pPr>
            <w:r>
              <w:t>205 - DIS</w:t>
            </w:r>
          </w:p>
        </w:tc>
        <w:tc>
          <w:tcPr>
            <w:tcW w:w="1915" w:type="dxa"/>
            <w:shd w:val="clear" w:color="auto" w:fill="auto"/>
          </w:tcPr>
          <w:p w14:paraId="2C5460EF" w14:textId="77777777" w:rsidR="007D1C91" w:rsidRDefault="007D1C91" w:rsidP="00F66D16">
            <w:pPr>
              <w:tabs>
                <w:tab w:val="center" w:pos="5040"/>
              </w:tabs>
              <w:suppressAutoHyphens/>
              <w:jc w:val="center"/>
              <w:outlineLvl w:val="0"/>
            </w:pPr>
            <w:proofErr w:type="spellStart"/>
            <w:r>
              <w:t>Th</w:t>
            </w:r>
            <w:proofErr w:type="spellEnd"/>
            <w:r>
              <w:t xml:space="preserve"> 5-5:50</w:t>
            </w:r>
          </w:p>
        </w:tc>
        <w:tc>
          <w:tcPr>
            <w:tcW w:w="1915" w:type="dxa"/>
            <w:shd w:val="clear" w:color="auto" w:fill="auto"/>
          </w:tcPr>
          <w:p w14:paraId="3C177FF3" w14:textId="77777777" w:rsidR="007D1C91" w:rsidRDefault="007D1C91" w:rsidP="00F66D16">
            <w:pPr>
              <w:tabs>
                <w:tab w:val="center" w:pos="5040"/>
              </w:tabs>
              <w:suppressAutoHyphens/>
              <w:jc w:val="center"/>
              <w:outlineLvl w:val="0"/>
            </w:pPr>
            <w:r>
              <w:t>Monroe 118</w:t>
            </w:r>
          </w:p>
        </w:tc>
        <w:tc>
          <w:tcPr>
            <w:tcW w:w="1916" w:type="dxa"/>
            <w:shd w:val="clear" w:color="auto" w:fill="auto"/>
          </w:tcPr>
          <w:p w14:paraId="6C945FEC" w14:textId="77777777" w:rsidR="007D1C91" w:rsidRDefault="007D1C91" w:rsidP="009C7225">
            <w:pPr>
              <w:tabs>
                <w:tab w:val="center" w:pos="5040"/>
              </w:tabs>
              <w:suppressAutoHyphens/>
              <w:jc w:val="center"/>
              <w:outlineLvl w:val="0"/>
            </w:pPr>
            <w:proofErr w:type="spellStart"/>
            <w:r>
              <w:t>Guo</w:t>
            </w:r>
            <w:proofErr w:type="spellEnd"/>
            <w:r>
              <w:t>/Liu</w:t>
            </w:r>
          </w:p>
        </w:tc>
      </w:tr>
      <w:tr w:rsidR="007D1C91" w14:paraId="55DA9223" w14:textId="77777777" w:rsidTr="00F66D16">
        <w:tc>
          <w:tcPr>
            <w:tcW w:w="1915" w:type="dxa"/>
            <w:shd w:val="clear" w:color="auto" w:fill="auto"/>
          </w:tcPr>
          <w:p w14:paraId="5174F413" w14:textId="77777777" w:rsidR="007D1C91" w:rsidRDefault="007D1C91" w:rsidP="00F66D16">
            <w:pPr>
              <w:tabs>
                <w:tab w:val="center" w:pos="5040"/>
              </w:tabs>
              <w:suppressAutoHyphens/>
              <w:jc w:val="center"/>
              <w:outlineLvl w:val="0"/>
            </w:pPr>
            <w:r>
              <w:t>14773</w:t>
            </w:r>
          </w:p>
        </w:tc>
        <w:tc>
          <w:tcPr>
            <w:tcW w:w="1915" w:type="dxa"/>
            <w:shd w:val="clear" w:color="auto" w:fill="auto"/>
          </w:tcPr>
          <w:p w14:paraId="0EC45B77" w14:textId="77777777" w:rsidR="007D1C91" w:rsidRDefault="007D1C91" w:rsidP="007D1C91">
            <w:pPr>
              <w:tabs>
                <w:tab w:val="center" w:pos="5040"/>
              </w:tabs>
              <w:suppressAutoHyphens/>
              <w:jc w:val="center"/>
              <w:outlineLvl w:val="0"/>
            </w:pPr>
            <w:r>
              <w:t>206 - DIS</w:t>
            </w:r>
          </w:p>
        </w:tc>
        <w:tc>
          <w:tcPr>
            <w:tcW w:w="1915" w:type="dxa"/>
            <w:shd w:val="clear" w:color="auto" w:fill="auto"/>
          </w:tcPr>
          <w:p w14:paraId="1DF5A08D" w14:textId="77777777" w:rsidR="007D1C91" w:rsidRDefault="007D1C91" w:rsidP="00F66D16">
            <w:pPr>
              <w:tabs>
                <w:tab w:val="center" w:pos="5040"/>
              </w:tabs>
              <w:suppressAutoHyphens/>
              <w:jc w:val="center"/>
              <w:outlineLvl w:val="0"/>
            </w:pPr>
            <w:proofErr w:type="spellStart"/>
            <w:r>
              <w:t>Th</w:t>
            </w:r>
            <w:proofErr w:type="spellEnd"/>
            <w:r>
              <w:t xml:space="preserve"> 6-6:50</w:t>
            </w:r>
          </w:p>
        </w:tc>
        <w:tc>
          <w:tcPr>
            <w:tcW w:w="1915" w:type="dxa"/>
            <w:shd w:val="clear" w:color="auto" w:fill="auto"/>
          </w:tcPr>
          <w:p w14:paraId="731CFD2A" w14:textId="77777777" w:rsidR="007D1C91" w:rsidRDefault="007D1C91" w:rsidP="00F66D16">
            <w:pPr>
              <w:tabs>
                <w:tab w:val="center" w:pos="5040"/>
              </w:tabs>
              <w:suppressAutoHyphens/>
              <w:jc w:val="center"/>
              <w:outlineLvl w:val="0"/>
            </w:pPr>
            <w:r>
              <w:t>Monroe 110</w:t>
            </w:r>
          </w:p>
        </w:tc>
        <w:tc>
          <w:tcPr>
            <w:tcW w:w="1916" w:type="dxa"/>
            <w:shd w:val="clear" w:color="auto" w:fill="auto"/>
          </w:tcPr>
          <w:p w14:paraId="3A291A16" w14:textId="77777777" w:rsidR="007D1C91" w:rsidRDefault="007D1C91" w:rsidP="009C7225">
            <w:pPr>
              <w:tabs>
                <w:tab w:val="center" w:pos="5040"/>
              </w:tabs>
              <w:suppressAutoHyphens/>
              <w:jc w:val="center"/>
              <w:outlineLvl w:val="0"/>
            </w:pPr>
            <w:proofErr w:type="spellStart"/>
            <w:r>
              <w:t>Guo</w:t>
            </w:r>
            <w:proofErr w:type="spellEnd"/>
            <w:r>
              <w:t>/Liu</w:t>
            </w:r>
          </w:p>
        </w:tc>
      </w:tr>
      <w:tr w:rsidR="007D1C91" w14:paraId="3D0BC02E" w14:textId="77777777" w:rsidTr="00F66D16">
        <w:tc>
          <w:tcPr>
            <w:tcW w:w="1915" w:type="dxa"/>
            <w:shd w:val="clear" w:color="auto" w:fill="auto"/>
          </w:tcPr>
          <w:p w14:paraId="3D2521E1" w14:textId="77777777" w:rsidR="007D1C91" w:rsidRDefault="007D1C91" w:rsidP="00F66D16">
            <w:pPr>
              <w:tabs>
                <w:tab w:val="center" w:pos="5040"/>
              </w:tabs>
              <w:suppressAutoHyphens/>
              <w:jc w:val="center"/>
              <w:outlineLvl w:val="0"/>
            </w:pPr>
            <w:r>
              <w:t>14774</w:t>
            </w:r>
          </w:p>
        </w:tc>
        <w:tc>
          <w:tcPr>
            <w:tcW w:w="1915" w:type="dxa"/>
            <w:shd w:val="clear" w:color="auto" w:fill="auto"/>
          </w:tcPr>
          <w:p w14:paraId="5491946C" w14:textId="77777777" w:rsidR="007D1C91" w:rsidRDefault="007D1C91" w:rsidP="007D1C91">
            <w:pPr>
              <w:tabs>
                <w:tab w:val="center" w:pos="5040"/>
              </w:tabs>
              <w:suppressAutoHyphens/>
              <w:jc w:val="center"/>
              <w:outlineLvl w:val="0"/>
            </w:pPr>
            <w:r>
              <w:t>207 - DIS</w:t>
            </w:r>
          </w:p>
        </w:tc>
        <w:tc>
          <w:tcPr>
            <w:tcW w:w="1915" w:type="dxa"/>
            <w:shd w:val="clear" w:color="auto" w:fill="auto"/>
          </w:tcPr>
          <w:p w14:paraId="6FF7CB59" w14:textId="77777777" w:rsidR="007D1C91" w:rsidRDefault="007D1C91" w:rsidP="00F66D16">
            <w:pPr>
              <w:tabs>
                <w:tab w:val="center" w:pos="5040"/>
              </w:tabs>
              <w:suppressAutoHyphens/>
              <w:jc w:val="center"/>
              <w:outlineLvl w:val="0"/>
            </w:pPr>
            <w:proofErr w:type="spellStart"/>
            <w:r>
              <w:t>Th</w:t>
            </w:r>
            <w:proofErr w:type="spellEnd"/>
            <w:r>
              <w:t xml:space="preserve"> 7-7:50</w:t>
            </w:r>
          </w:p>
        </w:tc>
        <w:tc>
          <w:tcPr>
            <w:tcW w:w="1915" w:type="dxa"/>
            <w:shd w:val="clear" w:color="auto" w:fill="auto"/>
          </w:tcPr>
          <w:p w14:paraId="1041068D" w14:textId="77777777" w:rsidR="007D1C91" w:rsidRDefault="007D1C91" w:rsidP="00F66D16">
            <w:pPr>
              <w:tabs>
                <w:tab w:val="center" w:pos="5040"/>
              </w:tabs>
              <w:suppressAutoHyphens/>
              <w:jc w:val="center"/>
              <w:outlineLvl w:val="0"/>
            </w:pPr>
            <w:r>
              <w:t>Monroe 110</w:t>
            </w:r>
          </w:p>
        </w:tc>
        <w:tc>
          <w:tcPr>
            <w:tcW w:w="1916" w:type="dxa"/>
            <w:shd w:val="clear" w:color="auto" w:fill="auto"/>
          </w:tcPr>
          <w:p w14:paraId="29A51462" w14:textId="77777777" w:rsidR="007D1C91" w:rsidRDefault="007D1C91" w:rsidP="009C7225">
            <w:pPr>
              <w:tabs>
                <w:tab w:val="center" w:pos="5040"/>
              </w:tabs>
              <w:suppressAutoHyphens/>
              <w:jc w:val="center"/>
              <w:outlineLvl w:val="0"/>
            </w:pPr>
            <w:proofErr w:type="spellStart"/>
            <w:r>
              <w:t>Guo</w:t>
            </w:r>
            <w:proofErr w:type="spellEnd"/>
            <w:r>
              <w:t>/Liu</w:t>
            </w:r>
          </w:p>
        </w:tc>
      </w:tr>
    </w:tbl>
    <w:p w14:paraId="06D8709E" w14:textId="77777777" w:rsidR="00BA3881" w:rsidRDefault="00BA3881" w:rsidP="00BA3881">
      <w:pPr>
        <w:tabs>
          <w:tab w:val="center" w:pos="5040"/>
        </w:tabs>
        <w:suppressAutoHyphens/>
        <w:jc w:val="center"/>
        <w:outlineLvl w:val="0"/>
      </w:pPr>
    </w:p>
    <w:p w14:paraId="386510F3" w14:textId="77777777" w:rsidR="00677678" w:rsidRPr="00677678" w:rsidRDefault="004312FF" w:rsidP="004312FF">
      <w:pPr>
        <w:tabs>
          <w:tab w:val="left" w:pos="0"/>
          <w:tab w:val="left" w:pos="720"/>
          <w:tab w:val="left" w:pos="1440"/>
        </w:tabs>
        <w:suppressAutoHyphens/>
        <w:ind w:left="2160" w:hanging="2160"/>
      </w:pPr>
      <w:r>
        <w:rPr>
          <w:b/>
          <w:u w:val="single"/>
        </w:rPr>
        <w:t>Instructor:</w:t>
      </w:r>
      <w:r>
        <w:rPr>
          <w:b/>
        </w:rPr>
        <w:tab/>
      </w:r>
      <w:r w:rsidR="00677678">
        <w:rPr>
          <w:b/>
        </w:rPr>
        <w:tab/>
      </w:r>
      <w:r w:rsidR="00677678">
        <w:rPr>
          <w:b/>
        </w:rPr>
        <w:tab/>
      </w:r>
      <w:r w:rsidR="00677678">
        <w:rPr>
          <w:b/>
        </w:rPr>
        <w:tab/>
      </w:r>
      <w:r w:rsidR="00677678">
        <w:rPr>
          <w:b/>
        </w:rPr>
        <w:tab/>
      </w:r>
      <w:r w:rsidR="00677678">
        <w:rPr>
          <w:b/>
        </w:rPr>
        <w:tab/>
      </w:r>
      <w:r w:rsidR="00677678">
        <w:rPr>
          <w:b/>
        </w:rPr>
        <w:tab/>
      </w:r>
      <w:r w:rsidR="00677678">
        <w:rPr>
          <w:b/>
        </w:rPr>
        <w:tab/>
      </w:r>
      <w:r w:rsidR="00677678" w:rsidRPr="00677678">
        <w:rPr>
          <w:b/>
          <w:u w:val="single"/>
        </w:rPr>
        <w:t>Teaching Assistants:</w:t>
      </w:r>
    </w:p>
    <w:p w14:paraId="184812EC" w14:textId="77777777" w:rsidR="004312FF" w:rsidRDefault="004312FF" w:rsidP="004312FF">
      <w:pPr>
        <w:tabs>
          <w:tab w:val="left" w:pos="0"/>
          <w:tab w:val="left" w:pos="720"/>
          <w:tab w:val="left" w:pos="1440"/>
        </w:tabs>
        <w:suppressAutoHyphens/>
        <w:ind w:left="2160" w:hanging="2160"/>
      </w:pPr>
      <w:r w:rsidRPr="00677678">
        <w:t>Maria Westerfield, Monroe</w:t>
      </w:r>
      <w:r w:rsidR="00A26B97">
        <w:t xml:space="preserve"> </w:t>
      </w:r>
      <w:r w:rsidR="007D1C91">
        <w:t>219</w:t>
      </w:r>
      <w:r w:rsidRPr="00677678">
        <w:t>.</w:t>
      </w:r>
      <w:r w:rsidR="00677678">
        <w:tab/>
      </w:r>
      <w:r w:rsidR="00677678">
        <w:tab/>
      </w:r>
      <w:r w:rsidR="00677678">
        <w:tab/>
      </w:r>
      <w:r w:rsidR="00677678">
        <w:tab/>
      </w:r>
      <w:r w:rsidR="00677678">
        <w:tab/>
      </w:r>
      <w:r w:rsidR="00677678">
        <w:tab/>
      </w:r>
      <w:r w:rsidR="007D1C91">
        <w:t xml:space="preserve">Fang </w:t>
      </w:r>
      <w:proofErr w:type="spellStart"/>
      <w:r w:rsidR="007D1C91">
        <w:t>Guo</w:t>
      </w:r>
      <w:proofErr w:type="spellEnd"/>
    </w:p>
    <w:p w14:paraId="200A96A4" w14:textId="77777777" w:rsidR="004312FF" w:rsidRDefault="004312FF" w:rsidP="004312FF">
      <w:pPr>
        <w:tabs>
          <w:tab w:val="left" w:pos="0"/>
          <w:tab w:val="left" w:pos="720"/>
          <w:tab w:val="left" w:pos="1440"/>
        </w:tabs>
        <w:suppressAutoHyphens/>
        <w:ind w:left="2160" w:hanging="2160"/>
      </w:pPr>
      <w:r>
        <w:rPr>
          <w:b/>
        </w:rPr>
        <w:t>Office Hours:</w:t>
      </w:r>
      <w:r w:rsidR="003E154F">
        <w:t xml:space="preserve"> </w:t>
      </w:r>
      <w:r w:rsidR="007D1C91">
        <w:t>TR 12:30-1:30</w:t>
      </w:r>
      <w:r w:rsidR="00677678">
        <w:tab/>
      </w:r>
      <w:r w:rsidR="00F84538">
        <w:tab/>
      </w:r>
      <w:r w:rsidR="00F84538">
        <w:tab/>
      </w:r>
      <w:r w:rsidR="00F84538">
        <w:tab/>
      </w:r>
      <w:r w:rsidR="007D1C91">
        <w:tab/>
      </w:r>
      <w:r w:rsidR="007D1C91">
        <w:tab/>
      </w:r>
      <w:hyperlink r:id="rId7" w:history="1">
        <w:r w:rsidR="007D1C91">
          <w:rPr>
            <w:rStyle w:val="Hyperlink"/>
          </w:rPr>
          <w:t>fg7be@virginia.edu</w:t>
        </w:r>
      </w:hyperlink>
    </w:p>
    <w:p w14:paraId="5141E02D" w14:textId="77777777" w:rsidR="008125F5" w:rsidRPr="003E154F" w:rsidRDefault="008125F5" w:rsidP="004312FF">
      <w:pPr>
        <w:tabs>
          <w:tab w:val="left" w:pos="0"/>
          <w:tab w:val="left" w:pos="720"/>
          <w:tab w:val="left" w:pos="1440"/>
        </w:tabs>
        <w:suppressAutoHyphens/>
        <w:ind w:left="2160" w:hanging="2160"/>
      </w:pPr>
      <w:r>
        <w:t>Extra Office Hours &amp; Review Sessions TBA before tests</w:t>
      </w:r>
    </w:p>
    <w:p w14:paraId="67420CF1" w14:textId="77777777" w:rsidR="004312FF" w:rsidRDefault="004312FF" w:rsidP="004312FF">
      <w:pPr>
        <w:tabs>
          <w:tab w:val="left" w:pos="0"/>
          <w:tab w:val="left" w:pos="720"/>
          <w:tab w:val="left" w:pos="1440"/>
        </w:tabs>
        <w:suppressAutoHyphens/>
        <w:ind w:left="2160" w:hanging="2160"/>
      </w:pPr>
      <w:r>
        <w:rPr>
          <w:b/>
        </w:rPr>
        <w:t>Phone:</w:t>
      </w:r>
      <w:r>
        <w:t xml:space="preserve">  (434) 924-</w:t>
      </w:r>
      <w:proofErr w:type="gramStart"/>
      <w:r w:rsidR="007D1C91">
        <w:t>7696</w:t>
      </w:r>
      <w:r>
        <w:t xml:space="preserve">  office</w:t>
      </w:r>
      <w:proofErr w:type="gramEnd"/>
      <w:r w:rsidR="00DC6931">
        <w:t xml:space="preserve"> (do not leave message)</w:t>
      </w:r>
    </w:p>
    <w:p w14:paraId="6BF75749" w14:textId="77777777" w:rsidR="004312FF" w:rsidRDefault="004312FF" w:rsidP="004312FF">
      <w:pPr>
        <w:tabs>
          <w:tab w:val="left" w:pos="0"/>
          <w:tab w:val="left" w:pos="720"/>
          <w:tab w:val="left" w:pos="1440"/>
        </w:tabs>
        <w:suppressAutoHyphens/>
        <w:ind w:left="2160" w:hanging="2160"/>
      </w:pPr>
      <w:r>
        <w:rPr>
          <w:b/>
        </w:rPr>
        <w:t>(</w:t>
      </w:r>
      <w:r>
        <w:t>434) 924-3177 Economics Department, Monroe Hall</w:t>
      </w:r>
      <w:r w:rsidR="00677678">
        <w:tab/>
      </w:r>
      <w:r w:rsidR="00677678">
        <w:tab/>
      </w:r>
      <w:r w:rsidR="00677678">
        <w:tab/>
      </w:r>
      <w:r w:rsidR="00677678">
        <w:tab/>
      </w:r>
      <w:proofErr w:type="spellStart"/>
      <w:r w:rsidR="007D1C91">
        <w:t>Siying</w:t>
      </w:r>
      <w:proofErr w:type="spellEnd"/>
      <w:r w:rsidR="007D1C91">
        <w:t xml:space="preserve"> Liu</w:t>
      </w:r>
    </w:p>
    <w:p w14:paraId="0ADC6E47" w14:textId="77777777" w:rsidR="004312FF" w:rsidRDefault="007D1C91" w:rsidP="004312FF">
      <w:pPr>
        <w:tabs>
          <w:tab w:val="left" w:pos="0"/>
          <w:tab w:val="left" w:pos="720"/>
          <w:tab w:val="left" w:pos="1440"/>
        </w:tabs>
        <w:suppressAutoHyphens/>
        <w:ind w:left="2160" w:hanging="2160"/>
      </w:pPr>
      <w:r>
        <w:rPr>
          <w:b/>
        </w:rPr>
        <w:t>E-mail:</w:t>
      </w:r>
      <w:r>
        <w:t xml:space="preserve"> </w:t>
      </w:r>
      <w:hyperlink r:id="rId8" w:history="1">
        <w:r w:rsidRPr="006F3CA6">
          <w:rPr>
            <w:rStyle w:val="Hyperlink"/>
          </w:rPr>
          <w:t>mam2p@virginia.edu</w:t>
        </w:r>
      </w:hyperlink>
      <w:r>
        <w:t xml:space="preserve"> (office)</w:t>
      </w:r>
      <w:r w:rsidR="00D84A18">
        <w:tab/>
      </w:r>
      <w:r w:rsidR="00D84A18">
        <w:tab/>
      </w:r>
      <w:r w:rsidR="00D84A18">
        <w:tab/>
      </w:r>
      <w:r w:rsidR="00D84A18">
        <w:tab/>
      </w:r>
      <w:r w:rsidR="00D84A18">
        <w:tab/>
      </w:r>
      <w:hyperlink r:id="rId9" w:history="1">
        <w:r>
          <w:rPr>
            <w:rStyle w:val="Hyperlink"/>
          </w:rPr>
          <w:t>sl3bd@virginia.edu</w:t>
        </w:r>
      </w:hyperlink>
    </w:p>
    <w:p w14:paraId="457F5CDB" w14:textId="77777777" w:rsidR="004312FF" w:rsidRPr="00AE3B1B" w:rsidRDefault="004312FF" w:rsidP="004312FF">
      <w:pPr>
        <w:tabs>
          <w:tab w:val="left" w:pos="0"/>
          <w:tab w:val="left" w:pos="720"/>
          <w:tab w:val="left" w:pos="1440"/>
        </w:tabs>
        <w:suppressAutoHyphens/>
        <w:ind w:left="2160" w:hanging="2160"/>
      </w:pPr>
      <w:r>
        <w:rPr>
          <w:b/>
        </w:rPr>
        <w:tab/>
      </w:r>
      <w:bookmarkStart w:id="0" w:name="_Hlt29618086"/>
      <w:r>
        <w:rPr>
          <w:b/>
        </w:rPr>
        <w:fldChar w:fldCharType="begin"/>
      </w:r>
      <w:r>
        <w:rPr>
          <w:b/>
        </w:rPr>
        <w:instrText xml:space="preserve"> HYPERLINK mailto:Jmw@sanbernardec.com </w:instrText>
      </w:r>
      <w:r>
        <w:rPr>
          <w:b/>
        </w:rPr>
        <w:fldChar w:fldCharType="separate"/>
      </w:r>
      <w:r>
        <w:rPr>
          <w:rStyle w:val="Hyperlink"/>
        </w:rPr>
        <w:t>maria.westerfield@yahoo.com</w:t>
      </w:r>
      <w:r>
        <w:rPr>
          <w:b/>
        </w:rPr>
        <w:fldChar w:fldCharType="end"/>
      </w:r>
      <w:bookmarkEnd w:id="0"/>
      <w:r>
        <w:rPr>
          <w:b/>
        </w:rPr>
        <w:t xml:space="preserve"> </w:t>
      </w:r>
      <w:r>
        <w:t>(home)</w:t>
      </w:r>
    </w:p>
    <w:p w14:paraId="421A06D7" w14:textId="77777777" w:rsidR="004312FF" w:rsidRDefault="004312FF" w:rsidP="004312FF">
      <w:pPr>
        <w:tabs>
          <w:tab w:val="left" w:pos="0"/>
        </w:tabs>
        <w:suppressAutoHyphens/>
      </w:pPr>
      <w:r>
        <w:tab/>
      </w:r>
      <w:r>
        <w:tab/>
        <w:t xml:space="preserve"> </w:t>
      </w:r>
    </w:p>
    <w:p w14:paraId="7B85324E" w14:textId="77777777" w:rsidR="00852CBA" w:rsidRDefault="00852CBA" w:rsidP="00E56667">
      <w:pPr>
        <w:tabs>
          <w:tab w:val="left" w:pos="0"/>
        </w:tabs>
        <w:suppressAutoHyphens/>
        <w:rPr>
          <w:rFonts w:ascii="Roman PS" w:hAnsi="Roman PS"/>
          <w:spacing w:val="-2"/>
        </w:rPr>
      </w:pPr>
      <w:r>
        <w:rPr>
          <w:rFonts w:ascii="Roman PS" w:hAnsi="Roman PS"/>
          <w:b/>
          <w:spacing w:val="-2"/>
          <w:u w:val="single"/>
        </w:rPr>
        <w:t>Course Description</w:t>
      </w:r>
      <w:r>
        <w:rPr>
          <w:rFonts w:ascii="Roman PS" w:hAnsi="Roman PS"/>
          <w:spacing w:val="-2"/>
        </w:rPr>
        <w:t xml:space="preserve">: </w:t>
      </w:r>
      <w:r w:rsidR="00D57F90">
        <w:t xml:space="preserve">Microeconomics is the study of how individual consumers and producers make decisions with regard to scarce resources.  Also called “price theory,” microeconomics examines how these decisions of all consumers and producers together determine prices in the marketplace, and how prices in turn influence decisions and actions of individual buyers and sellers.  We will first examine the case of perfect competition, starting with the basic supply-and-demand model, and moving on to consumer and producer theory under perfect competition.  Next, we will move to </w:t>
      </w:r>
      <w:r w:rsidR="00B07AD4">
        <w:t>market failures, covering imperfect competition, externalities, public goods, and imperfect information</w:t>
      </w:r>
      <w:r w:rsidR="00D57F90">
        <w:t xml:space="preserve">.  </w:t>
      </w:r>
      <w:r w:rsidR="00EE0AF2">
        <w:t>Intermediate Micro is one of the most important, and most theoretical, of the undergraduate econ classes, and is the foundation for 4000-level classes.</w:t>
      </w:r>
    </w:p>
    <w:p w14:paraId="3FE7D020" w14:textId="77777777" w:rsidR="00852CBA" w:rsidRDefault="00852CBA" w:rsidP="00852CBA">
      <w:pPr>
        <w:tabs>
          <w:tab w:val="left" w:pos="0"/>
        </w:tabs>
        <w:suppressAutoHyphens/>
        <w:rPr>
          <w:b/>
          <w:u w:val="single"/>
        </w:rPr>
      </w:pPr>
    </w:p>
    <w:p w14:paraId="3B2823C8" w14:textId="77777777" w:rsidR="00A1706C" w:rsidRDefault="004312FF" w:rsidP="004312FF">
      <w:pPr>
        <w:tabs>
          <w:tab w:val="left" w:pos="-720"/>
        </w:tabs>
        <w:suppressAutoHyphens/>
        <w:jc w:val="both"/>
      </w:pPr>
      <w:r>
        <w:rPr>
          <w:b/>
          <w:u w:val="single"/>
        </w:rPr>
        <w:t>Required Textbooks</w:t>
      </w:r>
      <w:r>
        <w:t>:</w:t>
      </w:r>
      <w:r>
        <w:tab/>
      </w:r>
      <w:proofErr w:type="spellStart"/>
      <w:r w:rsidR="00D84A18">
        <w:t>Perloff</w:t>
      </w:r>
      <w:proofErr w:type="spellEnd"/>
      <w:r w:rsidR="00D84A18">
        <w:t>, Microeconomics 7</w:t>
      </w:r>
      <w:r w:rsidR="00D84A18" w:rsidRPr="00D84A18">
        <w:rPr>
          <w:vertAlign w:val="superscript"/>
        </w:rPr>
        <w:t>th</w:t>
      </w:r>
      <w:r w:rsidR="00D84A18">
        <w:t xml:space="preserve"> edition (Pearson)</w:t>
      </w:r>
    </w:p>
    <w:p w14:paraId="0DF1866D" w14:textId="77777777" w:rsidR="004312FF" w:rsidRDefault="004312FF" w:rsidP="004312FF">
      <w:pPr>
        <w:tabs>
          <w:tab w:val="left" w:pos="-720"/>
        </w:tabs>
        <w:suppressAutoHyphens/>
        <w:jc w:val="both"/>
        <w:rPr>
          <w:rFonts w:ascii="Roman PS" w:hAnsi="Roman PS"/>
          <w:spacing w:val="-2"/>
        </w:rPr>
      </w:pPr>
      <w:r>
        <w:rPr>
          <w:rFonts w:ascii="Roman PS" w:hAnsi="Roman PS"/>
          <w:spacing w:val="-2"/>
        </w:rPr>
        <w:t xml:space="preserve"> </w:t>
      </w:r>
      <w:r w:rsidR="00D84A18">
        <w:rPr>
          <w:rFonts w:ascii="Roman PS" w:hAnsi="Roman PS"/>
          <w:spacing w:val="-2"/>
        </w:rPr>
        <w:tab/>
      </w:r>
      <w:r w:rsidR="00D84A18">
        <w:rPr>
          <w:rFonts w:ascii="Roman PS" w:hAnsi="Roman PS"/>
          <w:spacing w:val="-2"/>
        </w:rPr>
        <w:tab/>
      </w:r>
      <w:r w:rsidR="00D84A18">
        <w:rPr>
          <w:rFonts w:ascii="Roman PS" w:hAnsi="Roman PS"/>
          <w:spacing w:val="-2"/>
        </w:rPr>
        <w:tab/>
      </w:r>
      <w:proofErr w:type="spellStart"/>
      <w:r w:rsidR="00D84A18">
        <w:rPr>
          <w:rFonts w:ascii="Roman PS" w:hAnsi="Roman PS"/>
          <w:spacing w:val="-2"/>
        </w:rPr>
        <w:t>MyEconLab</w:t>
      </w:r>
      <w:proofErr w:type="spellEnd"/>
      <w:r w:rsidR="00D84A18">
        <w:rPr>
          <w:rFonts w:ascii="Roman PS" w:hAnsi="Roman PS"/>
          <w:spacing w:val="-2"/>
        </w:rPr>
        <w:t xml:space="preserve"> (can be purchased with textbook or separately)</w:t>
      </w:r>
    </w:p>
    <w:p w14:paraId="05BEC41D" w14:textId="77777777" w:rsidR="004312FF" w:rsidRDefault="004312FF" w:rsidP="004312FF">
      <w:pPr>
        <w:tabs>
          <w:tab w:val="left" w:pos="0"/>
        </w:tabs>
        <w:suppressAutoHyphens/>
      </w:pPr>
      <w:r>
        <w:rPr>
          <w:rFonts w:ascii="Roman PS" w:hAnsi="Roman PS"/>
          <w:spacing w:val="-2"/>
        </w:rPr>
        <w:tab/>
      </w:r>
      <w:r>
        <w:rPr>
          <w:rFonts w:ascii="Roman PS" w:hAnsi="Roman PS"/>
          <w:spacing w:val="-2"/>
        </w:rPr>
        <w:tab/>
      </w:r>
      <w:r>
        <w:rPr>
          <w:rFonts w:ascii="Roman PS" w:hAnsi="Roman PS"/>
          <w:spacing w:val="-2"/>
        </w:rPr>
        <w:tab/>
        <w:t xml:space="preserve"> </w:t>
      </w:r>
      <w:r>
        <w:t xml:space="preserve">Notes Outline, available on Collab </w:t>
      </w:r>
      <w:r w:rsidR="007952D9">
        <w:t>under “Resources”</w:t>
      </w:r>
    </w:p>
    <w:p w14:paraId="02764F13" w14:textId="77777777" w:rsidR="00AF6AFA" w:rsidRDefault="00AF6AFA" w:rsidP="004312FF">
      <w:pPr>
        <w:tabs>
          <w:tab w:val="left" w:pos="0"/>
        </w:tabs>
        <w:suppressAutoHyphens/>
      </w:pPr>
      <w:r>
        <w:tab/>
      </w:r>
      <w:r>
        <w:tab/>
      </w:r>
      <w:r>
        <w:tab/>
      </w:r>
      <w:r>
        <w:rPr>
          <w:rFonts w:ascii="Roman PS" w:hAnsi="Roman PS"/>
          <w:spacing w:val="-2"/>
        </w:rPr>
        <w:t xml:space="preserve">Additional readings on Collab under “Resources” or website </w:t>
      </w:r>
      <w:r w:rsidR="00837B86">
        <w:rPr>
          <w:rFonts w:ascii="Roman PS" w:hAnsi="Roman PS"/>
          <w:spacing w:val="-2"/>
        </w:rPr>
        <w:t xml:space="preserve">link </w:t>
      </w:r>
      <w:r>
        <w:rPr>
          <w:rFonts w:ascii="Roman PS" w:hAnsi="Roman PS"/>
          <w:spacing w:val="-2"/>
        </w:rPr>
        <w:t>given in Notes Outline</w:t>
      </w:r>
    </w:p>
    <w:p w14:paraId="0FC44AC5" w14:textId="77777777" w:rsidR="004312FF" w:rsidRDefault="004312FF" w:rsidP="004312FF">
      <w:pPr>
        <w:tabs>
          <w:tab w:val="left" w:pos="0"/>
        </w:tabs>
        <w:suppressAutoHyphens/>
      </w:pPr>
    </w:p>
    <w:p w14:paraId="78752A40" w14:textId="77777777" w:rsidR="004312FF" w:rsidRPr="00B41E43" w:rsidRDefault="004312FF" w:rsidP="004312FF">
      <w:pPr>
        <w:tabs>
          <w:tab w:val="left" w:pos="0"/>
        </w:tabs>
        <w:suppressAutoHyphens/>
      </w:pPr>
      <w:r>
        <w:rPr>
          <w:b/>
          <w:u w:val="single"/>
        </w:rPr>
        <w:t>Notes Outline</w:t>
      </w:r>
      <w:r>
        <w:rPr>
          <w:b/>
        </w:rPr>
        <w:t>:</w:t>
      </w:r>
      <w:r>
        <w:tab/>
        <w:t>An outline of the notes will be available on Collab</w:t>
      </w:r>
      <w:r w:rsidR="007952D9">
        <w:t xml:space="preserve"> under the “Resources” tab</w:t>
      </w:r>
      <w:r>
        <w:t xml:space="preserve">. Please print them out and bring them to class and take your notes on these.  It would be helpful to put them in a binder.  You will find that taking notes using the outlines will organize your notes and facilitate and expedite the note-taking process.   </w:t>
      </w:r>
      <w:r w:rsidR="007952D9" w:rsidRPr="001E02B7">
        <w:rPr>
          <w:i/>
        </w:rPr>
        <w:t xml:space="preserve">It will be difficult to keep up with the notes without the outline. </w:t>
      </w:r>
      <w:r w:rsidR="007952D9">
        <w:t xml:space="preserve"> </w:t>
      </w:r>
      <w:r>
        <w:t xml:space="preserve">These will be posted periodically during the course of the semester.  Please check before coming to class to make sure you have the most recent postings. </w:t>
      </w:r>
      <w:r>
        <w:rPr>
          <w:b/>
        </w:rPr>
        <w:t xml:space="preserve">Laptops will </w:t>
      </w:r>
      <w:r w:rsidRPr="00B41E43">
        <w:rPr>
          <w:b/>
          <w:i/>
          <w:u w:val="single"/>
        </w:rPr>
        <w:t>not</w:t>
      </w:r>
      <w:r>
        <w:rPr>
          <w:b/>
        </w:rPr>
        <w:t xml:space="preserve"> be allowed in class.</w:t>
      </w:r>
      <w:r>
        <w:t xml:space="preserve">  </w:t>
      </w:r>
    </w:p>
    <w:p w14:paraId="41E2E36B" w14:textId="77777777" w:rsidR="004312FF" w:rsidRDefault="004312FF" w:rsidP="004312FF">
      <w:pPr>
        <w:tabs>
          <w:tab w:val="left" w:pos="0"/>
        </w:tabs>
        <w:suppressAutoHyphens/>
        <w:rPr>
          <w:b/>
          <w:u w:val="single"/>
        </w:rPr>
      </w:pPr>
    </w:p>
    <w:p w14:paraId="383B579D" w14:textId="77777777" w:rsidR="004312FF" w:rsidRPr="004A6FBB" w:rsidRDefault="0017764B" w:rsidP="004312FF">
      <w:pPr>
        <w:tabs>
          <w:tab w:val="left" w:pos="0"/>
        </w:tabs>
        <w:suppressAutoHyphens/>
      </w:pPr>
      <w:proofErr w:type="spellStart"/>
      <w:r>
        <w:rPr>
          <w:b/>
          <w:u w:val="single"/>
        </w:rPr>
        <w:t>MyEconLab</w:t>
      </w:r>
      <w:proofErr w:type="spellEnd"/>
      <w:r w:rsidR="001B6295">
        <w:rPr>
          <w:b/>
          <w:u w:val="single"/>
        </w:rPr>
        <w:t xml:space="preserve"> (MEL)</w:t>
      </w:r>
      <w:r>
        <w:rPr>
          <w:b/>
        </w:rPr>
        <w:t>:</w:t>
      </w:r>
      <w:r w:rsidR="008317B7">
        <w:t xml:space="preserve">  With your textbook purchase, you will receive a code to use to log in to </w:t>
      </w:r>
      <w:r w:rsidR="001B6295">
        <w:t>MEL</w:t>
      </w:r>
      <w:r w:rsidR="008317B7">
        <w:t xml:space="preserve">.  You should set this up at the start of the course.  </w:t>
      </w:r>
      <w:r w:rsidR="001B6295">
        <w:t xml:space="preserve">Enrollment information: </w:t>
      </w:r>
      <w:r w:rsidR="001B6295" w:rsidRPr="001B6295">
        <w:rPr>
          <w:b/>
        </w:rPr>
        <w:t>Course Name:</w:t>
      </w:r>
      <w:r w:rsidR="001618AB">
        <w:t xml:space="preserve">  Econ 3010 Intermediate Microeconomics Fall 2015</w:t>
      </w:r>
      <w:r w:rsidR="001B6295">
        <w:t xml:space="preserve">    </w:t>
      </w:r>
      <w:r w:rsidR="001B6295" w:rsidRPr="001B6295">
        <w:rPr>
          <w:b/>
        </w:rPr>
        <w:t>Course ID:</w:t>
      </w:r>
      <w:r w:rsidR="001B6295">
        <w:t xml:space="preserve">  westerfield</w:t>
      </w:r>
      <w:r w:rsidR="001618AB">
        <w:t>76703</w:t>
      </w:r>
      <w:r w:rsidR="001B6295">
        <w:t xml:space="preserve">.   </w:t>
      </w:r>
      <w:r w:rsidR="00C23DCD">
        <w:t xml:space="preserve">If you are still deciding whether to take the course, </w:t>
      </w:r>
      <w:r w:rsidR="00D84A18">
        <w:t xml:space="preserve">or are waiting on a distribution to purchase the books, </w:t>
      </w:r>
      <w:r w:rsidR="00C23DCD">
        <w:t xml:space="preserve">you can sample </w:t>
      </w:r>
      <w:r w:rsidR="007D11CE">
        <w:t>MEL</w:t>
      </w:r>
      <w:r w:rsidR="00C23DCD">
        <w:t xml:space="preserve"> for a short period of time (sufficient to do the sample homework), but will thereafter have to set it up permanently.  </w:t>
      </w:r>
      <w:r w:rsidR="001E02B7">
        <w:t xml:space="preserve">If you purchase a used text without </w:t>
      </w:r>
      <w:r w:rsidR="007D11CE">
        <w:t>MEL</w:t>
      </w:r>
      <w:r w:rsidR="001E02B7">
        <w:t xml:space="preserve">, you can purchase access separately.  </w:t>
      </w:r>
      <w:r w:rsidR="00C23DCD">
        <w:t>Please use your first and last name to register</w:t>
      </w:r>
      <w:r w:rsidR="00DA6D0F">
        <w:t xml:space="preserve"> (no nicknames, as it is harder to record your grade)</w:t>
      </w:r>
      <w:r w:rsidR="001B6295">
        <w:t>, and enroll in MEL before the first assignment</w:t>
      </w:r>
      <w:r w:rsidR="00C23DCD">
        <w:t xml:space="preserve">.  </w:t>
      </w:r>
      <w:r w:rsidR="008317B7">
        <w:t xml:space="preserve">There will be a sample </w:t>
      </w:r>
      <w:r w:rsidR="001B6295">
        <w:t>MEL</w:t>
      </w:r>
      <w:r w:rsidR="008317B7">
        <w:t xml:space="preserve"> </w:t>
      </w:r>
      <w:r w:rsidR="003E154F">
        <w:t xml:space="preserve">(not counted towards your grade) </w:t>
      </w:r>
      <w:r w:rsidR="008317B7">
        <w:t xml:space="preserve">due on </w:t>
      </w:r>
      <w:r w:rsidR="00305634">
        <w:rPr>
          <w:b/>
        </w:rPr>
        <w:t>Wednes</w:t>
      </w:r>
      <w:r w:rsidR="003E154F">
        <w:rPr>
          <w:b/>
        </w:rPr>
        <w:t xml:space="preserve">day, September </w:t>
      </w:r>
      <w:r w:rsidR="00305634">
        <w:rPr>
          <w:b/>
        </w:rPr>
        <w:t>2</w:t>
      </w:r>
      <w:r w:rsidR="008317B7">
        <w:t xml:space="preserve"> to accustom you to usi</w:t>
      </w:r>
      <w:r w:rsidR="003E154F">
        <w:t>ng MyEconLab.  The 5</w:t>
      </w:r>
      <w:r w:rsidR="008317B7">
        <w:t xml:space="preserve"> </w:t>
      </w:r>
      <w:r w:rsidR="003E154F">
        <w:t xml:space="preserve">graded </w:t>
      </w:r>
      <w:r w:rsidR="008317B7">
        <w:t xml:space="preserve">homework </w:t>
      </w:r>
      <w:r w:rsidR="003E154F">
        <w:t xml:space="preserve">(MEL) </w:t>
      </w:r>
      <w:r w:rsidR="008317B7">
        <w:t xml:space="preserve">assignments will all be found </w:t>
      </w:r>
      <w:r w:rsidR="001B6295">
        <w:t>on www.myeconlab</w:t>
      </w:r>
      <w:r w:rsidR="008317B7">
        <w:t>.  MyEconLab can also be used as a study tool for further questions and explanations.</w:t>
      </w:r>
      <w:r w:rsidR="001B6295">
        <w:t xml:space="preserve"> </w:t>
      </w:r>
      <w:r w:rsidR="0000039F">
        <w:rPr>
          <w:b/>
          <w:u w:val="single"/>
        </w:rPr>
        <w:br w:type="page"/>
      </w:r>
      <w:r w:rsidR="004312FF">
        <w:rPr>
          <w:b/>
          <w:u w:val="single"/>
        </w:rPr>
        <w:lastRenderedPageBreak/>
        <w:t xml:space="preserve">Lectures &amp; </w:t>
      </w:r>
      <w:proofErr w:type="gramStart"/>
      <w:r w:rsidR="004312FF">
        <w:rPr>
          <w:b/>
          <w:u w:val="single"/>
        </w:rPr>
        <w:t>Attendance</w:t>
      </w:r>
      <w:r w:rsidR="004312FF">
        <w:t xml:space="preserve">  There</w:t>
      </w:r>
      <w:proofErr w:type="gramEnd"/>
      <w:r w:rsidR="004312FF">
        <w:t xml:space="preserve"> will be two lectures a week of one hour and fifteen minutes each; these will not parrot the reading. </w:t>
      </w:r>
      <w:r w:rsidR="004312FF">
        <w:rPr>
          <w:rFonts w:ascii="Roman PS" w:hAnsi="Roman PS"/>
          <w:spacing w:val="-2"/>
        </w:rPr>
        <w:t xml:space="preserve">You are strongly encouraged to attend and participate every day in class.  You will receive a point for attendance each day for the Question of the Day (see below), which will allow you to accrue some extra credit.  You will also be graded on participation during your On-Call days (see below).  </w:t>
      </w:r>
      <w:r w:rsidR="004312FF">
        <w:t xml:space="preserve">Experience has shown that there is a strong correlation between attendance and performance.  </w:t>
      </w:r>
      <w:r w:rsidR="004312FF">
        <w:rPr>
          <w:b/>
        </w:rPr>
        <w:t>Please be on time, and please stay the duration of the class.</w:t>
      </w:r>
      <w:r w:rsidR="004312FF">
        <w:t xml:space="preserve">  Late entry into and early exit from the classroom are very disruptive.  Please </w:t>
      </w:r>
      <w:r w:rsidR="004312FF">
        <w:rPr>
          <w:b/>
        </w:rPr>
        <w:t>turn off</w:t>
      </w:r>
      <w:r w:rsidR="004312FF">
        <w:t xml:space="preserve"> cell phones when in class.  </w:t>
      </w:r>
      <w:r w:rsidR="004312FF">
        <w:rPr>
          <w:b/>
        </w:rPr>
        <w:t>No texting in class, please.</w:t>
      </w:r>
      <w:r w:rsidR="004312FF">
        <w:t xml:space="preserve"> Anyone texting will have their On-Call grade lowered.  </w:t>
      </w:r>
      <w:hyperlink r:id="rId10" w:anchor="atte_in_clas" w:history="1">
        <w:r w:rsidR="004312FF" w:rsidRPr="00703503">
          <w:rPr>
            <w:rStyle w:val="Hyperlink"/>
          </w:rPr>
          <w:t>http://records.ureg.virginia.edu/content.php?catoid=27&amp;navoid=703#atte_in_clas</w:t>
        </w:r>
      </w:hyperlink>
    </w:p>
    <w:p w14:paraId="579CF069" w14:textId="77777777" w:rsidR="004312FF" w:rsidRDefault="004312FF" w:rsidP="004312FF">
      <w:pPr>
        <w:tabs>
          <w:tab w:val="left" w:pos="0"/>
        </w:tabs>
        <w:suppressAutoHyphens/>
      </w:pPr>
      <w:r>
        <w:t>Students missing a substantial number of classes unexcused may receive a grade of W up to the withdrawal deadline; thereafter an F.</w:t>
      </w:r>
    </w:p>
    <w:p w14:paraId="3ABFC5D6" w14:textId="77777777" w:rsidR="007F5B75" w:rsidRDefault="007F5B75" w:rsidP="004312FF">
      <w:pPr>
        <w:tabs>
          <w:tab w:val="left" w:pos="0"/>
        </w:tabs>
        <w:suppressAutoHyphens/>
      </w:pPr>
    </w:p>
    <w:p w14:paraId="6A15667A" w14:textId="77777777" w:rsidR="004312FF" w:rsidRDefault="007F5B75" w:rsidP="004312FF">
      <w:pPr>
        <w:tabs>
          <w:tab w:val="left" w:pos="0"/>
        </w:tabs>
        <w:suppressAutoHyphens/>
      </w:pPr>
      <w:r w:rsidRPr="007F5B75">
        <w:rPr>
          <w:b/>
          <w:u w:val="single"/>
        </w:rPr>
        <w:t xml:space="preserve">Discussion </w:t>
      </w:r>
      <w:proofErr w:type="gramStart"/>
      <w:r w:rsidRPr="007F5B75">
        <w:rPr>
          <w:b/>
          <w:u w:val="single"/>
        </w:rPr>
        <w:t>Section</w:t>
      </w:r>
      <w:r>
        <w:t xml:space="preserve">  Discussion</w:t>
      </w:r>
      <w:proofErr w:type="gramEnd"/>
      <w:r>
        <w:t xml:space="preserve"> sections will meet on </w:t>
      </w:r>
      <w:r w:rsidR="00815D01">
        <w:t>Thursday evenings</w:t>
      </w:r>
      <w:r w:rsidR="00305634">
        <w:t xml:space="preserve"> and Friday afternoons</w:t>
      </w:r>
      <w:r>
        <w:t xml:space="preserve">.   </w:t>
      </w:r>
      <w:r w:rsidR="007952D9">
        <w:t>You should be registered for a discussion section, and are expected to attend.   The discussion section will be used to go over homework, tests, and any other questions a student may have o</w:t>
      </w:r>
      <w:r w:rsidR="00305634">
        <w:t>n the material.  Additionally, during six</w:t>
      </w:r>
      <w:r w:rsidR="007952D9">
        <w:t xml:space="preserve"> </w:t>
      </w:r>
      <w:r w:rsidR="00305634">
        <w:t xml:space="preserve">discussion sections </w:t>
      </w:r>
      <w:r w:rsidR="007952D9">
        <w:t xml:space="preserve"> (</w:t>
      </w:r>
      <w:r w:rsidR="00305634">
        <w:t>9/</w:t>
      </w:r>
      <w:r w:rsidR="007E7502">
        <w:t>3</w:t>
      </w:r>
      <w:r w:rsidR="00305634">
        <w:t xml:space="preserve"> &amp;</w:t>
      </w:r>
      <w:r w:rsidR="007E7502">
        <w:t xml:space="preserve"> 4</w:t>
      </w:r>
      <w:r w:rsidR="00305634">
        <w:t xml:space="preserve">, </w:t>
      </w:r>
      <w:r w:rsidR="00E56667">
        <w:t>9/10 &amp; 11</w:t>
      </w:r>
      <w:r w:rsidR="00602168">
        <w:t>,</w:t>
      </w:r>
      <w:r w:rsidR="007952D9">
        <w:t xml:space="preserve"> </w:t>
      </w:r>
      <w:r w:rsidR="00E56667">
        <w:t>9/24 &amp; 25</w:t>
      </w:r>
      <w:r w:rsidR="00602168">
        <w:t xml:space="preserve">, </w:t>
      </w:r>
      <w:r w:rsidR="00E56667">
        <w:t>10/22 &amp; 23</w:t>
      </w:r>
      <w:r w:rsidR="007952D9">
        <w:t xml:space="preserve">, </w:t>
      </w:r>
      <w:r w:rsidR="00E56667">
        <w:t>10/29 &amp; 30</w:t>
      </w:r>
      <w:r w:rsidR="007952D9">
        <w:t xml:space="preserve">, </w:t>
      </w:r>
      <w:r w:rsidR="00E56667">
        <w:t>11/19 &amp; 20</w:t>
      </w:r>
      <w:r w:rsidR="007952D9">
        <w:t>), students will work in class on problem sets.  For more information, see “Problem Sets” below.</w:t>
      </w:r>
    </w:p>
    <w:p w14:paraId="520937F3" w14:textId="77777777" w:rsidR="007952D9" w:rsidRDefault="007952D9" w:rsidP="004312FF">
      <w:pPr>
        <w:tabs>
          <w:tab w:val="left" w:pos="0"/>
        </w:tabs>
        <w:suppressAutoHyphens/>
        <w:rPr>
          <w:b/>
          <w:u w:val="single"/>
        </w:rPr>
      </w:pPr>
    </w:p>
    <w:p w14:paraId="46B4591E" w14:textId="77777777" w:rsidR="004312FF" w:rsidRDefault="004312FF" w:rsidP="004312FF">
      <w:pPr>
        <w:tabs>
          <w:tab w:val="left" w:pos="0"/>
        </w:tabs>
        <w:suppressAutoHyphens/>
        <w:outlineLvl w:val="0"/>
      </w:pPr>
      <w:r>
        <w:rPr>
          <w:b/>
          <w:u w:val="single"/>
        </w:rPr>
        <w:t>Grades</w:t>
      </w:r>
      <w:r>
        <w:t xml:space="preserve">  (posted on Collab) </w:t>
      </w:r>
    </w:p>
    <w:p w14:paraId="0FCBA6B3" w14:textId="77777777" w:rsidR="004312FF" w:rsidRDefault="004312FF" w:rsidP="004312FF">
      <w:pPr>
        <w:tabs>
          <w:tab w:val="left" w:pos="-720"/>
        </w:tabs>
        <w:suppressAutoHyphens/>
        <w:jc w:val="both"/>
        <w:rPr>
          <w:rFonts w:ascii="Roman PS" w:hAnsi="Roman PS"/>
          <w:spacing w:val="-2"/>
        </w:rPr>
      </w:pPr>
      <w:r>
        <w:rPr>
          <w:rFonts w:ascii="Roman PS" w:hAnsi="Roman PS"/>
          <w:spacing w:val="-2"/>
        </w:rPr>
        <w:t xml:space="preserve">Final grade = </w:t>
      </w:r>
      <w:r w:rsidR="000E663E">
        <w:rPr>
          <w:rFonts w:ascii="Roman PS" w:hAnsi="Roman PS"/>
          <w:spacing w:val="-2"/>
        </w:rPr>
        <w:t xml:space="preserve">40% </w:t>
      </w:r>
      <w:r w:rsidR="007952D9">
        <w:rPr>
          <w:rFonts w:ascii="Roman PS" w:hAnsi="Roman PS"/>
          <w:spacing w:val="-2"/>
        </w:rPr>
        <w:t>Tests</w:t>
      </w:r>
      <w:r>
        <w:rPr>
          <w:rFonts w:ascii="Roman PS" w:hAnsi="Roman PS"/>
          <w:spacing w:val="-2"/>
        </w:rPr>
        <w:t xml:space="preserve"> + </w:t>
      </w:r>
      <w:r w:rsidR="00F62B03">
        <w:rPr>
          <w:rFonts w:ascii="Roman PS" w:hAnsi="Roman PS"/>
          <w:spacing w:val="-2"/>
        </w:rPr>
        <w:t>7.5%</w:t>
      </w:r>
      <w:r>
        <w:rPr>
          <w:rFonts w:ascii="Roman PS" w:hAnsi="Roman PS"/>
          <w:spacing w:val="-2"/>
        </w:rPr>
        <w:t xml:space="preserve"> </w:t>
      </w:r>
      <w:r w:rsidR="00E56667">
        <w:rPr>
          <w:rFonts w:ascii="Roman PS" w:hAnsi="Roman PS"/>
          <w:spacing w:val="-2"/>
        </w:rPr>
        <w:t>MEL</w:t>
      </w:r>
      <w:r>
        <w:rPr>
          <w:rFonts w:ascii="Roman PS" w:hAnsi="Roman PS"/>
          <w:spacing w:val="-2"/>
        </w:rPr>
        <w:t xml:space="preserve"> + 5% Questions of the Day + 5% On-Call  + </w:t>
      </w:r>
      <w:r w:rsidR="00F62B03">
        <w:rPr>
          <w:rFonts w:ascii="Roman PS" w:hAnsi="Roman PS"/>
          <w:spacing w:val="-2"/>
        </w:rPr>
        <w:t>7.</w:t>
      </w:r>
      <w:r w:rsidR="007952D9">
        <w:rPr>
          <w:rFonts w:ascii="Roman PS" w:hAnsi="Roman PS"/>
          <w:spacing w:val="-2"/>
        </w:rPr>
        <w:t xml:space="preserve">5 % Problem Sets + </w:t>
      </w:r>
      <w:r>
        <w:rPr>
          <w:rFonts w:ascii="Roman PS" w:hAnsi="Roman PS"/>
          <w:spacing w:val="-2"/>
        </w:rPr>
        <w:t>3</w:t>
      </w:r>
      <w:r w:rsidR="00815D01">
        <w:rPr>
          <w:rFonts w:ascii="Roman PS" w:hAnsi="Roman PS"/>
          <w:spacing w:val="-2"/>
        </w:rPr>
        <w:t>5</w:t>
      </w:r>
      <w:r>
        <w:rPr>
          <w:rFonts w:ascii="Roman PS" w:hAnsi="Roman PS"/>
          <w:spacing w:val="-2"/>
        </w:rPr>
        <w:t>% Final = 100%</w:t>
      </w:r>
    </w:p>
    <w:p w14:paraId="12C6C97E" w14:textId="77777777" w:rsidR="004312FF" w:rsidRPr="003850A6" w:rsidRDefault="004312FF" w:rsidP="004312FF">
      <w:pPr>
        <w:tabs>
          <w:tab w:val="left" w:pos="0"/>
        </w:tabs>
        <w:suppressAutoHyphens/>
        <w:rPr>
          <w:b/>
        </w:rPr>
      </w:pPr>
      <w:r>
        <w:rPr>
          <w:rFonts w:ascii="Roman PS" w:hAnsi="Roman PS"/>
          <w:spacing w:val="-2"/>
        </w:rPr>
        <w:t xml:space="preserve">Grade distribution: </w:t>
      </w:r>
      <w:r>
        <w:t>A: 9</w:t>
      </w:r>
      <w:r w:rsidR="00F62B03">
        <w:t>0</w:t>
      </w:r>
      <w:r>
        <w:t xml:space="preserve">-100; B:  </w:t>
      </w:r>
      <w:r w:rsidR="00E56667">
        <w:t>8</w:t>
      </w:r>
      <w:r w:rsidR="00F62B03">
        <w:t>0</w:t>
      </w:r>
      <w:r>
        <w:t>-</w:t>
      </w:r>
      <w:r w:rsidR="00F62B03">
        <w:t>89.9</w:t>
      </w:r>
      <w:r>
        <w:t>; C:  7</w:t>
      </w:r>
      <w:r w:rsidR="00F62B03">
        <w:t>0</w:t>
      </w:r>
      <w:r>
        <w:t>-</w:t>
      </w:r>
      <w:r w:rsidR="00F62B03">
        <w:t>79.9</w:t>
      </w:r>
      <w:r w:rsidR="00255A13">
        <w:t>; D: 6</w:t>
      </w:r>
      <w:r w:rsidR="00F62B03">
        <w:t>0</w:t>
      </w:r>
      <w:r w:rsidR="00255A13">
        <w:t>-</w:t>
      </w:r>
      <w:r w:rsidR="00F62B03">
        <w:t>69.9</w:t>
      </w:r>
      <w:r w:rsidR="00255A13">
        <w:t>; F:  below 6</w:t>
      </w:r>
      <w:r w:rsidR="00F62B03">
        <w:t>0</w:t>
      </w:r>
      <w:r>
        <w:t xml:space="preserve">.  +/- </w:t>
      </w:r>
      <w:proofErr w:type="gramStart"/>
      <w:r>
        <w:t>grades</w:t>
      </w:r>
      <w:proofErr w:type="gramEnd"/>
      <w:r>
        <w:t xml:space="preserve"> will be distributed within these brackets</w:t>
      </w:r>
      <w:r w:rsidR="00255A13">
        <w:t xml:space="preserve"> in 3</w:t>
      </w:r>
      <w:r w:rsidR="00F62B03">
        <w:t>.3</w:t>
      </w:r>
      <w:r w:rsidR="00255A13">
        <w:t xml:space="preserve"> point increments</w:t>
      </w:r>
      <w:r w:rsidR="00F62B03">
        <w:t xml:space="preserve"> (86.7-89.9 = B+; 90-93.3 = A-; 93.4-96.6 = A-; 96.7-100=A+)</w:t>
      </w:r>
      <w:r>
        <w:t>.</w:t>
      </w:r>
      <w:r w:rsidR="006C6850">
        <w:t xml:space="preserve">  There is no rounding for the final grade.</w:t>
      </w:r>
      <w:r>
        <w:rPr>
          <w:b/>
        </w:rPr>
        <w:t xml:space="preserve">  Final grades </w:t>
      </w:r>
      <w:r w:rsidR="00FD0E1A">
        <w:rPr>
          <w:b/>
        </w:rPr>
        <w:t>will</w:t>
      </w:r>
      <w:r>
        <w:rPr>
          <w:b/>
        </w:rPr>
        <w:t xml:space="preserve"> only be changed if there has been an error in the calculation.</w:t>
      </w:r>
      <w:r w:rsidR="00F62B03">
        <w:rPr>
          <w:b/>
        </w:rPr>
        <w:t xml:space="preserve">  Course work cannot be regraded to get extra points once final grades have been submitted.</w:t>
      </w:r>
    </w:p>
    <w:p w14:paraId="6F2C9D8B" w14:textId="77777777" w:rsidR="00C23DCD" w:rsidRDefault="00C23DCD" w:rsidP="006C6850">
      <w:pPr>
        <w:tabs>
          <w:tab w:val="left" w:pos="0"/>
        </w:tabs>
        <w:suppressAutoHyphens/>
        <w:outlineLvl w:val="0"/>
      </w:pPr>
    </w:p>
    <w:p w14:paraId="1DA4D53C" w14:textId="398BAF4A" w:rsidR="004312FF" w:rsidRDefault="007952D9" w:rsidP="006C6850">
      <w:pPr>
        <w:tabs>
          <w:tab w:val="left" w:pos="0"/>
        </w:tabs>
        <w:suppressAutoHyphens/>
        <w:outlineLvl w:val="0"/>
      </w:pPr>
      <w:r>
        <w:rPr>
          <w:b/>
        </w:rPr>
        <w:t>Tests</w:t>
      </w:r>
      <w:r w:rsidR="004312FF">
        <w:rPr>
          <w:b/>
        </w:rPr>
        <w:t>:</w:t>
      </w:r>
      <w:r w:rsidR="004312FF">
        <w:t xml:space="preserve">  There will be </w:t>
      </w:r>
      <w:r>
        <w:t>two</w:t>
      </w:r>
      <w:r w:rsidR="006C6850">
        <w:t xml:space="preserve"> </w:t>
      </w:r>
      <w:r>
        <w:t>tests</w:t>
      </w:r>
      <w:r w:rsidR="006C6850">
        <w:t xml:space="preserve">, </w:t>
      </w:r>
      <w:r w:rsidR="00255A13">
        <w:t>with e</w:t>
      </w:r>
      <w:r>
        <w:t>ach test is 20% of the final grade</w:t>
      </w:r>
      <w:r w:rsidR="006C6850">
        <w:t xml:space="preserve">.  The dates for the </w:t>
      </w:r>
      <w:r>
        <w:t>tests</w:t>
      </w:r>
      <w:r w:rsidR="006C6850">
        <w:t xml:space="preserve"> are:</w:t>
      </w:r>
      <w:r>
        <w:t xml:space="preserve"> </w:t>
      </w:r>
      <w:r w:rsidR="00F62B03">
        <w:rPr>
          <w:b/>
        </w:rPr>
        <w:t>Thur</w:t>
      </w:r>
      <w:r w:rsidR="00255A13">
        <w:rPr>
          <w:b/>
        </w:rPr>
        <w:t>s</w:t>
      </w:r>
      <w:r>
        <w:rPr>
          <w:b/>
        </w:rPr>
        <w:t xml:space="preserve">day, </w:t>
      </w:r>
      <w:r w:rsidR="00255A13">
        <w:rPr>
          <w:b/>
        </w:rPr>
        <w:t>October 8</w:t>
      </w:r>
      <w:r>
        <w:rPr>
          <w:b/>
        </w:rPr>
        <w:t>,</w:t>
      </w:r>
      <w:r>
        <w:t xml:space="preserve"> and </w:t>
      </w:r>
      <w:r w:rsidR="00F62B03">
        <w:rPr>
          <w:b/>
        </w:rPr>
        <w:t>Thurs</w:t>
      </w:r>
      <w:r>
        <w:rPr>
          <w:b/>
        </w:rPr>
        <w:t xml:space="preserve">day, </w:t>
      </w:r>
      <w:r w:rsidR="00255A13">
        <w:rPr>
          <w:b/>
        </w:rPr>
        <w:t>November 12</w:t>
      </w:r>
      <w:r w:rsidR="00FD0E1A">
        <w:t xml:space="preserve">.  </w:t>
      </w:r>
      <w:r w:rsidR="004312FF">
        <w:t xml:space="preserve">The </w:t>
      </w:r>
      <w:r w:rsidR="004312FF">
        <w:rPr>
          <w:b/>
        </w:rPr>
        <w:t>final exam</w:t>
      </w:r>
      <w:r w:rsidR="004312FF">
        <w:t xml:space="preserve"> </w:t>
      </w:r>
      <w:r w:rsidR="00255A13">
        <w:t xml:space="preserve">for the </w:t>
      </w:r>
      <w:r w:rsidR="00F62B03">
        <w:rPr>
          <w:b/>
        </w:rPr>
        <w:t>9:30</w:t>
      </w:r>
      <w:r w:rsidR="00255A13" w:rsidRPr="00253608">
        <w:rPr>
          <w:b/>
        </w:rPr>
        <w:t xml:space="preserve"> am</w:t>
      </w:r>
      <w:r w:rsidR="00255A13">
        <w:t xml:space="preserve"> class </w:t>
      </w:r>
      <w:r w:rsidR="004312FF">
        <w:t xml:space="preserve">is scheduled for </w:t>
      </w:r>
      <w:r w:rsidR="007E6D21">
        <w:rPr>
          <w:b/>
        </w:rPr>
        <w:t>Fri</w:t>
      </w:r>
      <w:r w:rsidR="00FD0E1A">
        <w:rPr>
          <w:b/>
        </w:rPr>
        <w:t>day</w:t>
      </w:r>
      <w:r w:rsidR="004312FF">
        <w:rPr>
          <w:b/>
        </w:rPr>
        <w:t xml:space="preserve">, </w:t>
      </w:r>
      <w:r w:rsidR="00F62B03">
        <w:rPr>
          <w:b/>
        </w:rPr>
        <w:t>December 1</w:t>
      </w:r>
      <w:r w:rsidR="007E6D21">
        <w:rPr>
          <w:b/>
        </w:rPr>
        <w:t>8</w:t>
      </w:r>
      <w:r w:rsidR="004312FF">
        <w:rPr>
          <w:b/>
        </w:rPr>
        <w:t xml:space="preserve">, </w:t>
      </w:r>
      <w:r w:rsidR="00F62B03">
        <w:rPr>
          <w:b/>
        </w:rPr>
        <w:t>2-5</w:t>
      </w:r>
      <w:r w:rsidR="00255A13">
        <w:rPr>
          <w:b/>
        </w:rPr>
        <w:t xml:space="preserve"> pm</w:t>
      </w:r>
      <w:r w:rsidR="004312FF">
        <w:rPr>
          <w:b/>
        </w:rPr>
        <w:t xml:space="preserve">  </w:t>
      </w:r>
      <w:r w:rsidR="004312FF">
        <w:t xml:space="preserve">in </w:t>
      </w:r>
      <w:r w:rsidR="00F62B03">
        <w:t>Monroe 130</w:t>
      </w:r>
      <w:r w:rsidR="00255A13">
        <w:t xml:space="preserve"> </w:t>
      </w:r>
      <w:r w:rsidR="00FD0E1A">
        <w:t>(our lecture room)</w:t>
      </w:r>
      <w:r w:rsidR="00253608">
        <w:t xml:space="preserve">, and for the </w:t>
      </w:r>
      <w:r w:rsidR="00253608" w:rsidRPr="00253608">
        <w:rPr>
          <w:b/>
        </w:rPr>
        <w:t>1</w:t>
      </w:r>
      <w:r w:rsidR="00F62B03">
        <w:rPr>
          <w:b/>
        </w:rPr>
        <w:t>1 am</w:t>
      </w:r>
      <w:r w:rsidR="00253608">
        <w:t xml:space="preserve"> class is scheduled for </w:t>
      </w:r>
      <w:r w:rsidR="007E6D21">
        <w:rPr>
          <w:b/>
        </w:rPr>
        <w:t>Thurs</w:t>
      </w:r>
      <w:r w:rsidR="00F62B03">
        <w:rPr>
          <w:b/>
        </w:rPr>
        <w:t>day, December 1</w:t>
      </w:r>
      <w:r w:rsidR="007E6D21">
        <w:rPr>
          <w:b/>
        </w:rPr>
        <w:t>7</w:t>
      </w:r>
      <w:bookmarkStart w:id="1" w:name="_GoBack"/>
      <w:bookmarkEnd w:id="1"/>
      <w:r w:rsidR="00253608">
        <w:rPr>
          <w:b/>
        </w:rPr>
        <w:t xml:space="preserve">, </w:t>
      </w:r>
      <w:r w:rsidR="00F62B03">
        <w:rPr>
          <w:b/>
        </w:rPr>
        <w:t>9 am</w:t>
      </w:r>
      <w:r w:rsidR="00253608">
        <w:rPr>
          <w:b/>
        </w:rPr>
        <w:t>-</w:t>
      </w:r>
      <w:r w:rsidR="00F62B03">
        <w:rPr>
          <w:b/>
        </w:rPr>
        <w:t>12</w:t>
      </w:r>
      <w:r w:rsidR="00253608">
        <w:rPr>
          <w:b/>
        </w:rPr>
        <w:t xml:space="preserve"> pm,</w:t>
      </w:r>
      <w:r w:rsidR="00255A13">
        <w:t xml:space="preserve"> and will count 35</w:t>
      </w:r>
      <w:r w:rsidR="004312FF">
        <w:t xml:space="preserve">% towards the final grade.  </w:t>
      </w:r>
      <w:r w:rsidR="00F62B03">
        <w:rPr>
          <w:b/>
        </w:rPr>
        <w:t xml:space="preserve">I am </w:t>
      </w:r>
      <w:r w:rsidR="00F62B03" w:rsidRPr="00F62B03">
        <w:rPr>
          <w:b/>
          <w:u w:val="single"/>
        </w:rPr>
        <w:t>not</w:t>
      </w:r>
      <w:r w:rsidR="00F62B03">
        <w:rPr>
          <w:b/>
        </w:rPr>
        <w:t xml:space="preserve"> allowed to give the final exam early, so please plan your travel schedule for </w:t>
      </w:r>
      <w:r w:rsidR="00F62B03" w:rsidRPr="00F62B03">
        <w:rPr>
          <w:b/>
          <w:u w:val="single"/>
        </w:rPr>
        <w:t>after</w:t>
      </w:r>
      <w:r w:rsidR="00F62B03">
        <w:rPr>
          <w:b/>
        </w:rPr>
        <w:t xml:space="preserve"> the final exam time.  </w:t>
      </w:r>
      <w:r w:rsidR="004312FF" w:rsidRPr="00F62B03">
        <w:t>Tests</w:t>
      </w:r>
      <w:r w:rsidR="004312FF">
        <w:t xml:space="preserve"> will be comprised of a mix of multiple choice, true/false/explain, matching, short answer, long answer, and math problems.  Students need to bring a calculator</w:t>
      </w:r>
      <w:r w:rsidR="006C6850">
        <w:t xml:space="preserve"> for the test</w:t>
      </w:r>
      <w:r w:rsidR="004312FF">
        <w:t xml:space="preserve">.  </w:t>
      </w:r>
      <w:r>
        <w:t xml:space="preserve">Formulas should not be saved onto the calculator.  </w:t>
      </w:r>
      <w:r w:rsidR="004312FF">
        <w:t xml:space="preserve">Notes and books will not be permitted.   </w:t>
      </w:r>
      <w:r w:rsidR="00B76EEB" w:rsidRPr="00C23DCD">
        <w:rPr>
          <w:b/>
        </w:rPr>
        <w:t xml:space="preserve">Tests will be </w:t>
      </w:r>
      <w:r w:rsidR="00B76EEB" w:rsidRPr="00C23DCD">
        <w:rPr>
          <w:b/>
          <w:u w:val="single"/>
        </w:rPr>
        <w:t>pledged</w:t>
      </w:r>
      <w:r w:rsidR="00B76EEB" w:rsidRPr="00C23DCD">
        <w:rPr>
          <w:u w:val="single"/>
        </w:rPr>
        <w:t>.</w:t>
      </w:r>
      <w:r w:rsidR="00B76EEB">
        <w:t xml:space="preserve">  </w:t>
      </w:r>
      <w:hyperlink r:id="rId11" w:anchor="fina_exam" w:history="1">
        <w:r w:rsidR="00C23DCD" w:rsidRPr="00703503">
          <w:rPr>
            <w:rStyle w:val="Hyperlink"/>
          </w:rPr>
          <w:t>http://records.ureg.virginia.edu/content.php?catoid=27&amp;navoid=703#fina_exam</w:t>
        </w:r>
      </w:hyperlink>
    </w:p>
    <w:p w14:paraId="57951C76" w14:textId="77777777" w:rsidR="004312FF" w:rsidRDefault="004312FF" w:rsidP="004312FF">
      <w:pPr>
        <w:tabs>
          <w:tab w:val="left" w:pos="0"/>
        </w:tabs>
        <w:suppressAutoHyphens/>
        <w:rPr>
          <w:b/>
        </w:rPr>
      </w:pPr>
    </w:p>
    <w:p w14:paraId="0E71C784" w14:textId="77777777" w:rsidR="00127CF0" w:rsidRDefault="004312FF" w:rsidP="004312FF">
      <w:pPr>
        <w:tabs>
          <w:tab w:val="left" w:pos="0"/>
        </w:tabs>
        <w:suppressAutoHyphens/>
        <w:rPr>
          <w:b/>
        </w:rPr>
      </w:pPr>
      <w:r>
        <w:rPr>
          <w:b/>
        </w:rPr>
        <w:t>Homework</w:t>
      </w:r>
      <w:r w:rsidR="001B6295">
        <w:rPr>
          <w:b/>
        </w:rPr>
        <w:t>/</w:t>
      </w:r>
      <w:proofErr w:type="spellStart"/>
      <w:r w:rsidR="001B6295">
        <w:rPr>
          <w:b/>
        </w:rPr>
        <w:t>MyEconLab</w:t>
      </w:r>
      <w:proofErr w:type="spellEnd"/>
      <w:r>
        <w:rPr>
          <w:b/>
        </w:rPr>
        <w:t>:</w:t>
      </w:r>
      <w:r>
        <w:t xml:space="preserve">  There will be </w:t>
      </w:r>
      <w:r w:rsidR="00255A13">
        <w:t>5</w:t>
      </w:r>
      <w:r>
        <w:t xml:space="preserve"> </w:t>
      </w:r>
      <w:r w:rsidR="007E7502">
        <w:t xml:space="preserve">graded </w:t>
      </w:r>
      <w:r>
        <w:t xml:space="preserve">homework assignments </w:t>
      </w:r>
      <w:r w:rsidR="00FD0E1A">
        <w:t xml:space="preserve">on </w:t>
      </w:r>
      <w:r w:rsidR="00FD0E1A" w:rsidRPr="0017764B">
        <w:rPr>
          <w:b/>
        </w:rPr>
        <w:t>MyEconLab</w:t>
      </w:r>
      <w:r w:rsidR="00FD0E1A">
        <w:t xml:space="preserve">. </w:t>
      </w:r>
      <w:r w:rsidR="00025D89">
        <w:t xml:space="preserve">Students may use books, notes, and calculators. </w:t>
      </w:r>
      <w:r w:rsidR="00FD0E1A">
        <w:t xml:space="preserve">The average of </w:t>
      </w:r>
      <w:r>
        <w:t xml:space="preserve">homework </w:t>
      </w:r>
      <w:r w:rsidR="00FD0E1A">
        <w:t>assignments will</w:t>
      </w:r>
      <w:r>
        <w:t xml:space="preserve"> count </w:t>
      </w:r>
      <w:r w:rsidR="00D003D0">
        <w:t>7.5</w:t>
      </w:r>
      <w:r>
        <w:t xml:space="preserve">% toward the final grade.  </w:t>
      </w:r>
      <w:r>
        <w:rPr>
          <w:b/>
        </w:rPr>
        <w:t xml:space="preserve">Homework will be posted on </w:t>
      </w:r>
      <w:r w:rsidR="00C17805">
        <w:rPr>
          <w:b/>
        </w:rPr>
        <w:t>MyEconLab</w:t>
      </w:r>
      <w:r w:rsidR="00B76EEB">
        <w:rPr>
          <w:b/>
        </w:rPr>
        <w:t>, approximately the week before it is due</w:t>
      </w:r>
      <w:r w:rsidR="00C17805">
        <w:rPr>
          <w:b/>
        </w:rPr>
        <w:t xml:space="preserve">.  </w:t>
      </w:r>
      <w:r w:rsidR="00255A13">
        <w:t>A sample homework</w:t>
      </w:r>
      <w:r w:rsidR="008F5FA6">
        <w:t xml:space="preserve"> (due </w:t>
      </w:r>
      <w:r w:rsidR="00D003D0">
        <w:t>Wednesday 9/2</w:t>
      </w:r>
      <w:r w:rsidR="008F5FA6">
        <w:t xml:space="preserve">) will be posted to accustom you to the program and give insight into the work before the add/drop date.  </w:t>
      </w:r>
      <w:r w:rsidR="007E7502">
        <w:t>MELs</w:t>
      </w:r>
      <w:r w:rsidR="00C17805">
        <w:t xml:space="preserve"> will</w:t>
      </w:r>
      <w:r w:rsidR="007E7502">
        <w:t xml:space="preserve"> normally</w:t>
      </w:r>
      <w:r w:rsidR="00C17805">
        <w:t xml:space="preserve"> be due </w:t>
      </w:r>
      <w:r w:rsidR="008F5FA6">
        <w:t xml:space="preserve">on </w:t>
      </w:r>
      <w:r w:rsidR="00840E3B">
        <w:t>Wednes</w:t>
      </w:r>
      <w:r w:rsidR="00126ED5">
        <w:t xml:space="preserve">day </w:t>
      </w:r>
      <w:r w:rsidR="00C17805">
        <w:t xml:space="preserve">by </w:t>
      </w:r>
      <w:r w:rsidR="00C7156E">
        <w:t>9</w:t>
      </w:r>
      <w:r w:rsidR="00C17805">
        <w:t xml:space="preserve"> p.m</w:t>
      </w:r>
      <w:r w:rsidR="008F5FA6">
        <w:t>.</w:t>
      </w:r>
      <w:r>
        <w:t xml:space="preserve"> </w:t>
      </w:r>
      <w:r w:rsidR="008F5FA6">
        <w:t xml:space="preserve"> </w:t>
      </w:r>
      <w:r w:rsidR="00025D89">
        <w:t xml:space="preserve">Due dates are:  </w:t>
      </w:r>
      <w:r w:rsidR="00127CF0">
        <w:rPr>
          <w:b/>
        </w:rPr>
        <w:t>Sample MEL (not counted in grade), 9/</w:t>
      </w:r>
      <w:r w:rsidR="00840E3B">
        <w:rPr>
          <w:b/>
        </w:rPr>
        <w:t>2</w:t>
      </w:r>
      <w:r w:rsidR="00127CF0">
        <w:rPr>
          <w:b/>
        </w:rPr>
        <w:t xml:space="preserve">; </w:t>
      </w:r>
      <w:r w:rsidR="00127CF0" w:rsidRPr="00127CF0">
        <w:rPr>
          <w:b/>
        </w:rPr>
        <w:t>1)</w:t>
      </w:r>
      <w:r w:rsidR="00127CF0">
        <w:t xml:space="preserve"> </w:t>
      </w:r>
      <w:r w:rsidR="00840E3B" w:rsidRPr="00840E3B">
        <w:rPr>
          <w:b/>
        </w:rPr>
        <w:t>Wednes</w:t>
      </w:r>
      <w:r w:rsidR="00127CF0">
        <w:rPr>
          <w:b/>
        </w:rPr>
        <w:t>day, September 16</w:t>
      </w:r>
      <w:proofErr w:type="gramStart"/>
      <w:r w:rsidR="00771F8D">
        <w:rPr>
          <w:b/>
        </w:rPr>
        <w:t>;</w:t>
      </w:r>
      <w:r w:rsidR="00025D89">
        <w:rPr>
          <w:b/>
        </w:rPr>
        <w:t xml:space="preserve"> </w:t>
      </w:r>
      <w:r w:rsidR="00771F8D">
        <w:rPr>
          <w:b/>
        </w:rPr>
        <w:t xml:space="preserve"> 2</w:t>
      </w:r>
      <w:proofErr w:type="gramEnd"/>
      <w:r w:rsidR="00771F8D">
        <w:rPr>
          <w:b/>
        </w:rPr>
        <w:t xml:space="preserve">) </w:t>
      </w:r>
      <w:r w:rsidR="00840E3B" w:rsidRPr="00840E3B">
        <w:rPr>
          <w:b/>
        </w:rPr>
        <w:t>Wednes</w:t>
      </w:r>
      <w:r w:rsidR="00840E3B">
        <w:rPr>
          <w:b/>
        </w:rPr>
        <w:t>day</w:t>
      </w:r>
      <w:r w:rsidR="00771F8D">
        <w:rPr>
          <w:b/>
        </w:rPr>
        <w:t xml:space="preserve">, </w:t>
      </w:r>
      <w:r w:rsidR="00127CF0">
        <w:rPr>
          <w:b/>
        </w:rPr>
        <w:t>September 30</w:t>
      </w:r>
      <w:r w:rsidR="00771F8D">
        <w:rPr>
          <w:b/>
        </w:rPr>
        <w:t xml:space="preserve">; </w:t>
      </w:r>
    </w:p>
    <w:p w14:paraId="3DFFD4F7" w14:textId="77777777" w:rsidR="00127CF0" w:rsidRDefault="00771F8D" w:rsidP="004312FF">
      <w:pPr>
        <w:tabs>
          <w:tab w:val="left" w:pos="0"/>
        </w:tabs>
        <w:suppressAutoHyphens/>
        <w:rPr>
          <w:b/>
        </w:rPr>
      </w:pPr>
      <w:r>
        <w:rPr>
          <w:b/>
        </w:rPr>
        <w:t>3)</w:t>
      </w:r>
      <w:r w:rsidR="00840E3B" w:rsidRPr="00840E3B">
        <w:rPr>
          <w:b/>
        </w:rPr>
        <w:t xml:space="preserve"> Wednes</w:t>
      </w:r>
      <w:r w:rsidR="00840E3B">
        <w:rPr>
          <w:b/>
        </w:rPr>
        <w:t xml:space="preserve">day, </w:t>
      </w:r>
      <w:r w:rsidR="00127CF0">
        <w:rPr>
          <w:b/>
        </w:rPr>
        <w:t>October 1</w:t>
      </w:r>
      <w:r w:rsidR="007E7502">
        <w:rPr>
          <w:b/>
        </w:rPr>
        <w:t>4</w:t>
      </w:r>
      <w:r>
        <w:rPr>
          <w:b/>
        </w:rPr>
        <w:t xml:space="preserve">; 4) </w:t>
      </w:r>
      <w:r w:rsidR="00840E3B" w:rsidRPr="00840E3B">
        <w:rPr>
          <w:b/>
        </w:rPr>
        <w:t>Wednes</w:t>
      </w:r>
      <w:r w:rsidR="00840E3B">
        <w:rPr>
          <w:b/>
        </w:rPr>
        <w:t>day</w:t>
      </w:r>
      <w:r>
        <w:rPr>
          <w:b/>
        </w:rPr>
        <w:t xml:space="preserve">, </w:t>
      </w:r>
      <w:r w:rsidR="00127CF0">
        <w:rPr>
          <w:b/>
        </w:rPr>
        <w:t>November 4</w:t>
      </w:r>
      <w:r>
        <w:rPr>
          <w:b/>
        </w:rPr>
        <w:t>;</w:t>
      </w:r>
      <w:r w:rsidR="00025D89">
        <w:rPr>
          <w:b/>
        </w:rPr>
        <w:t xml:space="preserve"> </w:t>
      </w:r>
      <w:r w:rsidR="00127CF0">
        <w:rPr>
          <w:b/>
        </w:rPr>
        <w:t xml:space="preserve">and </w:t>
      </w:r>
      <w:r>
        <w:rPr>
          <w:b/>
        </w:rPr>
        <w:t xml:space="preserve">5) </w:t>
      </w:r>
      <w:r w:rsidR="00840E3B" w:rsidRPr="00840E3B">
        <w:rPr>
          <w:b/>
        </w:rPr>
        <w:t>Wednes</w:t>
      </w:r>
      <w:r w:rsidR="00840E3B">
        <w:rPr>
          <w:b/>
        </w:rPr>
        <w:t>day</w:t>
      </w:r>
      <w:r>
        <w:rPr>
          <w:b/>
        </w:rPr>
        <w:t xml:space="preserve">, </w:t>
      </w:r>
      <w:r w:rsidR="00127CF0">
        <w:rPr>
          <w:b/>
        </w:rPr>
        <w:t xml:space="preserve">December 2.  </w:t>
      </w:r>
    </w:p>
    <w:p w14:paraId="1A99E28C" w14:textId="77777777" w:rsidR="00127CF0" w:rsidRDefault="00127CF0" w:rsidP="004312FF">
      <w:pPr>
        <w:tabs>
          <w:tab w:val="left" w:pos="0"/>
        </w:tabs>
        <w:suppressAutoHyphens/>
        <w:rPr>
          <w:b/>
        </w:rPr>
      </w:pPr>
    </w:p>
    <w:p w14:paraId="1C94CE08" w14:textId="77777777" w:rsidR="001E02B7" w:rsidRDefault="00B76EEB" w:rsidP="004312FF">
      <w:pPr>
        <w:tabs>
          <w:tab w:val="left" w:pos="0"/>
        </w:tabs>
        <w:suppressAutoHyphens/>
        <w:rPr>
          <w:b/>
        </w:rPr>
      </w:pPr>
      <w:r>
        <w:rPr>
          <w:b/>
        </w:rPr>
        <w:t xml:space="preserve">Problem Sets:  </w:t>
      </w:r>
      <w:r w:rsidR="00502B7A">
        <w:t xml:space="preserve">There will be 5 </w:t>
      </w:r>
      <w:r w:rsidR="007E7502">
        <w:t xml:space="preserve">graded </w:t>
      </w:r>
      <w:r w:rsidR="00502B7A">
        <w:t xml:space="preserve">problem sets.  </w:t>
      </w:r>
      <w:r w:rsidR="00127CF0">
        <w:t xml:space="preserve">Problem Sets will be posted on Collab approximately 1 week before their due date.  You should work on these ahead of time, and everyone should bring a copy of the problem set and their work to the discussion section.  </w:t>
      </w:r>
      <w:r w:rsidR="00126ED5">
        <w:t xml:space="preserve">During the </w:t>
      </w:r>
      <w:r w:rsidR="00815D01">
        <w:t>d</w:t>
      </w:r>
      <w:r w:rsidR="00126ED5">
        <w:t>iscussion section, you will work in groups</w:t>
      </w:r>
      <w:r w:rsidR="00127CF0">
        <w:t xml:space="preserve"> and work with each other to arrive at the solution.  The TAs will be available for help</w:t>
      </w:r>
      <w:r w:rsidR="008806E8">
        <w:t xml:space="preserve">. </w:t>
      </w:r>
      <w:r w:rsidR="00127CF0">
        <w:t xml:space="preserve"> E</w:t>
      </w:r>
      <w:r w:rsidR="00126ED5">
        <w:t xml:space="preserve">ach group </w:t>
      </w:r>
      <w:r w:rsidR="001E02B7">
        <w:t xml:space="preserve">will </w:t>
      </w:r>
      <w:r w:rsidR="00126ED5">
        <w:t xml:space="preserve">turn in </w:t>
      </w:r>
      <w:r w:rsidR="00126ED5" w:rsidRPr="008806E8">
        <w:rPr>
          <w:b/>
          <w:u w:val="single"/>
        </w:rPr>
        <w:t>one</w:t>
      </w:r>
      <w:r w:rsidR="00126ED5">
        <w:t xml:space="preserve"> problem set to be graded.  </w:t>
      </w:r>
      <w:r w:rsidR="008806E8" w:rsidRPr="008806E8">
        <w:rPr>
          <w:b/>
          <w:i/>
        </w:rPr>
        <w:t>Make sure everyone in the group’s name is on the problem set turned in.</w:t>
      </w:r>
      <w:r w:rsidR="008806E8">
        <w:t xml:space="preserve">  </w:t>
      </w:r>
      <w:r w:rsidR="00126ED5">
        <w:t xml:space="preserve">The TAs will make copies to hand back to each student.  The average of the problems sets will count </w:t>
      </w:r>
      <w:r w:rsidR="007E7502">
        <w:t>7.</w:t>
      </w:r>
      <w:r w:rsidR="00126ED5">
        <w:t xml:space="preserve">5% toward your final grade.  The dates for the problems set are: </w:t>
      </w:r>
      <w:r w:rsidR="00502B7A">
        <w:rPr>
          <w:b/>
        </w:rPr>
        <w:t>Thurs</w:t>
      </w:r>
      <w:r w:rsidR="00840E3B">
        <w:rPr>
          <w:b/>
        </w:rPr>
        <w:t>/Fri</w:t>
      </w:r>
      <w:r>
        <w:rPr>
          <w:b/>
        </w:rPr>
        <w:t xml:space="preserve">, </w:t>
      </w:r>
      <w:r w:rsidR="00502B7A">
        <w:rPr>
          <w:b/>
        </w:rPr>
        <w:t>September 3 &amp; 4</w:t>
      </w:r>
      <w:r w:rsidR="00713757">
        <w:rPr>
          <w:b/>
        </w:rPr>
        <w:t xml:space="preserve"> </w:t>
      </w:r>
      <w:r w:rsidR="001E02B7">
        <w:rPr>
          <w:b/>
        </w:rPr>
        <w:t>(Sample</w:t>
      </w:r>
      <w:r w:rsidR="00502B7A">
        <w:rPr>
          <w:b/>
        </w:rPr>
        <w:t xml:space="preserve"> </w:t>
      </w:r>
      <w:proofErr w:type="gramStart"/>
      <w:r w:rsidR="00502B7A">
        <w:rPr>
          <w:b/>
        </w:rPr>
        <w:t>-  not</w:t>
      </w:r>
      <w:proofErr w:type="gramEnd"/>
      <w:r w:rsidR="00502B7A">
        <w:rPr>
          <w:b/>
        </w:rPr>
        <w:t xml:space="preserve"> counted in grade</w:t>
      </w:r>
      <w:r w:rsidR="00713757">
        <w:rPr>
          <w:b/>
        </w:rPr>
        <w:t>);</w:t>
      </w:r>
      <w:r w:rsidR="001E02B7">
        <w:rPr>
          <w:b/>
        </w:rPr>
        <w:t xml:space="preserve"> </w:t>
      </w:r>
      <w:r w:rsidR="00713757">
        <w:rPr>
          <w:b/>
        </w:rPr>
        <w:t xml:space="preserve"> </w:t>
      </w:r>
    </w:p>
    <w:p w14:paraId="13B0D317" w14:textId="77777777" w:rsidR="00502B7A" w:rsidRDefault="00C63F46" w:rsidP="004312FF">
      <w:pPr>
        <w:tabs>
          <w:tab w:val="left" w:pos="0"/>
        </w:tabs>
        <w:suppressAutoHyphens/>
        <w:rPr>
          <w:b/>
        </w:rPr>
      </w:pPr>
      <w:r>
        <w:rPr>
          <w:b/>
        </w:rPr>
        <w:t xml:space="preserve">1) </w:t>
      </w:r>
      <w:r w:rsidR="00840E3B">
        <w:rPr>
          <w:b/>
        </w:rPr>
        <w:t>Thurs/Fri,</w:t>
      </w:r>
      <w:r w:rsidR="00713757">
        <w:rPr>
          <w:b/>
        </w:rPr>
        <w:t xml:space="preserve"> </w:t>
      </w:r>
      <w:r w:rsidR="00502B7A">
        <w:rPr>
          <w:b/>
        </w:rPr>
        <w:t>September 10 &amp; 11</w:t>
      </w:r>
      <w:r w:rsidR="00B76EEB">
        <w:rPr>
          <w:b/>
        </w:rPr>
        <w:t xml:space="preserve">; </w:t>
      </w:r>
      <w:r>
        <w:rPr>
          <w:b/>
        </w:rPr>
        <w:t xml:space="preserve">2) </w:t>
      </w:r>
      <w:r w:rsidR="00840E3B">
        <w:rPr>
          <w:b/>
        </w:rPr>
        <w:t xml:space="preserve">Thurs/Fri, </w:t>
      </w:r>
      <w:r w:rsidR="00502B7A">
        <w:rPr>
          <w:b/>
        </w:rPr>
        <w:t>September 24 &amp; 25</w:t>
      </w:r>
      <w:r w:rsidR="00B76EEB">
        <w:rPr>
          <w:b/>
        </w:rPr>
        <w:t xml:space="preserve">; </w:t>
      </w:r>
      <w:r>
        <w:rPr>
          <w:b/>
        </w:rPr>
        <w:t xml:space="preserve">3) </w:t>
      </w:r>
      <w:r w:rsidR="00840E3B">
        <w:rPr>
          <w:b/>
        </w:rPr>
        <w:t xml:space="preserve">Thurs/Fri, </w:t>
      </w:r>
      <w:r w:rsidR="00502B7A">
        <w:rPr>
          <w:b/>
        </w:rPr>
        <w:t xml:space="preserve">October 22 &amp; 23; </w:t>
      </w:r>
    </w:p>
    <w:p w14:paraId="019EC618" w14:textId="77777777" w:rsidR="00B76EEB" w:rsidRPr="00B76EEB" w:rsidRDefault="00502B7A" w:rsidP="004312FF">
      <w:pPr>
        <w:tabs>
          <w:tab w:val="left" w:pos="0"/>
        </w:tabs>
        <w:suppressAutoHyphens/>
        <w:rPr>
          <w:b/>
        </w:rPr>
      </w:pPr>
      <w:r>
        <w:rPr>
          <w:b/>
        </w:rPr>
        <w:t xml:space="preserve">4) </w:t>
      </w:r>
      <w:r w:rsidR="00840E3B">
        <w:rPr>
          <w:b/>
        </w:rPr>
        <w:t xml:space="preserve">Thurs/Fri, </w:t>
      </w:r>
      <w:r>
        <w:rPr>
          <w:b/>
        </w:rPr>
        <w:t xml:space="preserve">October 29 &amp; 30; </w:t>
      </w:r>
      <w:r w:rsidR="00B76EEB">
        <w:rPr>
          <w:b/>
        </w:rPr>
        <w:t xml:space="preserve">and </w:t>
      </w:r>
      <w:r>
        <w:rPr>
          <w:b/>
        </w:rPr>
        <w:t>5</w:t>
      </w:r>
      <w:r w:rsidR="00C63F46">
        <w:rPr>
          <w:b/>
        </w:rPr>
        <w:t xml:space="preserve">) </w:t>
      </w:r>
      <w:r w:rsidR="00840E3B">
        <w:rPr>
          <w:b/>
        </w:rPr>
        <w:t xml:space="preserve">Thurs/Fri, </w:t>
      </w:r>
      <w:r>
        <w:rPr>
          <w:b/>
        </w:rPr>
        <w:t>November 19 &amp; 20</w:t>
      </w:r>
      <w:r w:rsidR="00B76EEB">
        <w:rPr>
          <w:b/>
        </w:rPr>
        <w:t>.</w:t>
      </w:r>
    </w:p>
    <w:p w14:paraId="432224B1" w14:textId="77777777" w:rsidR="004312FF" w:rsidRDefault="004312FF" w:rsidP="004312FF">
      <w:pPr>
        <w:tabs>
          <w:tab w:val="left" w:pos="0"/>
        </w:tabs>
        <w:suppressAutoHyphens/>
        <w:rPr>
          <w:b/>
        </w:rPr>
      </w:pPr>
      <w:r>
        <w:t xml:space="preserve">  </w:t>
      </w:r>
    </w:p>
    <w:p w14:paraId="0FE666F5" w14:textId="77777777" w:rsidR="004312FF" w:rsidRDefault="004312FF" w:rsidP="004312FF">
      <w:pPr>
        <w:tabs>
          <w:tab w:val="left" w:pos="0"/>
        </w:tabs>
        <w:suppressAutoHyphens/>
      </w:pPr>
      <w:r>
        <w:rPr>
          <w:b/>
        </w:rPr>
        <w:t>Question of the Day:</w:t>
      </w:r>
      <w:r>
        <w:t xml:space="preserve">  At the beginning or end of each class, you will answer a question pertaining to the previous class material or the current class material.  Questions will then be immediately graded, and you will also receive one point for a correct answer and one point for attendance. </w:t>
      </w:r>
      <w:r w:rsidR="006C6850">
        <w:t xml:space="preserve"> </w:t>
      </w:r>
      <w:r>
        <w:t>The denominator for calculating this grade will be less than the sum total of possible points to be earned, so that it is possible to earn extra credit.  QOD will count 5% towards your final grade.</w:t>
      </w:r>
      <w:r w:rsidR="006C6850">
        <w:t xml:space="preserve">  </w:t>
      </w:r>
      <w:r w:rsidR="006C6850" w:rsidRPr="00126ED5">
        <w:rPr>
          <w:b/>
        </w:rPr>
        <w:t xml:space="preserve">QOD will be </w:t>
      </w:r>
      <w:r w:rsidR="006C6850" w:rsidRPr="00126ED5">
        <w:rPr>
          <w:b/>
          <w:u w:val="single"/>
        </w:rPr>
        <w:t>pledged</w:t>
      </w:r>
      <w:r w:rsidR="006C6850" w:rsidRPr="00126ED5">
        <w:rPr>
          <w:b/>
        </w:rPr>
        <w:t>.</w:t>
      </w:r>
    </w:p>
    <w:p w14:paraId="15087CFA" w14:textId="77777777" w:rsidR="004312FF" w:rsidRPr="007A49C9" w:rsidRDefault="00366AF2" w:rsidP="004312FF">
      <w:pPr>
        <w:tabs>
          <w:tab w:val="left" w:pos="0"/>
        </w:tabs>
        <w:suppressAutoHyphens/>
      </w:pPr>
      <w:r>
        <w:rPr>
          <w:b/>
        </w:rPr>
        <w:br w:type="page"/>
      </w:r>
      <w:r w:rsidR="004312FF">
        <w:rPr>
          <w:b/>
        </w:rPr>
        <w:lastRenderedPageBreak/>
        <w:t>On-Call:</w:t>
      </w:r>
      <w:r w:rsidR="004312FF">
        <w:t xml:space="preserve"> </w:t>
      </w:r>
      <w:r w:rsidR="00126ED5">
        <w:t xml:space="preserve"> After the first week of classes, you will be assigned in alphabetic order to 4 “on-call” days throughout the semester.  </w:t>
      </w:r>
      <w:r w:rsidR="004312FF">
        <w:t>The On-Call schedule will be posted on Collab.  You should be prepared to answer questions in class on the material for that week.</w:t>
      </w:r>
      <w:r w:rsidR="00126ED5">
        <w:t xml:space="preserve">  Preparing the notes outline ahead of time is your best way of preparing for on-call.</w:t>
      </w:r>
      <w:r w:rsidR="004312FF">
        <w:t xml:space="preserve">  You will be graded on your participation and preparedness for those days.  On-Call will count 5% towards your final grade.  </w:t>
      </w:r>
      <w:r w:rsidR="004312FF" w:rsidRPr="007A49C9">
        <w:t>Other students who are not “on call” for a given day are also welcome to engage in classroom discussions and ask questions.</w:t>
      </w:r>
      <w:r w:rsidR="00EF5529">
        <w:t xml:space="preserve">  If you find you have other major commitments scheduled (ie, a big test</w:t>
      </w:r>
      <w:r w:rsidR="00126ED5">
        <w:t xml:space="preserve"> or interview</w:t>
      </w:r>
      <w:r w:rsidR="00EF5529">
        <w:t>)</w:t>
      </w:r>
      <w:r w:rsidR="00126ED5">
        <w:t xml:space="preserve"> for your on-call day</w:t>
      </w:r>
      <w:r w:rsidR="00EF5529">
        <w:t>, please contact me as soon as possible to reschedule.  You will not be allowed to reschedule after the on-call date has passed, unless you have an excused absence.</w:t>
      </w:r>
    </w:p>
    <w:p w14:paraId="01AF509A" w14:textId="77777777" w:rsidR="004312FF" w:rsidRDefault="004312FF" w:rsidP="004312FF">
      <w:pPr>
        <w:tabs>
          <w:tab w:val="left" w:pos="0"/>
        </w:tabs>
        <w:suppressAutoHyphens/>
        <w:rPr>
          <w:b/>
        </w:rPr>
      </w:pPr>
    </w:p>
    <w:p w14:paraId="3DB3C5E3" w14:textId="77777777" w:rsidR="00B76EEB" w:rsidRDefault="00B76EEB" w:rsidP="00B76EEB">
      <w:pPr>
        <w:tabs>
          <w:tab w:val="left" w:pos="0"/>
        </w:tabs>
        <w:suppressAutoHyphens/>
      </w:pPr>
      <w:r>
        <w:rPr>
          <w:b/>
        </w:rPr>
        <w:t>Make-up Test/Homework/Assignment:</w:t>
      </w:r>
      <w:r>
        <w:t xml:space="preserve">  If you have prior information about missing a class, homework, or test (such as for athletics, religious holidays, field trips</w:t>
      </w:r>
      <w:r w:rsidR="007F6416">
        <w:t>, interviews</w:t>
      </w:r>
      <w:r>
        <w:t>), please contact me as soon as possible about an alternate date to take the test or turn in a homework, or to complete a make-up test</w:t>
      </w:r>
      <w:r w:rsidR="007021E9">
        <w:t>,</w:t>
      </w:r>
      <w:r>
        <w:t xml:space="preserve"> homework</w:t>
      </w:r>
      <w:r w:rsidR="007021E9">
        <w:t>, or assignment</w:t>
      </w:r>
      <w:r>
        <w:t xml:space="preserve">.  For any excused absence, students must satisfy all three of the following conditions in order to be able to turn in a rescheduled homework or test, or take a make-up test and/or homework without penalty:  1) </w:t>
      </w:r>
      <w:r>
        <w:rPr>
          <w:b/>
        </w:rPr>
        <w:t xml:space="preserve">excused absence:  </w:t>
      </w:r>
      <w:r>
        <w:t xml:space="preserve">a student must have a valid excuse (see </w:t>
      </w:r>
      <w:r w:rsidR="00623E14">
        <w:t xml:space="preserve"> </w:t>
      </w:r>
      <w:hyperlink r:id="rId12" w:history="1">
        <w:r w:rsidR="00623E14" w:rsidRPr="0002228B">
          <w:rPr>
            <w:rStyle w:val="Hyperlink"/>
          </w:rPr>
          <w:t>http://college.artsandsciences.virginia.edu/absence_regulations</w:t>
        </w:r>
      </w:hyperlink>
      <w:r w:rsidR="00623E14">
        <w:t xml:space="preserve"> </w:t>
      </w:r>
      <w:r>
        <w:t xml:space="preserve">for a list of approved excuses; 2) </w:t>
      </w:r>
      <w:r>
        <w:rPr>
          <w:b/>
        </w:rPr>
        <w:t xml:space="preserve">proof:  </w:t>
      </w:r>
      <w:r>
        <w:t xml:space="preserve">a student must provide proof of the valid excuse (obituary, athletic schedule, confirmation of visit to health care provider/doctor’s note for illness or </w:t>
      </w:r>
      <w:r w:rsidRPr="007A49C9">
        <w:rPr>
          <w:i/>
        </w:rPr>
        <w:t>pledged</w:t>
      </w:r>
      <w:r>
        <w:t xml:space="preserve"> note regarding your illness) within </w:t>
      </w:r>
      <w:r w:rsidRPr="00504CC9">
        <w:rPr>
          <w:u w:val="single"/>
        </w:rPr>
        <w:t>one week</w:t>
      </w:r>
      <w:r w:rsidRPr="00504CC9">
        <w:t xml:space="preserve"> of the last date of absence</w:t>
      </w:r>
      <w:r>
        <w:t xml:space="preserve">; and 3) </w:t>
      </w:r>
      <w:r>
        <w:rPr>
          <w:b/>
        </w:rPr>
        <w:t xml:space="preserve">notification: </w:t>
      </w:r>
      <w:r w:rsidRPr="00504CC9">
        <w:rPr>
          <w:color w:val="000000"/>
        </w:rPr>
        <w:t xml:space="preserve">To be excused the student must notify me in writing (acknowledged e-mail message is acceptable) prior to the date of absence if such notification is feasible.  In cases where advance notification is not feasible (e.g. accident, or emergency), please provide notification as soon as feasible.  </w:t>
      </w:r>
      <w:r>
        <w:t>If a student satisfies the three conditions, he/she will be allowed to reschedule or take the make-up test/homework/assignment to count for the missed grade.  If a student does not satisfy one or more of the conditions, the student will not be allowed to reschedule or take the makeup and will receive a grade of zero for the missed test/homework/assignment.  Students should contact me about an appropriate time to take the make-up test/homework/assignment.</w:t>
      </w:r>
    </w:p>
    <w:p w14:paraId="34BB7A2C" w14:textId="77777777" w:rsidR="00B76EEB" w:rsidRDefault="00B76EEB" w:rsidP="004312FF">
      <w:pPr>
        <w:tabs>
          <w:tab w:val="left" w:pos="0"/>
        </w:tabs>
        <w:suppressAutoHyphens/>
        <w:rPr>
          <w:b/>
        </w:rPr>
      </w:pPr>
    </w:p>
    <w:p w14:paraId="174AB943" w14:textId="77777777" w:rsidR="004312FF" w:rsidRPr="000F5A0A" w:rsidRDefault="004312FF" w:rsidP="004312FF">
      <w:pPr>
        <w:tabs>
          <w:tab w:val="left" w:pos="0"/>
        </w:tabs>
        <w:suppressAutoHyphens/>
      </w:pPr>
      <w:r>
        <w:rPr>
          <w:b/>
        </w:rPr>
        <w:t>Collab:</w:t>
      </w:r>
      <w:r w:rsidR="000F5A0A">
        <w:t xml:space="preserve">  Notes outlines, any additional readings, grades</w:t>
      </w:r>
      <w:r w:rsidR="00125085">
        <w:t xml:space="preserve"> and announcements</w:t>
      </w:r>
      <w:r w:rsidR="000F5A0A">
        <w:t xml:space="preserve"> will be posted on Collab.</w:t>
      </w:r>
    </w:p>
    <w:p w14:paraId="28B1F990" w14:textId="77777777" w:rsidR="004312FF" w:rsidRDefault="004312FF" w:rsidP="004312FF">
      <w:pPr>
        <w:tabs>
          <w:tab w:val="left" w:pos="0"/>
        </w:tabs>
        <w:suppressAutoHyphens/>
        <w:rPr>
          <w:b/>
        </w:rPr>
      </w:pPr>
    </w:p>
    <w:p w14:paraId="4EBFC1F5" w14:textId="77777777" w:rsidR="004312FF" w:rsidRDefault="004312FF" w:rsidP="004312FF">
      <w:pPr>
        <w:tabs>
          <w:tab w:val="left" w:pos="0"/>
        </w:tabs>
        <w:suppressAutoHyphens/>
      </w:pPr>
      <w:r>
        <w:rPr>
          <w:b/>
        </w:rPr>
        <w:t>How to Calculate Your Grade:</w:t>
      </w:r>
      <w:r>
        <w:t xml:space="preserve"> Express your grades as a decimal (78% = .78).     </w:t>
      </w:r>
    </w:p>
    <w:p w14:paraId="2D80BA22" w14:textId="77777777" w:rsidR="004312FF" w:rsidRDefault="007F6416" w:rsidP="004312FF">
      <w:pPr>
        <w:tabs>
          <w:tab w:val="left" w:pos="0"/>
        </w:tabs>
        <w:suppressAutoHyphens/>
      </w:pPr>
      <w:r>
        <w:t xml:space="preserve"> (MEL</w:t>
      </w:r>
      <w:r w:rsidR="004312FF">
        <w:t xml:space="preserve">1______ x </w:t>
      </w:r>
      <w:r w:rsidR="009F5D7D">
        <w:t>1.5</w:t>
      </w:r>
      <w:r w:rsidR="004312FF">
        <w:t xml:space="preserve"> pts.) + (</w:t>
      </w:r>
      <w:r>
        <w:t>MEL</w:t>
      </w:r>
      <w:r w:rsidR="004312FF">
        <w:t xml:space="preserve">2 _____x </w:t>
      </w:r>
      <w:r w:rsidR="009F5D7D">
        <w:t>1.5</w:t>
      </w:r>
      <w:r w:rsidR="004312FF">
        <w:t xml:space="preserve"> pts.)  +  (</w:t>
      </w:r>
      <w:r>
        <w:t>MEL</w:t>
      </w:r>
      <w:r w:rsidR="004312FF">
        <w:t xml:space="preserve">3 _____x </w:t>
      </w:r>
      <w:r w:rsidR="009F5D7D">
        <w:t>1.5</w:t>
      </w:r>
      <w:r w:rsidR="004312FF">
        <w:t xml:space="preserve"> pts.) + </w:t>
      </w:r>
      <w:r w:rsidR="0017764B">
        <w:t>(</w:t>
      </w:r>
      <w:r>
        <w:t>MEL</w:t>
      </w:r>
      <w:r w:rsidR="0017764B">
        <w:t xml:space="preserve">4 _____x </w:t>
      </w:r>
      <w:r w:rsidR="009F5D7D">
        <w:t>1.5</w:t>
      </w:r>
      <w:r w:rsidR="0017764B">
        <w:t xml:space="preserve"> pts.) +(</w:t>
      </w:r>
      <w:r>
        <w:t>MEL</w:t>
      </w:r>
      <w:r w:rsidR="0017764B">
        <w:t>5 _____x</w:t>
      </w:r>
      <w:r w:rsidR="009F5D7D">
        <w:t>1.5</w:t>
      </w:r>
      <w:r w:rsidR="0017764B">
        <w:t xml:space="preserve"> pts.) +  (PS1 _____ x 1</w:t>
      </w:r>
      <w:r w:rsidR="009F5D7D">
        <w:t>.5</w:t>
      </w:r>
      <w:r>
        <w:t xml:space="preserve"> </w:t>
      </w:r>
      <w:proofErr w:type="spellStart"/>
      <w:r w:rsidR="0017764B">
        <w:t>pt</w:t>
      </w:r>
      <w:proofErr w:type="spellEnd"/>
      <w:r w:rsidR="0017764B">
        <w:t xml:space="preserve">)  + (PS2 _____ x </w:t>
      </w:r>
      <w:r w:rsidR="009F5D7D">
        <w:t xml:space="preserve">1.5 </w:t>
      </w:r>
      <w:r w:rsidR="0017764B">
        <w:t>pts)  + (PS3 _____ x 1</w:t>
      </w:r>
      <w:r w:rsidR="009F5D7D">
        <w:t>.5</w:t>
      </w:r>
      <w:r w:rsidR="0017764B">
        <w:t xml:space="preserve"> pt</w:t>
      </w:r>
      <w:r w:rsidR="009F5D7D">
        <w:t>s</w:t>
      </w:r>
      <w:r w:rsidR="0017764B">
        <w:t>) + (PS</w:t>
      </w:r>
      <w:r>
        <w:t>4</w:t>
      </w:r>
      <w:r w:rsidR="0017764B">
        <w:t xml:space="preserve"> _____ x 1</w:t>
      </w:r>
      <w:r w:rsidR="009F5D7D">
        <w:t>.5</w:t>
      </w:r>
      <w:r w:rsidR="0017764B">
        <w:t xml:space="preserve"> pt</w:t>
      </w:r>
      <w:r w:rsidR="009F5D7D">
        <w:t>s</w:t>
      </w:r>
      <w:r w:rsidR="0017764B">
        <w:t xml:space="preserve">) +  </w:t>
      </w:r>
      <w:r>
        <w:t>(PS5___ x 1</w:t>
      </w:r>
      <w:r w:rsidR="009F5D7D">
        <w:t>.5</w:t>
      </w:r>
      <w:r>
        <w:t xml:space="preserve"> pt</w:t>
      </w:r>
      <w:r w:rsidR="009F5D7D">
        <w:t>s</w:t>
      </w:r>
      <w:r>
        <w:t xml:space="preserve">) + </w:t>
      </w:r>
      <w:r w:rsidR="0017764B">
        <w:t>(Test 1_______x 20 pts.) +  (Test 2_______x 20</w:t>
      </w:r>
      <w:r w:rsidR="004312FF">
        <w:t xml:space="preserve"> pts.) + (QOD </w:t>
      </w:r>
      <w:r>
        <w:t>average</w:t>
      </w:r>
      <w:r w:rsidR="004312FF">
        <w:t>____ x 5 pts) + (On-Call___</w:t>
      </w:r>
      <w:r>
        <w:t>__) + (FINAL________x 35</w:t>
      </w:r>
      <w:r w:rsidR="004312FF">
        <w:t xml:space="preserve"> pts.) = ________/(Total possible pts earned so far________) x 100=GRADE</w:t>
      </w:r>
    </w:p>
    <w:p w14:paraId="3E7173EE" w14:textId="77777777" w:rsidR="004312FF" w:rsidRDefault="004312FF" w:rsidP="004312FF">
      <w:pPr>
        <w:tabs>
          <w:tab w:val="left" w:pos="0"/>
        </w:tabs>
        <w:suppressAutoHyphens/>
      </w:pPr>
    </w:p>
    <w:p w14:paraId="2179598A" w14:textId="77777777" w:rsidR="004312FF" w:rsidRDefault="004312FF" w:rsidP="004312FF">
      <w:pPr>
        <w:pStyle w:val="Title"/>
        <w:jc w:val="left"/>
        <w:outlineLvl w:val="0"/>
        <w:rPr>
          <w:b w:val="0"/>
          <w:u w:val="none"/>
        </w:rPr>
      </w:pPr>
      <w:r>
        <w:rPr>
          <w:u w:val="none"/>
        </w:rPr>
        <w:t xml:space="preserve">Extra Credit:  </w:t>
      </w:r>
      <w:r>
        <w:rPr>
          <w:b w:val="0"/>
          <w:u w:val="none"/>
        </w:rPr>
        <w:t xml:space="preserve">There will be </w:t>
      </w:r>
      <w:r>
        <w:rPr>
          <w:u w:val="none"/>
        </w:rPr>
        <w:t>no</w:t>
      </w:r>
      <w:r>
        <w:rPr>
          <w:b w:val="0"/>
          <w:u w:val="none"/>
        </w:rPr>
        <w:t xml:space="preserve"> extra credit assignment. </w:t>
      </w:r>
    </w:p>
    <w:p w14:paraId="476CC213" w14:textId="77777777" w:rsidR="004312FF" w:rsidRDefault="004312FF" w:rsidP="004312FF">
      <w:pPr>
        <w:tabs>
          <w:tab w:val="left" w:pos="0"/>
        </w:tabs>
        <w:suppressAutoHyphens/>
      </w:pPr>
      <w:r>
        <w:rPr>
          <w:b/>
        </w:rPr>
        <w:t xml:space="preserve">Final Grade:  </w:t>
      </w:r>
      <w:r>
        <w:t xml:space="preserve">Your final grade will be comprised of your average of your </w:t>
      </w:r>
      <w:r w:rsidR="007021E9">
        <w:t>5</w:t>
      </w:r>
      <w:r>
        <w:t xml:space="preserve"> </w:t>
      </w:r>
      <w:proofErr w:type="spellStart"/>
      <w:r w:rsidR="007F6416">
        <w:t>MyEconLab</w:t>
      </w:r>
      <w:proofErr w:type="spellEnd"/>
      <w:r w:rsidR="007F6416">
        <w:t xml:space="preserve"> assignments</w:t>
      </w:r>
      <w:r>
        <w:t xml:space="preserve">, </w:t>
      </w:r>
      <w:r w:rsidR="00A41DB6">
        <w:t>5</w:t>
      </w:r>
      <w:r w:rsidR="007021E9">
        <w:t xml:space="preserve"> problem sets, </w:t>
      </w:r>
      <w:r w:rsidR="000B5BAF">
        <w:t>2 tests, QOD</w:t>
      </w:r>
      <w:r>
        <w:t xml:space="preserve"> quiz average, on-call grade, and final. Your letter grade is assigned depending on how it falls within the distribution outlined above.  Once your final grade has been calculated, </w:t>
      </w:r>
      <w:r w:rsidR="001637EA">
        <w:t xml:space="preserve">I cannot regrade work to find extra points, and </w:t>
      </w:r>
      <w:r>
        <w:t>I cannot and do not change grades unless there is an error in the calculation</w:t>
      </w:r>
      <w:r w:rsidR="001637EA">
        <w:t xml:space="preserve"> or the reporting of a grade.  </w:t>
      </w:r>
      <w:r>
        <w:t>I do not offer extra credit to one student that is not offered to the entire class as a whole during the course of the semester.</w:t>
      </w:r>
      <w:r w:rsidRPr="004A6FBB">
        <w:t xml:space="preserve"> </w:t>
      </w:r>
      <w:hyperlink r:id="rId13" w:anchor="grad_syst" w:history="1">
        <w:r w:rsidRPr="00703503">
          <w:rPr>
            <w:rStyle w:val="Hyperlink"/>
          </w:rPr>
          <w:t>http://records.ureg.virginia.edu/content.php?catoid=27&amp;navoid=703#grad_syst</w:t>
        </w:r>
      </w:hyperlink>
    </w:p>
    <w:p w14:paraId="325E1C8F" w14:textId="77777777" w:rsidR="004312FF" w:rsidRDefault="004312FF" w:rsidP="004312FF">
      <w:pPr>
        <w:pStyle w:val="Title"/>
        <w:jc w:val="left"/>
        <w:rPr>
          <w:b w:val="0"/>
        </w:rPr>
      </w:pPr>
    </w:p>
    <w:p w14:paraId="5F7A62A1" w14:textId="77777777" w:rsidR="004312FF" w:rsidRPr="007A49C9" w:rsidRDefault="004312FF" w:rsidP="004312FF">
      <w:pPr>
        <w:pStyle w:val="Title"/>
        <w:jc w:val="left"/>
        <w:rPr>
          <w:rFonts w:ascii="Times New Roman" w:hAnsi="Times New Roman"/>
          <w:b w:val="0"/>
          <w:u w:val="none"/>
        </w:rPr>
      </w:pPr>
      <w:r>
        <w:rPr>
          <w:u w:val="none"/>
        </w:rPr>
        <w:t xml:space="preserve">Extensions/Incompletes: </w:t>
      </w:r>
      <w:r w:rsidRPr="007A49C9">
        <w:rPr>
          <w:rFonts w:ascii="Times New Roman" w:hAnsi="Times New Roman"/>
          <w:b w:val="0"/>
          <w:u w:val="none"/>
        </w:rPr>
        <w:t>U</w:t>
      </w:r>
      <w:r w:rsidRPr="007A49C9">
        <w:rPr>
          <w:rFonts w:ascii="Times New Roman" w:hAnsi="Times New Roman"/>
          <w:b w:val="0"/>
          <w:szCs w:val="26"/>
          <w:u w:val="none"/>
        </w:rPr>
        <w:t xml:space="preserve">nless authorized by the dean’s office, students must complete all course work before taking the final examination. </w:t>
      </w:r>
      <w:r w:rsidRPr="007A49C9">
        <w:rPr>
          <w:rFonts w:ascii="Times New Roman" w:hAnsi="Times New Roman"/>
          <w:szCs w:val="26"/>
          <w:u w:val="none"/>
        </w:rPr>
        <w:t>Instructors are not authorized to extend the time for completion of course work without the dean’s approval.</w:t>
      </w:r>
    </w:p>
    <w:p w14:paraId="75269BAB" w14:textId="77777777" w:rsidR="004312FF" w:rsidRDefault="007E5DFF" w:rsidP="004312FF">
      <w:pPr>
        <w:pStyle w:val="Title"/>
        <w:jc w:val="left"/>
        <w:rPr>
          <w:b w:val="0"/>
        </w:rPr>
      </w:pPr>
      <w:hyperlink r:id="rId14" w:anchor="a4" w:history="1">
        <w:r w:rsidR="004312FF" w:rsidRPr="00FB1582">
          <w:rPr>
            <w:rStyle w:val="Hyperlink"/>
          </w:rPr>
          <w:t>http://artsandsciences.virginia.edu/college/grade/grade_system.html#a4</w:t>
        </w:r>
      </w:hyperlink>
    </w:p>
    <w:p w14:paraId="652EDF83" w14:textId="77777777" w:rsidR="004312FF" w:rsidRDefault="004312FF" w:rsidP="004312FF">
      <w:pPr>
        <w:pStyle w:val="Title"/>
        <w:jc w:val="left"/>
        <w:rPr>
          <w:b w:val="0"/>
        </w:rPr>
      </w:pPr>
    </w:p>
    <w:p w14:paraId="5241901C" w14:textId="77777777" w:rsidR="004312FF" w:rsidRDefault="004312FF" w:rsidP="004312FF">
      <w:pPr>
        <w:pStyle w:val="Title"/>
        <w:jc w:val="left"/>
        <w:rPr>
          <w:b w:val="0"/>
          <w:u w:val="none"/>
        </w:rPr>
      </w:pPr>
      <w:r>
        <w:rPr>
          <w:u w:val="none"/>
        </w:rPr>
        <w:t>Extra Help:</w:t>
      </w:r>
      <w:r>
        <w:rPr>
          <w:b w:val="0"/>
          <w:u w:val="none"/>
        </w:rPr>
        <w:t xml:space="preserve">  I encourage you to see me as early as possible if you feel you are falling behind.  Tutors are also available through the Economics Department. </w:t>
      </w:r>
      <w:hyperlink r:id="rId15" w:history="1">
        <w:r w:rsidRPr="00FB1582">
          <w:rPr>
            <w:rStyle w:val="Hyperlink"/>
          </w:rPr>
          <w:t>http://artsandsciences.virginia.edu/economics/undergrad/tutoring/index.html</w:t>
        </w:r>
      </w:hyperlink>
    </w:p>
    <w:p w14:paraId="3842751D" w14:textId="77777777" w:rsidR="000F5A0A" w:rsidRDefault="000F5A0A" w:rsidP="004312FF">
      <w:pPr>
        <w:pStyle w:val="Title"/>
        <w:jc w:val="left"/>
        <w:rPr>
          <w:b w:val="0"/>
          <w:i/>
          <w:u w:val="none"/>
        </w:rPr>
      </w:pPr>
    </w:p>
    <w:p w14:paraId="6893A56F" w14:textId="77777777" w:rsidR="004312FF" w:rsidRDefault="003E154F" w:rsidP="004312FF">
      <w:pPr>
        <w:pStyle w:val="Title"/>
        <w:jc w:val="left"/>
        <w:rPr>
          <w:b w:val="0"/>
          <w:i/>
          <w:u w:val="none"/>
        </w:rPr>
      </w:pPr>
      <w:r>
        <w:rPr>
          <w:u w:val="none"/>
        </w:rPr>
        <w:t xml:space="preserve">Review Sessions/Extra Office Hours:  </w:t>
      </w:r>
      <w:r>
        <w:rPr>
          <w:b w:val="0"/>
          <w:u w:val="none"/>
        </w:rPr>
        <w:t xml:space="preserve">I will schedule a review session the </w:t>
      </w:r>
      <w:r w:rsidR="00A41DB6">
        <w:rPr>
          <w:b w:val="0"/>
          <w:u w:val="none"/>
        </w:rPr>
        <w:t>Tuesday or Wednesday</w:t>
      </w:r>
      <w:r>
        <w:rPr>
          <w:b w:val="0"/>
          <w:u w:val="none"/>
        </w:rPr>
        <w:t xml:space="preserve"> evening before a test.  Time and place will be announced.  I will hold extra office hours before tests, TBA.</w:t>
      </w:r>
      <w:r w:rsidR="00366AF2">
        <w:rPr>
          <w:b w:val="0"/>
          <w:i/>
          <w:u w:val="none"/>
        </w:rPr>
        <w:br w:type="page"/>
      </w:r>
      <w:r w:rsidR="004312FF">
        <w:rPr>
          <w:b w:val="0"/>
          <w:i/>
          <w:u w:val="none"/>
        </w:rPr>
        <w:lastRenderedPageBreak/>
        <w:t xml:space="preserve">The </w:t>
      </w:r>
      <w:r w:rsidR="004312FF">
        <w:rPr>
          <w:i/>
          <w:u w:val="none"/>
        </w:rPr>
        <w:t>Americans with Disabilities Act (ADA)</w:t>
      </w:r>
      <w:r w:rsidR="004312FF">
        <w:rPr>
          <w:b w:val="0"/>
          <w:i/>
          <w:u w:val="none"/>
        </w:rPr>
        <w:t xml:space="preserve">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w:t>
      </w:r>
      <w:r w:rsidR="004312FF" w:rsidRPr="004A6FBB">
        <w:rPr>
          <w:rFonts w:ascii="Times New Roman" w:hAnsi="Times New Roman"/>
          <w:b w:val="0"/>
          <w:i/>
          <w:u w:val="none"/>
        </w:rPr>
        <w:t xml:space="preserve">. </w:t>
      </w:r>
      <w:r w:rsidR="004312FF" w:rsidRPr="004A6FBB">
        <w:rPr>
          <w:rFonts w:ascii="Times New Roman" w:hAnsi="Times New Roman"/>
          <w:b w:val="0"/>
          <w:i/>
          <w:color w:val="111111"/>
          <w:sz w:val="22"/>
          <w:szCs w:val="22"/>
          <w:u w:val="none"/>
        </w:rPr>
        <w:t xml:space="preserve">For more specific information about services and policies, including guidelines and forms for documentation, see the LNEC website at </w:t>
      </w:r>
      <w:hyperlink r:id="rId16" w:history="1">
        <w:r w:rsidR="004312FF" w:rsidRPr="004A6FBB">
          <w:rPr>
            <w:rFonts w:ascii="Times New Roman" w:hAnsi="Times New Roman"/>
            <w:b w:val="0"/>
            <w:i/>
            <w:color w:val="2C568E"/>
            <w:sz w:val="24"/>
            <w:szCs w:val="24"/>
            <w:u w:val="none"/>
          </w:rPr>
          <w:t>www.virginia.edu/studenthealth/lnec.html</w:t>
        </w:r>
      </w:hyperlink>
      <w:r w:rsidR="004312FF" w:rsidRPr="004A6FBB">
        <w:rPr>
          <w:rFonts w:ascii="Times New Roman" w:hAnsi="Times New Roman"/>
          <w:b w:val="0"/>
          <w:i/>
          <w:color w:val="111111"/>
          <w:sz w:val="22"/>
          <w:szCs w:val="22"/>
          <w:u w:val="none"/>
        </w:rPr>
        <w:t>. The LNEC can be reached by telephone at: 434-243-5180</w:t>
      </w:r>
      <w:proofErr w:type="gramStart"/>
      <w:r w:rsidR="004312FF" w:rsidRPr="004A6FBB">
        <w:rPr>
          <w:rFonts w:ascii="Times New Roman" w:hAnsi="Times New Roman"/>
          <w:b w:val="0"/>
          <w:i/>
          <w:color w:val="111111"/>
          <w:sz w:val="22"/>
          <w:szCs w:val="22"/>
          <w:u w:val="none"/>
        </w:rPr>
        <w:t>  (</w:t>
      </w:r>
      <w:proofErr w:type="gramEnd"/>
      <w:r w:rsidR="004312FF" w:rsidRPr="004A6FBB">
        <w:rPr>
          <w:rFonts w:ascii="Times New Roman" w:hAnsi="Times New Roman"/>
          <w:b w:val="0"/>
          <w:i/>
          <w:color w:val="111111"/>
          <w:sz w:val="22"/>
          <w:szCs w:val="22"/>
          <w:u w:val="none"/>
        </w:rPr>
        <w:t>voice); 434-465-6579 (video phone); and 434-243-5188 (fax).</w:t>
      </w:r>
      <w:r w:rsidR="004312FF">
        <w:rPr>
          <w:b w:val="0"/>
          <w:i/>
          <w:u w:val="none"/>
        </w:rPr>
        <w:t xml:space="preserve"> </w:t>
      </w:r>
      <w:hyperlink r:id="rId17" w:anchor="acco_for_stud" w:history="1">
        <w:r w:rsidR="004312FF" w:rsidRPr="00703503">
          <w:rPr>
            <w:rStyle w:val="Hyperlink"/>
            <w:i/>
          </w:rPr>
          <w:t>http://records.ureg.virginia.edu/content.php?catoid=27&amp;navoid=703#acco_for_stud</w:t>
        </w:r>
      </w:hyperlink>
    </w:p>
    <w:p w14:paraId="033E939B" w14:textId="77777777" w:rsidR="004312FF" w:rsidRDefault="004312FF" w:rsidP="004312FF">
      <w:pPr>
        <w:pStyle w:val="Title"/>
        <w:jc w:val="left"/>
        <w:rPr>
          <w:u w:val="none"/>
        </w:rPr>
      </w:pPr>
    </w:p>
    <w:p w14:paraId="12B15397" w14:textId="77777777" w:rsidR="004312FF" w:rsidRDefault="004312FF" w:rsidP="004312FF">
      <w:pPr>
        <w:pStyle w:val="Title"/>
        <w:jc w:val="left"/>
        <w:rPr>
          <w:b w:val="0"/>
          <w:u w:val="none"/>
        </w:rPr>
      </w:pPr>
      <w:r>
        <w:rPr>
          <w:u w:val="none"/>
        </w:rPr>
        <w:t xml:space="preserve">Honor Code:  </w:t>
      </w:r>
      <w:r>
        <w:rPr>
          <w:b w:val="0"/>
          <w:u w:val="none"/>
        </w:rPr>
        <w:t xml:space="preserve">Students may work together on </w:t>
      </w:r>
      <w:r w:rsidR="007021E9">
        <w:rPr>
          <w:b w:val="0"/>
          <w:u w:val="none"/>
        </w:rPr>
        <w:t>problem sets</w:t>
      </w:r>
      <w:r>
        <w:rPr>
          <w:b w:val="0"/>
          <w:u w:val="none"/>
        </w:rPr>
        <w:t xml:space="preserve">, which do not need to be pledged.  </w:t>
      </w:r>
      <w:r w:rsidR="00025D89">
        <w:rPr>
          <w:b w:val="0"/>
          <w:u w:val="none"/>
        </w:rPr>
        <w:t xml:space="preserve">Students may refer to books and notes for the homework, which is also not pledged.  </w:t>
      </w:r>
      <w:r>
        <w:rPr>
          <w:b w:val="0"/>
          <w:u w:val="none"/>
        </w:rPr>
        <w:t>Tests</w:t>
      </w:r>
      <w:r w:rsidR="000B5BAF">
        <w:rPr>
          <w:b w:val="0"/>
          <w:u w:val="none"/>
        </w:rPr>
        <w:t xml:space="preserve"> </w:t>
      </w:r>
      <w:r w:rsidR="00085FA9">
        <w:rPr>
          <w:b w:val="0"/>
          <w:u w:val="none"/>
        </w:rPr>
        <w:t>and the Question of the Day</w:t>
      </w:r>
      <w:r>
        <w:rPr>
          <w:b w:val="0"/>
          <w:u w:val="none"/>
        </w:rPr>
        <w:t xml:space="preserve"> should be each student’s individual effort, and will be pledged.  For additional information, please visit: </w:t>
      </w:r>
      <w:hyperlink r:id="rId18" w:history="1">
        <w:r w:rsidRPr="00703503">
          <w:rPr>
            <w:rStyle w:val="Hyperlink"/>
          </w:rPr>
          <w:t>http://records.ureg.virginia.edu/content.php?catoid=27&amp;navoid=700</w:t>
        </w:r>
      </w:hyperlink>
      <w:r>
        <w:rPr>
          <w:b w:val="0"/>
          <w:u w:val="none"/>
        </w:rPr>
        <w:t xml:space="preserve"> .  </w:t>
      </w:r>
    </w:p>
    <w:p w14:paraId="37E076C4" w14:textId="77777777" w:rsidR="004312FF" w:rsidRPr="007A49C9" w:rsidRDefault="004312FF" w:rsidP="004312FF">
      <w:pPr>
        <w:pStyle w:val="Title"/>
        <w:jc w:val="left"/>
        <w:rPr>
          <w:b w:val="0"/>
          <w:u w:val="none"/>
        </w:rPr>
      </w:pPr>
      <w:r w:rsidRPr="007A49C9">
        <w:rPr>
          <w:b w:val="0"/>
          <w:u w:val="none"/>
        </w:rPr>
        <w:t xml:space="preserve">For more information on plagiarism, please visit: </w:t>
      </w:r>
      <w:hyperlink r:id="rId19" w:history="1">
        <w:r w:rsidRPr="00FB1582">
          <w:rPr>
            <w:rStyle w:val="Hyperlink"/>
          </w:rPr>
          <w:t>http://www.virginia.edu/honor/documents/PlagiarismSupplementFINAL.pdf</w:t>
        </w:r>
      </w:hyperlink>
    </w:p>
    <w:p w14:paraId="3938FC71" w14:textId="77777777" w:rsidR="004312FF" w:rsidRDefault="004312FF" w:rsidP="004312FF">
      <w:pPr>
        <w:pStyle w:val="Title"/>
        <w:jc w:val="left"/>
        <w:rPr>
          <w:b w:val="0"/>
          <w:u w:val="none"/>
        </w:rPr>
      </w:pPr>
      <w:r>
        <w:rPr>
          <w:u w:val="none"/>
        </w:rPr>
        <w:t>Pledge:  On all tests</w:t>
      </w:r>
      <w:r w:rsidR="000B5BAF">
        <w:rPr>
          <w:u w:val="none"/>
        </w:rPr>
        <w:t>/quiz questions</w:t>
      </w:r>
      <w:r>
        <w:rPr>
          <w:u w:val="none"/>
        </w:rPr>
        <w:t>, the student shall sign the following:</w:t>
      </w:r>
      <w:r>
        <w:rPr>
          <w:b w:val="0"/>
          <w:u w:val="none"/>
        </w:rPr>
        <w:t xml:space="preserve">  “On my honor as a student at UVA, I have neither given nor received aid on this exam.” </w:t>
      </w:r>
    </w:p>
    <w:p w14:paraId="5A396094" w14:textId="77777777" w:rsidR="004312FF" w:rsidRPr="007A49C9" w:rsidRDefault="004312FF" w:rsidP="004312FF">
      <w:pPr>
        <w:pStyle w:val="Title"/>
        <w:jc w:val="left"/>
        <w:rPr>
          <w:b w:val="0"/>
          <w:u w:val="none"/>
        </w:rPr>
      </w:pPr>
    </w:p>
    <w:p w14:paraId="663AEC53" w14:textId="77777777" w:rsidR="004312FF" w:rsidRPr="007A49C9" w:rsidRDefault="004312FF" w:rsidP="004312FF">
      <w:pPr>
        <w:pStyle w:val="Title"/>
        <w:jc w:val="left"/>
        <w:rPr>
          <w:b w:val="0"/>
          <w:u w:val="none"/>
        </w:rPr>
      </w:pPr>
      <w:r w:rsidRPr="007A49C9">
        <w:rPr>
          <w:u w:val="none"/>
        </w:rPr>
        <w:t>Tips for success:</w:t>
      </w:r>
      <w:r w:rsidRPr="007A49C9">
        <w:rPr>
          <w:b w:val="0"/>
          <w:u w:val="none"/>
        </w:rPr>
        <w:t xml:space="preserve">  Economics is considered quite a difficult course because it involves abstract thinking.  You will need to spend considerable time preparing for class, reviewing your notes, and practicing problems.</w:t>
      </w:r>
    </w:p>
    <w:p w14:paraId="7D890ED4" w14:textId="77777777" w:rsidR="004312FF" w:rsidRPr="007A49C9" w:rsidRDefault="004312FF" w:rsidP="004312FF">
      <w:pPr>
        <w:pStyle w:val="Title"/>
        <w:jc w:val="left"/>
        <w:rPr>
          <w:b w:val="0"/>
          <w:u w:val="none"/>
        </w:rPr>
      </w:pPr>
      <w:r w:rsidRPr="007A49C9">
        <w:rPr>
          <w:b w:val="0"/>
          <w:u w:val="none"/>
        </w:rPr>
        <w:t xml:space="preserve"> </w:t>
      </w:r>
    </w:p>
    <w:p w14:paraId="0E0AE3B0" w14:textId="77777777" w:rsidR="004312FF" w:rsidRPr="007A49C9" w:rsidRDefault="004312FF" w:rsidP="004312FF">
      <w:pPr>
        <w:pStyle w:val="Title"/>
        <w:ind w:firstLine="720"/>
        <w:jc w:val="left"/>
        <w:rPr>
          <w:b w:val="0"/>
        </w:rPr>
      </w:pPr>
      <w:r w:rsidRPr="007A49C9">
        <w:rPr>
          <w:b w:val="0"/>
        </w:rPr>
        <w:t xml:space="preserve"> How do you know when you know the material? </w:t>
      </w:r>
    </w:p>
    <w:p w14:paraId="52CD9667" w14:textId="77777777" w:rsidR="004312FF" w:rsidRPr="007A49C9" w:rsidRDefault="004312FF" w:rsidP="004312FF">
      <w:pPr>
        <w:pStyle w:val="Title"/>
        <w:ind w:left="720"/>
        <w:jc w:val="left"/>
        <w:rPr>
          <w:b w:val="0"/>
          <w:u w:val="none"/>
        </w:rPr>
      </w:pPr>
      <w:r w:rsidRPr="007A49C9">
        <w:rPr>
          <w:b w:val="0"/>
          <w:u w:val="none"/>
        </w:rPr>
        <w:t xml:space="preserve">1)  </w:t>
      </w:r>
      <w:r w:rsidRPr="007A49C9">
        <w:rPr>
          <w:u w:val="none"/>
        </w:rPr>
        <w:t>The standard of “knowing” is the ability to explain to others, not to just understand.</w:t>
      </w:r>
      <w:r w:rsidRPr="007A49C9">
        <w:rPr>
          <w:b w:val="0"/>
          <w:u w:val="none"/>
        </w:rPr>
        <w:t xml:space="preserve"> </w:t>
      </w:r>
    </w:p>
    <w:p w14:paraId="340FC17D" w14:textId="77777777" w:rsidR="004312FF" w:rsidRPr="007A49C9" w:rsidRDefault="004312FF" w:rsidP="004312FF">
      <w:pPr>
        <w:pStyle w:val="Title"/>
        <w:ind w:left="720"/>
        <w:jc w:val="left"/>
        <w:rPr>
          <w:b w:val="0"/>
          <w:u w:val="none"/>
        </w:rPr>
      </w:pPr>
      <w:r w:rsidRPr="007A49C9">
        <w:rPr>
          <w:b w:val="0"/>
          <w:u w:val="none"/>
        </w:rPr>
        <w:t xml:space="preserve">2) Deep knowledge means understanding the facts and conclusions (the forest and the trees) and how they are interrelated.  </w:t>
      </w:r>
    </w:p>
    <w:p w14:paraId="5B7EAA9B" w14:textId="77777777" w:rsidR="004312FF" w:rsidRPr="007A49C9" w:rsidRDefault="004312FF" w:rsidP="004312FF">
      <w:pPr>
        <w:pStyle w:val="Title"/>
        <w:ind w:left="720"/>
        <w:jc w:val="left"/>
        <w:rPr>
          <w:b w:val="0"/>
          <w:u w:val="none"/>
        </w:rPr>
      </w:pPr>
      <w:r w:rsidRPr="007A49C9">
        <w:rPr>
          <w:b w:val="0"/>
          <w:u w:val="none"/>
        </w:rPr>
        <w:t>3)  Strive for flexible knowledge over rote memorization.</w:t>
      </w:r>
    </w:p>
    <w:p w14:paraId="2563E01D" w14:textId="77777777" w:rsidR="004312FF" w:rsidRPr="007A49C9" w:rsidRDefault="004312FF" w:rsidP="004312FF">
      <w:pPr>
        <w:pStyle w:val="Title"/>
        <w:ind w:left="720"/>
        <w:jc w:val="left"/>
        <w:rPr>
          <w:b w:val="0"/>
          <w:u w:val="none"/>
        </w:rPr>
      </w:pPr>
      <w:r w:rsidRPr="007A49C9">
        <w:rPr>
          <w:b w:val="0"/>
          <w:u w:val="none"/>
        </w:rPr>
        <w:t xml:space="preserve">4) Don’t just be </w:t>
      </w:r>
      <w:r w:rsidRPr="007A49C9">
        <w:rPr>
          <w:b w:val="0"/>
          <w:i/>
          <w:u w:val="none"/>
        </w:rPr>
        <w:t>familiar</w:t>
      </w:r>
      <w:r w:rsidRPr="007A49C9">
        <w:rPr>
          <w:b w:val="0"/>
          <w:u w:val="none"/>
        </w:rPr>
        <w:t xml:space="preserve"> with the subjects and vocabulary; develop an ability to precisely recall the material.  </w:t>
      </w:r>
    </w:p>
    <w:p w14:paraId="03999048" w14:textId="77777777" w:rsidR="004312FF" w:rsidRPr="007A49C9" w:rsidRDefault="004312FF" w:rsidP="004312FF">
      <w:pPr>
        <w:pStyle w:val="Title"/>
        <w:ind w:firstLine="720"/>
        <w:jc w:val="left"/>
        <w:rPr>
          <w:b w:val="0"/>
          <w:u w:val="none"/>
        </w:rPr>
      </w:pPr>
    </w:p>
    <w:p w14:paraId="3540C22B" w14:textId="77777777" w:rsidR="004312FF" w:rsidRPr="007A49C9" w:rsidRDefault="004312FF" w:rsidP="004312FF">
      <w:pPr>
        <w:pStyle w:val="Title"/>
        <w:ind w:firstLine="720"/>
        <w:jc w:val="left"/>
        <w:rPr>
          <w:b w:val="0"/>
        </w:rPr>
      </w:pPr>
      <w:r w:rsidRPr="007A49C9">
        <w:rPr>
          <w:b w:val="0"/>
        </w:rPr>
        <w:t xml:space="preserve">How to study: </w:t>
      </w:r>
    </w:p>
    <w:p w14:paraId="1065C550" w14:textId="77777777" w:rsidR="004312FF" w:rsidRPr="007A49C9" w:rsidRDefault="004312FF" w:rsidP="004312FF">
      <w:pPr>
        <w:pStyle w:val="Title"/>
        <w:ind w:firstLine="720"/>
        <w:jc w:val="left"/>
        <w:rPr>
          <w:b w:val="0"/>
          <w:u w:val="none"/>
        </w:rPr>
      </w:pPr>
      <w:r w:rsidRPr="007A49C9">
        <w:rPr>
          <w:b w:val="0"/>
          <w:u w:val="none"/>
        </w:rPr>
        <w:t xml:space="preserve">1) Don’t cram.  Study over time by keeping up with the reading and exercises.  </w:t>
      </w:r>
    </w:p>
    <w:p w14:paraId="2B4F51CD" w14:textId="77777777" w:rsidR="004312FF" w:rsidRPr="007A49C9" w:rsidRDefault="004312FF" w:rsidP="004312FF">
      <w:pPr>
        <w:pStyle w:val="Title"/>
        <w:ind w:firstLine="720"/>
        <w:jc w:val="left"/>
        <w:rPr>
          <w:b w:val="0"/>
          <w:u w:val="none"/>
        </w:rPr>
      </w:pPr>
      <w:r w:rsidRPr="007A49C9">
        <w:rPr>
          <w:b w:val="0"/>
          <w:u w:val="none"/>
        </w:rPr>
        <w:t xml:space="preserve">2) Read or skim chapters before coming to class, then reread after class.  </w:t>
      </w:r>
    </w:p>
    <w:p w14:paraId="1D01E0BE" w14:textId="77777777" w:rsidR="004312FF" w:rsidRPr="007A49C9" w:rsidRDefault="004312FF" w:rsidP="004312FF">
      <w:pPr>
        <w:pStyle w:val="Title"/>
        <w:ind w:left="720"/>
        <w:jc w:val="left"/>
        <w:rPr>
          <w:b w:val="0"/>
          <w:u w:val="none"/>
        </w:rPr>
      </w:pPr>
      <w:r w:rsidRPr="007A49C9">
        <w:rPr>
          <w:b w:val="0"/>
          <w:u w:val="none"/>
        </w:rPr>
        <w:t xml:space="preserve">3) Read actively, by taking notes and making an outline, and questioning yourself as you read.  Note what you don’t understand. </w:t>
      </w:r>
    </w:p>
    <w:p w14:paraId="6C17A67F" w14:textId="77777777" w:rsidR="004312FF" w:rsidRPr="007A49C9" w:rsidRDefault="004312FF" w:rsidP="004312FF">
      <w:pPr>
        <w:pStyle w:val="Title"/>
        <w:ind w:firstLine="720"/>
        <w:jc w:val="left"/>
        <w:rPr>
          <w:b w:val="0"/>
          <w:u w:val="none"/>
        </w:rPr>
      </w:pPr>
      <w:r w:rsidRPr="007A49C9">
        <w:rPr>
          <w:b w:val="0"/>
          <w:u w:val="none"/>
        </w:rPr>
        <w:t xml:space="preserve">4)  Stay focused and take good notes in class, and try to follow the logic of the explanations. </w:t>
      </w:r>
    </w:p>
    <w:p w14:paraId="625B4F4B" w14:textId="77777777" w:rsidR="004312FF" w:rsidRPr="007A49C9" w:rsidRDefault="004312FF" w:rsidP="004312FF">
      <w:pPr>
        <w:pStyle w:val="Title"/>
        <w:ind w:firstLine="720"/>
        <w:jc w:val="left"/>
        <w:rPr>
          <w:b w:val="0"/>
          <w:u w:val="none"/>
        </w:rPr>
      </w:pPr>
      <w:r w:rsidRPr="007A49C9">
        <w:rPr>
          <w:b w:val="0"/>
          <w:u w:val="none"/>
        </w:rPr>
        <w:t xml:space="preserve">5) Review your notes after class, and before the next class. </w:t>
      </w:r>
    </w:p>
    <w:p w14:paraId="63FDE582" w14:textId="77777777" w:rsidR="004312FF" w:rsidRPr="007A49C9" w:rsidRDefault="004312FF" w:rsidP="004312FF">
      <w:pPr>
        <w:pStyle w:val="Title"/>
        <w:ind w:firstLine="720"/>
        <w:jc w:val="left"/>
        <w:rPr>
          <w:b w:val="0"/>
          <w:u w:val="none"/>
        </w:rPr>
      </w:pPr>
      <w:r w:rsidRPr="007A49C9">
        <w:rPr>
          <w:b w:val="0"/>
          <w:u w:val="none"/>
        </w:rPr>
        <w:t xml:space="preserve">6) Memorize vocabulary, but make sure you understand and can apply it. </w:t>
      </w:r>
    </w:p>
    <w:p w14:paraId="1E5A9055" w14:textId="77777777" w:rsidR="004312FF" w:rsidRPr="007A49C9" w:rsidRDefault="004312FF" w:rsidP="004312FF">
      <w:pPr>
        <w:pStyle w:val="Title"/>
        <w:ind w:left="720"/>
        <w:jc w:val="left"/>
        <w:rPr>
          <w:b w:val="0"/>
          <w:u w:val="none"/>
        </w:rPr>
      </w:pPr>
      <w:r w:rsidRPr="007A49C9">
        <w:rPr>
          <w:b w:val="0"/>
          <w:u w:val="none"/>
        </w:rPr>
        <w:t xml:space="preserve">7)  Be able to replicate graphs (shapes, labeling) and understand them, and apply them when a variable changes. </w:t>
      </w:r>
    </w:p>
    <w:p w14:paraId="135FDA22" w14:textId="77777777" w:rsidR="004312FF" w:rsidRPr="007A49C9" w:rsidRDefault="004312FF" w:rsidP="004312FF">
      <w:pPr>
        <w:pStyle w:val="Title"/>
        <w:ind w:left="720"/>
        <w:jc w:val="left"/>
        <w:rPr>
          <w:b w:val="0"/>
          <w:u w:val="none"/>
        </w:rPr>
      </w:pPr>
      <w:r w:rsidRPr="007A49C9">
        <w:rPr>
          <w:b w:val="0"/>
          <w:u w:val="none"/>
        </w:rPr>
        <w:t xml:space="preserve">8) Work through lots of problems such as chapter problems and homework, and ALWAYS draw a picture/graph when you can! </w:t>
      </w:r>
    </w:p>
    <w:p w14:paraId="5F40083E" w14:textId="77777777" w:rsidR="004312FF" w:rsidRPr="007A49C9" w:rsidRDefault="004312FF" w:rsidP="004312FF">
      <w:pPr>
        <w:pStyle w:val="Title"/>
        <w:ind w:firstLine="720"/>
        <w:jc w:val="left"/>
        <w:rPr>
          <w:b w:val="0"/>
          <w:u w:val="none"/>
        </w:rPr>
      </w:pPr>
      <w:r w:rsidRPr="007A49C9">
        <w:rPr>
          <w:b w:val="0"/>
          <w:u w:val="none"/>
        </w:rPr>
        <w:t xml:space="preserve">9) Find a study partner or study group and explain concepts to </w:t>
      </w:r>
      <w:r w:rsidR="009E565C" w:rsidRPr="007A49C9">
        <w:rPr>
          <w:b w:val="0"/>
          <w:u w:val="none"/>
        </w:rPr>
        <w:t>each</w:t>
      </w:r>
      <w:r w:rsidRPr="007A49C9">
        <w:rPr>
          <w:b w:val="0"/>
          <w:u w:val="none"/>
        </w:rPr>
        <w:t xml:space="preserve"> other. </w:t>
      </w:r>
    </w:p>
    <w:p w14:paraId="36890DB6" w14:textId="77777777" w:rsidR="004312FF" w:rsidRPr="007A49C9" w:rsidRDefault="004312FF" w:rsidP="004312FF">
      <w:pPr>
        <w:pStyle w:val="Title"/>
        <w:ind w:left="720"/>
        <w:jc w:val="left"/>
        <w:rPr>
          <w:u w:val="none"/>
        </w:rPr>
      </w:pPr>
      <w:r w:rsidRPr="007A49C9">
        <w:rPr>
          <w:b w:val="0"/>
          <w:u w:val="none"/>
        </w:rPr>
        <w:t xml:space="preserve">10)  Ask me questions, both in class and at office hours, or via email.  </w:t>
      </w:r>
      <w:r w:rsidRPr="007A49C9">
        <w:rPr>
          <w:u w:val="none"/>
        </w:rPr>
        <w:t xml:space="preserve">There is no such thing as a dumb question.  </w:t>
      </w:r>
    </w:p>
    <w:p w14:paraId="42DFDB21" w14:textId="77777777" w:rsidR="004312FF" w:rsidRPr="007A49C9" w:rsidRDefault="004312FF" w:rsidP="004312FF">
      <w:pPr>
        <w:pStyle w:val="Title"/>
        <w:ind w:left="720"/>
        <w:jc w:val="left"/>
        <w:rPr>
          <w:b w:val="0"/>
          <w:u w:val="none"/>
        </w:rPr>
      </w:pPr>
    </w:p>
    <w:p w14:paraId="20E65CED" w14:textId="77777777" w:rsidR="004312FF" w:rsidRPr="007A49C9" w:rsidRDefault="004312FF" w:rsidP="004312FF">
      <w:pPr>
        <w:pStyle w:val="Title"/>
        <w:ind w:left="720"/>
        <w:jc w:val="left"/>
        <w:rPr>
          <w:b w:val="0"/>
        </w:rPr>
      </w:pPr>
      <w:r w:rsidRPr="007A49C9">
        <w:rPr>
          <w:b w:val="0"/>
        </w:rPr>
        <w:t>What you can expect in class:</w:t>
      </w:r>
    </w:p>
    <w:p w14:paraId="4087C511" w14:textId="77777777" w:rsidR="004312FF" w:rsidRPr="007A49C9" w:rsidRDefault="004312FF" w:rsidP="004312FF">
      <w:pPr>
        <w:pStyle w:val="Title"/>
        <w:ind w:left="720"/>
        <w:jc w:val="left"/>
        <w:rPr>
          <w:b w:val="0"/>
          <w:u w:val="none"/>
        </w:rPr>
      </w:pPr>
      <w:r w:rsidRPr="007A49C9">
        <w:rPr>
          <w:b w:val="0"/>
          <w:u w:val="none"/>
        </w:rPr>
        <w:t xml:space="preserve">You will have an opportunity to engage in discussion and classroom examples, but will also be taking notes and learning models.  Students who are “on call” should be prepared to answer </w:t>
      </w:r>
      <w:r w:rsidR="006418B2">
        <w:rPr>
          <w:b w:val="0"/>
          <w:u w:val="none"/>
        </w:rPr>
        <w:t>questions on vocabulary, on the reading for that day (both the textbook, and any additional material), on any questions given in</w:t>
      </w:r>
      <w:r w:rsidRPr="007A49C9">
        <w:rPr>
          <w:b w:val="0"/>
          <w:u w:val="none"/>
        </w:rPr>
        <w:t xml:space="preserve"> </w:t>
      </w:r>
      <w:r w:rsidR="006418B2">
        <w:rPr>
          <w:b w:val="0"/>
          <w:u w:val="none"/>
        </w:rPr>
        <w:t>the notes outline</w:t>
      </w:r>
      <w:r w:rsidRPr="007A49C9">
        <w:rPr>
          <w:b w:val="0"/>
          <w:u w:val="none"/>
        </w:rPr>
        <w:t xml:space="preserve">, and have a preliminary understanding of graphs from the textbook.  Other students who are not “on call” are also welcome to engage in classroom discussions and ask questions.  You will take notes on the notes outline from Power Point slides, my explanations, and from student answers. </w:t>
      </w:r>
    </w:p>
    <w:p w14:paraId="339FF644" w14:textId="77777777" w:rsidR="006E13CE" w:rsidRDefault="006E13CE"/>
    <w:p w14:paraId="1AB7676C" w14:textId="77777777" w:rsidR="006E13CE" w:rsidRDefault="006E13CE"/>
    <w:p w14:paraId="0907501D" w14:textId="77777777" w:rsidR="0016753A" w:rsidRPr="0016753A" w:rsidRDefault="00815D01">
      <w:pPr>
        <w:rPr>
          <w:u w:val="single"/>
        </w:rPr>
      </w:pPr>
      <w:r>
        <w:rPr>
          <w:u w:val="single"/>
        </w:rPr>
        <w:br w:type="page"/>
      </w:r>
      <w:r w:rsidR="0016753A">
        <w:rPr>
          <w:u w:val="single"/>
        </w:rPr>
        <w:lastRenderedPageBreak/>
        <w:t>Approximate Schedule</w:t>
      </w:r>
    </w:p>
    <w:p w14:paraId="78990CA6" w14:textId="77777777" w:rsidR="00C250B4" w:rsidRDefault="00C250B4">
      <w:r>
        <w:t xml:space="preserve">Below is an </w:t>
      </w:r>
      <w:r>
        <w:rPr>
          <w:i/>
        </w:rPr>
        <w:t>approximate</w:t>
      </w:r>
      <w:r>
        <w:t xml:space="preserve"> schedule for topics this semester.   Material will likely overlap some days.  Look to the notes outlines for actual material covered in class, and refer to where we ended last class.  </w:t>
      </w:r>
      <w:r w:rsidR="0068254B">
        <w:rPr>
          <w:i/>
        </w:rPr>
        <w:t>The material</w:t>
      </w:r>
      <w:r w:rsidR="00126ED5" w:rsidRPr="00B40C0B">
        <w:rPr>
          <w:i/>
        </w:rPr>
        <w:t xml:space="preserve"> </w:t>
      </w:r>
      <w:r w:rsidR="00126ED5" w:rsidRPr="00AA5785">
        <w:rPr>
          <w:i/>
          <w:u w:val="single"/>
        </w:rPr>
        <w:t>will</w:t>
      </w:r>
      <w:r w:rsidR="00126ED5" w:rsidRPr="00B40C0B">
        <w:rPr>
          <w:i/>
        </w:rPr>
        <w:t xml:space="preserve"> deviate </w:t>
      </w:r>
      <w:r w:rsidR="0068254B">
        <w:rPr>
          <w:i/>
        </w:rPr>
        <w:t xml:space="preserve">somewhat </w:t>
      </w:r>
      <w:r w:rsidR="00126ED5" w:rsidRPr="00B40C0B">
        <w:rPr>
          <w:i/>
        </w:rPr>
        <w:t>from this schedule</w:t>
      </w:r>
      <w:r w:rsidR="00B40C0B" w:rsidRPr="00B40C0B">
        <w:rPr>
          <w:i/>
        </w:rPr>
        <w:t>:</w:t>
      </w:r>
      <w:r w:rsidR="00126ED5">
        <w:rPr>
          <w:b/>
        </w:rPr>
        <w:t xml:space="preserve">  </w:t>
      </w:r>
      <w:r>
        <w:t xml:space="preserve">I will </w:t>
      </w:r>
      <w:r w:rsidR="00126ED5">
        <w:t>post on Collab</w:t>
      </w:r>
      <w:r>
        <w:t xml:space="preserve"> wh</w:t>
      </w:r>
      <w:r w:rsidR="00253821">
        <w:t>at to prepare for in each class, and you are welcome to email me.</w:t>
      </w:r>
    </w:p>
    <w:p w14:paraId="22872B47" w14:textId="77777777" w:rsidR="006E13CE" w:rsidRPr="00B40C0B" w:rsidRDefault="00B40C0B">
      <w:pPr>
        <w:rPr>
          <w:b/>
        </w:rPr>
      </w:pPr>
      <w:r>
        <w:rPr>
          <w:b/>
        </w:rPr>
        <w:t>Dates in Bold</w:t>
      </w:r>
      <w:r w:rsidR="00B64D33">
        <w:rPr>
          <w:b/>
        </w:rPr>
        <w:t xml:space="preserve"> are Due Dates for Assignments or Test Dates (Red for MEL, Green for Problem Sets, Black for Papers &amp; Tests, Blue for Add/Drop/Withdraw Deadlines)</w:t>
      </w:r>
    </w:p>
    <w:p w14:paraId="3693F6B8" w14:textId="77777777" w:rsidR="00815D01" w:rsidRDefault="00815D01">
      <w:pPr>
        <w:rPr>
          <w:b/>
        </w:rPr>
      </w:pPr>
    </w:p>
    <w:p w14:paraId="656CC5F6" w14:textId="77777777" w:rsidR="00FD7F7C" w:rsidRPr="00516441" w:rsidRDefault="00164CE4">
      <w:pPr>
        <w:rPr>
          <w:b/>
        </w:rPr>
      </w:pPr>
      <w:r>
        <w:rPr>
          <w:b/>
        </w:rPr>
        <w:t>Part I:  Intro, Supply</w:t>
      </w:r>
      <w:r w:rsidR="009C0DDB">
        <w:rPr>
          <w:b/>
        </w:rPr>
        <w:t xml:space="preserve"> &amp; </w:t>
      </w:r>
      <w:r>
        <w:rPr>
          <w:b/>
        </w:rPr>
        <w:t>Demand</w:t>
      </w:r>
      <w:r w:rsidR="009C0DDB">
        <w:rPr>
          <w:b/>
        </w:rPr>
        <w:t xml:space="preserve">, Elasticities, </w:t>
      </w:r>
      <w:r>
        <w:rPr>
          <w:b/>
        </w:rPr>
        <w:t>Consumer Choice</w:t>
      </w:r>
      <w:r w:rsidR="009C0DDB">
        <w:rPr>
          <w:b/>
        </w:rPr>
        <w:t>, Uncertainty</w:t>
      </w:r>
    </w:p>
    <w:tbl>
      <w:tblPr>
        <w:tblW w:w="990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0"/>
        <w:gridCol w:w="867"/>
        <w:gridCol w:w="4263"/>
        <w:gridCol w:w="3600"/>
      </w:tblGrid>
      <w:tr w:rsidR="00134DF1" w:rsidRPr="009D4CD9" w14:paraId="08B3A5EA" w14:textId="77777777" w:rsidTr="00134DF1">
        <w:tc>
          <w:tcPr>
            <w:tcW w:w="1170" w:type="dxa"/>
            <w:shd w:val="clear" w:color="auto" w:fill="auto"/>
          </w:tcPr>
          <w:p w14:paraId="18F35565" w14:textId="77777777" w:rsidR="00FD7F7C" w:rsidRPr="001166FB" w:rsidRDefault="00FD7F7C" w:rsidP="00FD7F7C">
            <w:pPr>
              <w:pStyle w:val="Heading1"/>
              <w:numPr>
                <w:ilvl w:val="0"/>
                <w:numId w:val="0"/>
              </w:numPr>
              <w:jc w:val="center"/>
            </w:pPr>
            <w:r w:rsidRPr="001166FB">
              <w:t>Date</w:t>
            </w:r>
          </w:p>
        </w:tc>
        <w:tc>
          <w:tcPr>
            <w:tcW w:w="867" w:type="dxa"/>
            <w:shd w:val="clear" w:color="auto" w:fill="auto"/>
          </w:tcPr>
          <w:p w14:paraId="4A1FD42A" w14:textId="77777777" w:rsidR="00FD7F7C" w:rsidRPr="001166FB" w:rsidRDefault="00FD7F7C" w:rsidP="00FD7F7C">
            <w:pPr>
              <w:pStyle w:val="Heading1"/>
              <w:numPr>
                <w:ilvl w:val="0"/>
                <w:numId w:val="0"/>
              </w:numPr>
              <w:jc w:val="center"/>
            </w:pPr>
            <w:r w:rsidRPr="001166FB">
              <w:t xml:space="preserve">Lecture </w:t>
            </w:r>
          </w:p>
        </w:tc>
        <w:tc>
          <w:tcPr>
            <w:tcW w:w="4263" w:type="dxa"/>
            <w:shd w:val="clear" w:color="auto" w:fill="auto"/>
          </w:tcPr>
          <w:p w14:paraId="421B2C3E" w14:textId="77777777" w:rsidR="00FD7F7C" w:rsidRPr="001166FB" w:rsidRDefault="00FD7F7C" w:rsidP="00FD7F7C">
            <w:pPr>
              <w:pStyle w:val="Heading1"/>
              <w:numPr>
                <w:ilvl w:val="0"/>
                <w:numId w:val="0"/>
              </w:numPr>
              <w:jc w:val="center"/>
            </w:pPr>
            <w:r w:rsidRPr="001166FB">
              <w:t>Topic</w:t>
            </w:r>
          </w:p>
        </w:tc>
        <w:tc>
          <w:tcPr>
            <w:tcW w:w="3600" w:type="dxa"/>
            <w:shd w:val="clear" w:color="auto" w:fill="auto"/>
          </w:tcPr>
          <w:p w14:paraId="277D3053" w14:textId="77777777" w:rsidR="00FD7F7C" w:rsidRPr="001166FB" w:rsidRDefault="00FD7F7C" w:rsidP="00FD7F7C">
            <w:pPr>
              <w:pStyle w:val="Heading1"/>
              <w:numPr>
                <w:ilvl w:val="0"/>
                <w:numId w:val="0"/>
              </w:numPr>
              <w:jc w:val="center"/>
            </w:pPr>
            <w:r w:rsidRPr="001166FB">
              <w:t>Readings</w:t>
            </w:r>
          </w:p>
        </w:tc>
      </w:tr>
      <w:tr w:rsidR="00134DF1" w:rsidRPr="009D4CD9" w14:paraId="509DCDB3" w14:textId="77777777" w:rsidTr="00134DF1">
        <w:tc>
          <w:tcPr>
            <w:tcW w:w="1170" w:type="dxa"/>
            <w:shd w:val="clear" w:color="auto" w:fill="auto"/>
          </w:tcPr>
          <w:p w14:paraId="6EF0B99A" w14:textId="77777777" w:rsidR="00502B8F" w:rsidRDefault="00502B8F" w:rsidP="00FD7F7C">
            <w:pPr>
              <w:pStyle w:val="Heading1"/>
              <w:numPr>
                <w:ilvl w:val="0"/>
                <w:numId w:val="0"/>
              </w:numPr>
              <w:jc w:val="center"/>
              <w:rPr>
                <w:b w:val="0"/>
              </w:rPr>
            </w:pPr>
          </w:p>
          <w:p w14:paraId="240D409C" w14:textId="77777777" w:rsidR="00134DF1" w:rsidRPr="009D4CD9" w:rsidRDefault="00C52484" w:rsidP="00FD7F7C">
            <w:pPr>
              <w:pStyle w:val="Heading1"/>
              <w:numPr>
                <w:ilvl w:val="0"/>
                <w:numId w:val="0"/>
              </w:numPr>
              <w:jc w:val="center"/>
              <w:rPr>
                <w:b w:val="0"/>
              </w:rPr>
            </w:pPr>
            <w:r>
              <w:rPr>
                <w:b w:val="0"/>
              </w:rPr>
              <w:t>8/2</w:t>
            </w:r>
            <w:r w:rsidR="009C7225">
              <w:rPr>
                <w:b w:val="0"/>
              </w:rPr>
              <w:t>5</w:t>
            </w:r>
          </w:p>
        </w:tc>
        <w:tc>
          <w:tcPr>
            <w:tcW w:w="867" w:type="dxa"/>
            <w:shd w:val="clear" w:color="auto" w:fill="auto"/>
          </w:tcPr>
          <w:p w14:paraId="2B74574C" w14:textId="77777777" w:rsidR="00502B8F" w:rsidRDefault="00502B8F" w:rsidP="00FD7F7C">
            <w:pPr>
              <w:pStyle w:val="Heading1"/>
              <w:numPr>
                <w:ilvl w:val="0"/>
                <w:numId w:val="0"/>
              </w:numPr>
              <w:jc w:val="center"/>
              <w:rPr>
                <w:b w:val="0"/>
              </w:rPr>
            </w:pPr>
          </w:p>
          <w:p w14:paraId="2945C20C" w14:textId="77777777" w:rsidR="00134DF1" w:rsidRPr="009D4CD9" w:rsidRDefault="00134DF1" w:rsidP="00FD7F7C">
            <w:pPr>
              <w:pStyle w:val="Heading1"/>
              <w:numPr>
                <w:ilvl w:val="0"/>
                <w:numId w:val="0"/>
              </w:numPr>
              <w:jc w:val="center"/>
              <w:rPr>
                <w:b w:val="0"/>
              </w:rPr>
            </w:pPr>
            <w:r w:rsidRPr="009D4CD9">
              <w:rPr>
                <w:b w:val="0"/>
              </w:rPr>
              <w:t>1</w:t>
            </w:r>
          </w:p>
        </w:tc>
        <w:tc>
          <w:tcPr>
            <w:tcW w:w="4263" w:type="dxa"/>
            <w:shd w:val="clear" w:color="auto" w:fill="auto"/>
          </w:tcPr>
          <w:p w14:paraId="74320C1D" w14:textId="77777777" w:rsidR="003A6269" w:rsidRDefault="003A6269" w:rsidP="003A6269">
            <w:pPr>
              <w:pStyle w:val="Heading1"/>
              <w:numPr>
                <w:ilvl w:val="0"/>
                <w:numId w:val="0"/>
              </w:numPr>
              <w:jc w:val="center"/>
              <w:rPr>
                <w:b w:val="0"/>
              </w:rPr>
            </w:pPr>
            <w:r>
              <w:rPr>
                <w:b w:val="0"/>
              </w:rPr>
              <w:t>Go Over Syllabus</w:t>
            </w:r>
          </w:p>
          <w:p w14:paraId="3F07B8DC" w14:textId="77777777" w:rsidR="003A6269" w:rsidRPr="003A6269" w:rsidRDefault="003A6269" w:rsidP="003A6269">
            <w:pPr>
              <w:jc w:val="center"/>
            </w:pPr>
            <w:r>
              <w:t>Introduction, Supply, Demand &amp; Market Equilibrium</w:t>
            </w:r>
          </w:p>
        </w:tc>
        <w:tc>
          <w:tcPr>
            <w:tcW w:w="3600" w:type="dxa"/>
            <w:shd w:val="clear" w:color="auto" w:fill="auto"/>
          </w:tcPr>
          <w:p w14:paraId="264BA15F" w14:textId="77777777" w:rsidR="00502B8F" w:rsidRDefault="00502B8F" w:rsidP="00134DF1">
            <w:pPr>
              <w:pStyle w:val="Heading1"/>
              <w:numPr>
                <w:ilvl w:val="0"/>
                <w:numId w:val="0"/>
              </w:numPr>
              <w:rPr>
                <w:b w:val="0"/>
              </w:rPr>
            </w:pPr>
          </w:p>
          <w:p w14:paraId="3E7A7DFF" w14:textId="77777777" w:rsidR="00265E09" w:rsidRDefault="00815D01" w:rsidP="00C312DE">
            <w:pPr>
              <w:pStyle w:val="Heading1"/>
              <w:numPr>
                <w:ilvl w:val="0"/>
                <w:numId w:val="0"/>
              </w:numPr>
              <w:rPr>
                <w:b w:val="0"/>
              </w:rPr>
            </w:pPr>
            <w:r>
              <w:rPr>
                <w:b w:val="0"/>
              </w:rPr>
              <w:t xml:space="preserve">Ch. </w:t>
            </w:r>
            <w:r w:rsidR="003A6269">
              <w:rPr>
                <w:b w:val="0"/>
              </w:rPr>
              <w:t>1.1-</w:t>
            </w:r>
            <w:proofErr w:type="gramStart"/>
            <w:r w:rsidR="003A6269">
              <w:rPr>
                <w:b w:val="0"/>
              </w:rPr>
              <w:t>1.3</w:t>
            </w:r>
            <w:r w:rsidR="00265E09">
              <w:rPr>
                <w:b w:val="0"/>
              </w:rPr>
              <w:t xml:space="preserve">  On</w:t>
            </w:r>
            <w:proofErr w:type="gramEnd"/>
            <w:r w:rsidR="00265E09">
              <w:rPr>
                <w:b w:val="0"/>
              </w:rPr>
              <w:t xml:space="preserve"> Your Own</w:t>
            </w:r>
          </w:p>
          <w:p w14:paraId="7C407A39" w14:textId="77777777" w:rsidR="00134DF1" w:rsidRPr="009D4CD9" w:rsidRDefault="003A6269" w:rsidP="00265E09">
            <w:pPr>
              <w:pStyle w:val="Heading1"/>
              <w:numPr>
                <w:ilvl w:val="0"/>
                <w:numId w:val="0"/>
              </w:numPr>
              <w:rPr>
                <w:b w:val="0"/>
              </w:rPr>
            </w:pPr>
            <w:r>
              <w:rPr>
                <w:b w:val="0"/>
              </w:rPr>
              <w:t>2.1-2.</w:t>
            </w:r>
            <w:r w:rsidR="00265E09">
              <w:rPr>
                <w:b w:val="0"/>
              </w:rPr>
              <w:t>2</w:t>
            </w:r>
          </w:p>
        </w:tc>
      </w:tr>
      <w:tr w:rsidR="009C7225" w:rsidRPr="009D4CD9" w14:paraId="6E211420" w14:textId="77777777" w:rsidTr="00134DF1">
        <w:tc>
          <w:tcPr>
            <w:tcW w:w="1170" w:type="dxa"/>
            <w:shd w:val="clear" w:color="auto" w:fill="auto"/>
          </w:tcPr>
          <w:p w14:paraId="50E92292" w14:textId="77777777" w:rsidR="009C7225" w:rsidRDefault="009C7225" w:rsidP="00FD7F7C">
            <w:pPr>
              <w:pStyle w:val="Heading1"/>
              <w:numPr>
                <w:ilvl w:val="0"/>
                <w:numId w:val="0"/>
              </w:numPr>
              <w:jc w:val="center"/>
              <w:rPr>
                <w:b w:val="0"/>
              </w:rPr>
            </w:pPr>
            <w:r>
              <w:rPr>
                <w:b w:val="0"/>
              </w:rPr>
              <w:t>8/27</w:t>
            </w:r>
          </w:p>
        </w:tc>
        <w:tc>
          <w:tcPr>
            <w:tcW w:w="867" w:type="dxa"/>
            <w:shd w:val="clear" w:color="auto" w:fill="auto"/>
          </w:tcPr>
          <w:p w14:paraId="1AE00D03" w14:textId="77777777" w:rsidR="009C7225" w:rsidRDefault="009C7225" w:rsidP="00FD7F7C">
            <w:pPr>
              <w:pStyle w:val="Heading1"/>
              <w:numPr>
                <w:ilvl w:val="0"/>
                <w:numId w:val="0"/>
              </w:numPr>
              <w:jc w:val="center"/>
              <w:rPr>
                <w:b w:val="0"/>
              </w:rPr>
            </w:pPr>
            <w:r>
              <w:rPr>
                <w:b w:val="0"/>
              </w:rPr>
              <w:t>2</w:t>
            </w:r>
          </w:p>
        </w:tc>
        <w:tc>
          <w:tcPr>
            <w:tcW w:w="4263" w:type="dxa"/>
            <w:shd w:val="clear" w:color="auto" w:fill="auto"/>
          </w:tcPr>
          <w:p w14:paraId="205FFAFE" w14:textId="77777777" w:rsidR="009C7225" w:rsidRDefault="009C7225" w:rsidP="009C7225">
            <w:pPr>
              <w:jc w:val="center"/>
            </w:pPr>
          </w:p>
          <w:p w14:paraId="1D2CA004" w14:textId="77777777" w:rsidR="009C7225" w:rsidRPr="005D6766" w:rsidRDefault="009C7225" w:rsidP="009C7225">
            <w:pPr>
              <w:jc w:val="center"/>
            </w:pPr>
            <w:r>
              <w:t>Shifts in Supply &amp; Demand, Elasticities</w:t>
            </w:r>
          </w:p>
        </w:tc>
        <w:tc>
          <w:tcPr>
            <w:tcW w:w="3600" w:type="dxa"/>
            <w:shd w:val="clear" w:color="auto" w:fill="auto"/>
          </w:tcPr>
          <w:p w14:paraId="540386B4" w14:textId="77777777" w:rsidR="009C7225" w:rsidRDefault="009C7225" w:rsidP="009C7225"/>
          <w:p w14:paraId="26538BA6" w14:textId="77777777" w:rsidR="009C7225" w:rsidRPr="001166FB" w:rsidRDefault="009C7225" w:rsidP="005151F3">
            <w:proofErr w:type="spellStart"/>
            <w:r>
              <w:t>Ch</w:t>
            </w:r>
            <w:proofErr w:type="spellEnd"/>
            <w:r>
              <w:t xml:space="preserve"> 2.3, 2.4, 3.1</w:t>
            </w:r>
          </w:p>
        </w:tc>
      </w:tr>
      <w:tr w:rsidR="009C7225" w:rsidRPr="009D4CD9" w14:paraId="3EE5EC7A" w14:textId="77777777" w:rsidTr="00134DF1">
        <w:tc>
          <w:tcPr>
            <w:tcW w:w="1170" w:type="dxa"/>
            <w:shd w:val="clear" w:color="auto" w:fill="auto"/>
          </w:tcPr>
          <w:p w14:paraId="060E1201" w14:textId="77777777" w:rsidR="009C7225" w:rsidRPr="00F2266A" w:rsidRDefault="009C7225" w:rsidP="00FD7F7C">
            <w:pPr>
              <w:pStyle w:val="Heading1"/>
              <w:numPr>
                <w:ilvl w:val="0"/>
                <w:numId w:val="0"/>
              </w:numPr>
              <w:jc w:val="center"/>
              <w:rPr>
                <w:b w:val="0"/>
                <w:color w:val="008000"/>
              </w:rPr>
            </w:pPr>
            <w:r w:rsidRPr="00F2266A">
              <w:rPr>
                <w:b w:val="0"/>
                <w:color w:val="008000"/>
              </w:rPr>
              <w:t>8/27 &amp; 28</w:t>
            </w:r>
          </w:p>
        </w:tc>
        <w:tc>
          <w:tcPr>
            <w:tcW w:w="867" w:type="dxa"/>
            <w:shd w:val="clear" w:color="auto" w:fill="auto"/>
          </w:tcPr>
          <w:p w14:paraId="64D565EF" w14:textId="77777777" w:rsidR="009C7225" w:rsidRPr="00F2266A" w:rsidRDefault="00545210" w:rsidP="00FD7F7C">
            <w:pPr>
              <w:pStyle w:val="Heading1"/>
              <w:numPr>
                <w:ilvl w:val="0"/>
                <w:numId w:val="0"/>
              </w:numPr>
              <w:jc w:val="center"/>
              <w:rPr>
                <w:b w:val="0"/>
                <w:color w:val="008000"/>
              </w:rPr>
            </w:pPr>
            <w:r>
              <w:rPr>
                <w:b w:val="0"/>
                <w:color w:val="008000"/>
              </w:rPr>
              <w:t>DIS 1</w:t>
            </w:r>
          </w:p>
        </w:tc>
        <w:tc>
          <w:tcPr>
            <w:tcW w:w="4263" w:type="dxa"/>
            <w:shd w:val="clear" w:color="auto" w:fill="auto"/>
          </w:tcPr>
          <w:p w14:paraId="69B47D27" w14:textId="77777777" w:rsidR="009C7225" w:rsidRPr="00F2266A" w:rsidRDefault="00545210" w:rsidP="00FD7F7C">
            <w:pPr>
              <w:pStyle w:val="Heading1"/>
              <w:numPr>
                <w:ilvl w:val="0"/>
                <w:numId w:val="0"/>
              </w:numPr>
              <w:jc w:val="center"/>
              <w:rPr>
                <w:b w:val="0"/>
                <w:color w:val="008000"/>
              </w:rPr>
            </w:pPr>
            <w:r>
              <w:rPr>
                <w:b w:val="0"/>
                <w:color w:val="008000"/>
              </w:rPr>
              <w:t>Math Review</w:t>
            </w:r>
          </w:p>
        </w:tc>
        <w:tc>
          <w:tcPr>
            <w:tcW w:w="3600" w:type="dxa"/>
            <w:shd w:val="clear" w:color="auto" w:fill="auto"/>
          </w:tcPr>
          <w:p w14:paraId="4C32409F" w14:textId="77777777" w:rsidR="009C7225" w:rsidRPr="00F2266A" w:rsidRDefault="00545210" w:rsidP="00134DF1">
            <w:pPr>
              <w:pStyle w:val="Heading1"/>
              <w:numPr>
                <w:ilvl w:val="0"/>
                <w:numId w:val="0"/>
              </w:numPr>
              <w:rPr>
                <w:b w:val="0"/>
                <w:color w:val="008000"/>
              </w:rPr>
            </w:pPr>
            <w:r>
              <w:rPr>
                <w:b w:val="0"/>
                <w:color w:val="008000"/>
              </w:rPr>
              <w:t>Math Review</w:t>
            </w:r>
          </w:p>
        </w:tc>
      </w:tr>
      <w:tr w:rsidR="009C7225" w:rsidRPr="009D4CD9" w14:paraId="02B3CDBE" w14:textId="77777777" w:rsidTr="00134DF1">
        <w:tc>
          <w:tcPr>
            <w:tcW w:w="1170" w:type="dxa"/>
            <w:shd w:val="clear" w:color="auto" w:fill="auto"/>
          </w:tcPr>
          <w:p w14:paraId="15ADE08F" w14:textId="77777777" w:rsidR="009C7225" w:rsidRDefault="009C7225" w:rsidP="00FD7F7C">
            <w:pPr>
              <w:pStyle w:val="Heading1"/>
              <w:numPr>
                <w:ilvl w:val="0"/>
                <w:numId w:val="0"/>
              </w:numPr>
              <w:jc w:val="center"/>
              <w:rPr>
                <w:b w:val="0"/>
              </w:rPr>
            </w:pPr>
          </w:p>
          <w:p w14:paraId="4A8C986D" w14:textId="77777777" w:rsidR="009C7225" w:rsidRPr="009D4CD9" w:rsidRDefault="009C7225" w:rsidP="00FD7F7C">
            <w:pPr>
              <w:pStyle w:val="Heading1"/>
              <w:numPr>
                <w:ilvl w:val="0"/>
                <w:numId w:val="0"/>
              </w:numPr>
              <w:jc w:val="center"/>
              <w:rPr>
                <w:b w:val="0"/>
              </w:rPr>
            </w:pPr>
            <w:r>
              <w:rPr>
                <w:b w:val="0"/>
              </w:rPr>
              <w:t>9/1</w:t>
            </w:r>
          </w:p>
        </w:tc>
        <w:tc>
          <w:tcPr>
            <w:tcW w:w="867" w:type="dxa"/>
            <w:shd w:val="clear" w:color="auto" w:fill="auto"/>
          </w:tcPr>
          <w:p w14:paraId="0EC07C92" w14:textId="77777777" w:rsidR="009C7225" w:rsidRDefault="009C7225" w:rsidP="009C7225">
            <w:pPr>
              <w:pStyle w:val="Heading1"/>
              <w:numPr>
                <w:ilvl w:val="0"/>
                <w:numId w:val="0"/>
              </w:numPr>
              <w:jc w:val="center"/>
              <w:rPr>
                <w:b w:val="0"/>
              </w:rPr>
            </w:pPr>
          </w:p>
          <w:p w14:paraId="0977A0E5" w14:textId="77777777" w:rsidR="009C7225" w:rsidRPr="009D4CD9" w:rsidRDefault="009C7225" w:rsidP="009C7225">
            <w:pPr>
              <w:pStyle w:val="Heading1"/>
              <w:numPr>
                <w:ilvl w:val="0"/>
                <w:numId w:val="0"/>
              </w:numPr>
              <w:jc w:val="center"/>
              <w:rPr>
                <w:b w:val="0"/>
              </w:rPr>
            </w:pPr>
            <w:r w:rsidRPr="009D4CD9">
              <w:rPr>
                <w:b w:val="0"/>
              </w:rPr>
              <w:t>3</w:t>
            </w:r>
          </w:p>
        </w:tc>
        <w:tc>
          <w:tcPr>
            <w:tcW w:w="4263" w:type="dxa"/>
            <w:shd w:val="clear" w:color="auto" w:fill="auto"/>
          </w:tcPr>
          <w:p w14:paraId="4D6418FA" w14:textId="77777777" w:rsidR="005151F3" w:rsidRDefault="005151F3" w:rsidP="009C7225">
            <w:pPr>
              <w:jc w:val="center"/>
            </w:pPr>
          </w:p>
          <w:p w14:paraId="141F19F9" w14:textId="77777777" w:rsidR="009C7225" w:rsidRPr="003A6269" w:rsidRDefault="005151F3" w:rsidP="005151F3">
            <w:pPr>
              <w:jc w:val="center"/>
            </w:pPr>
            <w:r>
              <w:t>Elasticities &amp; Preferences</w:t>
            </w:r>
          </w:p>
        </w:tc>
        <w:tc>
          <w:tcPr>
            <w:tcW w:w="3600" w:type="dxa"/>
            <w:shd w:val="clear" w:color="auto" w:fill="auto"/>
          </w:tcPr>
          <w:p w14:paraId="08340F32" w14:textId="77777777" w:rsidR="005151F3" w:rsidRDefault="005151F3" w:rsidP="009C7225"/>
          <w:p w14:paraId="5037AB4F" w14:textId="77777777" w:rsidR="009C7225" w:rsidRPr="00253821" w:rsidRDefault="009C7225" w:rsidP="005151F3">
            <w:r>
              <w:t>Ch. 3.</w:t>
            </w:r>
            <w:r w:rsidR="005151F3">
              <w:t>1</w:t>
            </w:r>
            <w:r>
              <w:t>-3.3</w:t>
            </w:r>
          </w:p>
        </w:tc>
      </w:tr>
      <w:tr w:rsidR="00F725B3" w:rsidRPr="009D4CD9" w14:paraId="78E32670" w14:textId="77777777" w:rsidTr="00134DF1">
        <w:tc>
          <w:tcPr>
            <w:tcW w:w="1170" w:type="dxa"/>
            <w:shd w:val="clear" w:color="auto" w:fill="auto"/>
          </w:tcPr>
          <w:p w14:paraId="46E8B5E9" w14:textId="77777777" w:rsidR="00F725B3" w:rsidRPr="003A6269" w:rsidRDefault="00F725B3" w:rsidP="00342B75">
            <w:pPr>
              <w:pStyle w:val="Heading1"/>
              <w:numPr>
                <w:ilvl w:val="0"/>
                <w:numId w:val="0"/>
              </w:numPr>
              <w:jc w:val="center"/>
            </w:pPr>
            <w:r w:rsidRPr="003A6269">
              <w:rPr>
                <w:color w:val="FF0000"/>
              </w:rPr>
              <w:t>9/</w:t>
            </w:r>
            <w:r>
              <w:rPr>
                <w:color w:val="FF0000"/>
              </w:rPr>
              <w:t>2</w:t>
            </w:r>
          </w:p>
        </w:tc>
        <w:tc>
          <w:tcPr>
            <w:tcW w:w="867" w:type="dxa"/>
            <w:shd w:val="clear" w:color="auto" w:fill="auto"/>
          </w:tcPr>
          <w:p w14:paraId="689774DA" w14:textId="77777777" w:rsidR="00F725B3" w:rsidRDefault="00F725B3" w:rsidP="00342B75">
            <w:pPr>
              <w:pStyle w:val="Heading1"/>
              <w:numPr>
                <w:ilvl w:val="0"/>
                <w:numId w:val="0"/>
              </w:numPr>
              <w:jc w:val="center"/>
              <w:rPr>
                <w:b w:val="0"/>
              </w:rPr>
            </w:pPr>
          </w:p>
        </w:tc>
        <w:tc>
          <w:tcPr>
            <w:tcW w:w="4263" w:type="dxa"/>
            <w:shd w:val="clear" w:color="auto" w:fill="auto"/>
          </w:tcPr>
          <w:p w14:paraId="156AAB6F" w14:textId="7180F552" w:rsidR="00F725B3" w:rsidRDefault="00F725B3" w:rsidP="00710E59">
            <w:pPr>
              <w:jc w:val="center"/>
            </w:pPr>
            <w:r w:rsidRPr="00C7156E">
              <w:rPr>
                <w:b/>
                <w:color w:val="FF0000"/>
              </w:rPr>
              <w:t xml:space="preserve">Sample Homework Due </w:t>
            </w:r>
            <w:r w:rsidR="00710E59">
              <w:rPr>
                <w:b/>
                <w:color w:val="FF0000"/>
              </w:rPr>
              <w:t xml:space="preserve"> 9</w:t>
            </w:r>
            <w:r>
              <w:rPr>
                <w:b/>
                <w:color w:val="FF0000"/>
              </w:rPr>
              <w:t xml:space="preserve"> p</w:t>
            </w:r>
            <w:r w:rsidRPr="00C7156E">
              <w:rPr>
                <w:b/>
                <w:color w:val="FF0000"/>
              </w:rPr>
              <w:t>m on MEL</w:t>
            </w:r>
          </w:p>
        </w:tc>
        <w:tc>
          <w:tcPr>
            <w:tcW w:w="3600" w:type="dxa"/>
            <w:shd w:val="clear" w:color="auto" w:fill="auto"/>
          </w:tcPr>
          <w:p w14:paraId="383F8BCE" w14:textId="77777777" w:rsidR="00F725B3" w:rsidRPr="009F252F" w:rsidRDefault="00F725B3" w:rsidP="00F725B3">
            <w:pPr>
              <w:rPr>
                <w:color w:val="FF0000"/>
              </w:rPr>
            </w:pPr>
            <w:proofErr w:type="spellStart"/>
            <w:r w:rsidRPr="009F252F">
              <w:rPr>
                <w:color w:val="FF0000"/>
              </w:rPr>
              <w:t>Ch</w:t>
            </w:r>
            <w:proofErr w:type="spellEnd"/>
            <w:r w:rsidRPr="009F252F">
              <w:rPr>
                <w:color w:val="FF0000"/>
              </w:rPr>
              <w:t xml:space="preserve"> 1-</w:t>
            </w:r>
            <w:r>
              <w:rPr>
                <w:color w:val="FF0000"/>
              </w:rPr>
              <w:t>3</w:t>
            </w:r>
          </w:p>
        </w:tc>
      </w:tr>
      <w:tr w:rsidR="00F725B3" w:rsidRPr="009D4CD9" w14:paraId="21474041" w14:textId="77777777" w:rsidTr="00134DF1">
        <w:tc>
          <w:tcPr>
            <w:tcW w:w="1170" w:type="dxa"/>
            <w:shd w:val="clear" w:color="auto" w:fill="auto"/>
          </w:tcPr>
          <w:p w14:paraId="3D469744" w14:textId="77777777" w:rsidR="00F725B3" w:rsidRDefault="00F725B3" w:rsidP="00FD7F7C">
            <w:pPr>
              <w:pStyle w:val="Heading1"/>
              <w:numPr>
                <w:ilvl w:val="0"/>
                <w:numId w:val="0"/>
              </w:numPr>
              <w:jc w:val="center"/>
              <w:rPr>
                <w:b w:val="0"/>
              </w:rPr>
            </w:pPr>
          </w:p>
          <w:p w14:paraId="5825D9DA" w14:textId="77777777" w:rsidR="00F725B3" w:rsidRPr="00C52484" w:rsidRDefault="00F725B3" w:rsidP="00C52484">
            <w:pPr>
              <w:jc w:val="center"/>
            </w:pPr>
            <w:r>
              <w:t>9/3</w:t>
            </w:r>
          </w:p>
        </w:tc>
        <w:tc>
          <w:tcPr>
            <w:tcW w:w="867" w:type="dxa"/>
            <w:shd w:val="clear" w:color="auto" w:fill="auto"/>
          </w:tcPr>
          <w:p w14:paraId="3F236B58" w14:textId="77777777" w:rsidR="00F725B3" w:rsidRDefault="00F725B3" w:rsidP="009C7225">
            <w:pPr>
              <w:pStyle w:val="Heading1"/>
              <w:numPr>
                <w:ilvl w:val="0"/>
                <w:numId w:val="0"/>
              </w:numPr>
              <w:jc w:val="center"/>
              <w:rPr>
                <w:b w:val="0"/>
              </w:rPr>
            </w:pPr>
          </w:p>
          <w:p w14:paraId="4CD9DF11" w14:textId="77777777" w:rsidR="00F725B3" w:rsidRPr="009D4CD9" w:rsidRDefault="00F725B3" w:rsidP="009C7225">
            <w:pPr>
              <w:pStyle w:val="Heading1"/>
              <w:numPr>
                <w:ilvl w:val="0"/>
                <w:numId w:val="0"/>
              </w:numPr>
              <w:jc w:val="center"/>
              <w:rPr>
                <w:b w:val="0"/>
              </w:rPr>
            </w:pPr>
            <w:r>
              <w:rPr>
                <w:b w:val="0"/>
              </w:rPr>
              <w:t>4</w:t>
            </w:r>
          </w:p>
        </w:tc>
        <w:tc>
          <w:tcPr>
            <w:tcW w:w="4263" w:type="dxa"/>
            <w:shd w:val="clear" w:color="auto" w:fill="auto"/>
          </w:tcPr>
          <w:p w14:paraId="5D4F6FAF" w14:textId="77777777" w:rsidR="00F725B3" w:rsidRDefault="00F725B3" w:rsidP="009C7225">
            <w:pPr>
              <w:jc w:val="center"/>
            </w:pPr>
          </w:p>
          <w:p w14:paraId="4B7C649D" w14:textId="77777777" w:rsidR="00F725B3" w:rsidRDefault="00F725B3" w:rsidP="009C7225">
            <w:pPr>
              <w:jc w:val="center"/>
            </w:pPr>
            <w:r>
              <w:t>Preferences, Utility &amp; Budget Constraints</w:t>
            </w:r>
          </w:p>
          <w:p w14:paraId="7E2CC548" w14:textId="77777777" w:rsidR="00F725B3" w:rsidRPr="00397101" w:rsidRDefault="00F725B3" w:rsidP="009C7225">
            <w:pPr>
              <w:jc w:val="center"/>
            </w:pPr>
          </w:p>
        </w:tc>
        <w:tc>
          <w:tcPr>
            <w:tcW w:w="3600" w:type="dxa"/>
            <w:shd w:val="clear" w:color="auto" w:fill="auto"/>
          </w:tcPr>
          <w:p w14:paraId="16994ABA" w14:textId="77777777" w:rsidR="00F725B3" w:rsidRDefault="00F725B3" w:rsidP="009C7225">
            <w:pPr>
              <w:pStyle w:val="Heading1"/>
              <w:numPr>
                <w:ilvl w:val="0"/>
                <w:numId w:val="0"/>
              </w:numPr>
              <w:rPr>
                <w:b w:val="0"/>
              </w:rPr>
            </w:pPr>
            <w:r>
              <w:rPr>
                <w:b w:val="0"/>
              </w:rPr>
              <w:t>Ch. 4.1, 4.2-4.3</w:t>
            </w:r>
          </w:p>
          <w:p w14:paraId="11D486E2" w14:textId="77777777" w:rsidR="00F725B3" w:rsidRPr="004F7EE4" w:rsidRDefault="007E5DFF" w:rsidP="00F725B3">
            <w:pPr>
              <w:pStyle w:val="Heading1"/>
              <w:numPr>
                <w:ilvl w:val="0"/>
                <w:numId w:val="0"/>
              </w:numPr>
            </w:pPr>
            <w:hyperlink r:id="rId20" w:history="1">
              <w:r w:rsidR="00F725B3" w:rsidRPr="004E2E14">
                <w:rPr>
                  <w:rStyle w:val="Hyperlink"/>
                  <w:b w:val="0"/>
                </w:rPr>
                <w:t>http://harvardmagazine.com/2015/05/the-science-of-scarcity</w:t>
              </w:r>
            </w:hyperlink>
          </w:p>
        </w:tc>
      </w:tr>
      <w:tr w:rsidR="00F725B3" w:rsidRPr="009D4CD9" w14:paraId="5CBE7038" w14:textId="77777777" w:rsidTr="00134DF1">
        <w:tc>
          <w:tcPr>
            <w:tcW w:w="1170" w:type="dxa"/>
            <w:shd w:val="clear" w:color="auto" w:fill="auto"/>
          </w:tcPr>
          <w:p w14:paraId="4578C146" w14:textId="77777777" w:rsidR="00F725B3" w:rsidRDefault="00F725B3" w:rsidP="00FD7F7C">
            <w:pPr>
              <w:pStyle w:val="Heading1"/>
              <w:numPr>
                <w:ilvl w:val="0"/>
                <w:numId w:val="0"/>
              </w:numPr>
              <w:jc w:val="center"/>
              <w:rPr>
                <w:color w:val="008000"/>
              </w:rPr>
            </w:pPr>
          </w:p>
          <w:p w14:paraId="449B7518" w14:textId="77777777" w:rsidR="00F725B3" w:rsidRPr="00F2266A" w:rsidRDefault="00F725B3" w:rsidP="00FD7F7C">
            <w:pPr>
              <w:pStyle w:val="Heading1"/>
              <w:numPr>
                <w:ilvl w:val="0"/>
                <w:numId w:val="0"/>
              </w:numPr>
              <w:jc w:val="center"/>
              <w:rPr>
                <w:color w:val="008000"/>
              </w:rPr>
            </w:pPr>
            <w:r w:rsidRPr="00F2266A">
              <w:rPr>
                <w:color w:val="008000"/>
              </w:rPr>
              <w:t>9/3&amp;4</w:t>
            </w:r>
          </w:p>
        </w:tc>
        <w:tc>
          <w:tcPr>
            <w:tcW w:w="867" w:type="dxa"/>
            <w:shd w:val="clear" w:color="auto" w:fill="auto"/>
          </w:tcPr>
          <w:p w14:paraId="1AE7EB51" w14:textId="77777777" w:rsidR="00F725B3" w:rsidRDefault="00F725B3" w:rsidP="00FD7F7C">
            <w:pPr>
              <w:pStyle w:val="Heading1"/>
              <w:numPr>
                <w:ilvl w:val="0"/>
                <w:numId w:val="0"/>
              </w:numPr>
              <w:jc w:val="center"/>
              <w:rPr>
                <w:color w:val="008000"/>
              </w:rPr>
            </w:pPr>
          </w:p>
          <w:p w14:paraId="4E3B54D9" w14:textId="77777777" w:rsidR="00F725B3" w:rsidRPr="00F2266A" w:rsidRDefault="00F725B3" w:rsidP="00545210">
            <w:pPr>
              <w:pStyle w:val="Heading1"/>
              <w:numPr>
                <w:ilvl w:val="0"/>
                <w:numId w:val="0"/>
              </w:numPr>
              <w:jc w:val="center"/>
              <w:rPr>
                <w:color w:val="008000"/>
              </w:rPr>
            </w:pPr>
            <w:r w:rsidRPr="00F2266A">
              <w:rPr>
                <w:color w:val="008000"/>
              </w:rPr>
              <w:t xml:space="preserve">DIS </w:t>
            </w:r>
            <w:r>
              <w:rPr>
                <w:color w:val="008000"/>
              </w:rPr>
              <w:t>2</w:t>
            </w:r>
          </w:p>
        </w:tc>
        <w:tc>
          <w:tcPr>
            <w:tcW w:w="4263" w:type="dxa"/>
            <w:shd w:val="clear" w:color="auto" w:fill="auto"/>
          </w:tcPr>
          <w:p w14:paraId="5532DB2D" w14:textId="77777777" w:rsidR="00F725B3" w:rsidRDefault="00F725B3" w:rsidP="0068254B">
            <w:pPr>
              <w:jc w:val="center"/>
              <w:rPr>
                <w:color w:val="008000"/>
              </w:rPr>
            </w:pPr>
          </w:p>
          <w:p w14:paraId="1B0F3F17" w14:textId="77777777" w:rsidR="00F725B3" w:rsidRPr="0068254B" w:rsidRDefault="00F725B3" w:rsidP="00E048A9">
            <w:pPr>
              <w:jc w:val="center"/>
              <w:rPr>
                <w:color w:val="FF0000"/>
              </w:rPr>
            </w:pPr>
            <w:r>
              <w:rPr>
                <w:color w:val="008000"/>
              </w:rPr>
              <w:t xml:space="preserve">Sample </w:t>
            </w:r>
            <w:r w:rsidRPr="0068254B">
              <w:rPr>
                <w:color w:val="008000"/>
              </w:rPr>
              <w:t xml:space="preserve">Problem Set on </w:t>
            </w:r>
            <w:proofErr w:type="spellStart"/>
            <w:r w:rsidRPr="0068254B">
              <w:rPr>
                <w:color w:val="008000"/>
              </w:rPr>
              <w:t>Ch</w:t>
            </w:r>
            <w:proofErr w:type="spellEnd"/>
            <w:r w:rsidRPr="0068254B">
              <w:rPr>
                <w:color w:val="008000"/>
              </w:rPr>
              <w:t xml:space="preserve"> </w:t>
            </w:r>
            <w:r>
              <w:rPr>
                <w:color w:val="008000"/>
              </w:rPr>
              <w:t>1-3 material</w:t>
            </w:r>
          </w:p>
        </w:tc>
        <w:tc>
          <w:tcPr>
            <w:tcW w:w="3600" w:type="dxa"/>
            <w:shd w:val="clear" w:color="auto" w:fill="auto"/>
          </w:tcPr>
          <w:p w14:paraId="32F424DB" w14:textId="77777777" w:rsidR="00F725B3" w:rsidRDefault="00F725B3" w:rsidP="00F2266A">
            <w:pPr>
              <w:rPr>
                <w:b/>
                <w:color w:val="008000"/>
              </w:rPr>
            </w:pPr>
          </w:p>
          <w:p w14:paraId="5B36B4AE" w14:textId="77777777" w:rsidR="00F725B3" w:rsidRDefault="00F725B3" w:rsidP="00F725B3">
            <w:r w:rsidRPr="00397101">
              <w:rPr>
                <w:b/>
                <w:color w:val="008000"/>
              </w:rPr>
              <w:t>Sample Problem Set</w:t>
            </w:r>
            <w:r>
              <w:rPr>
                <w:b/>
                <w:color w:val="008000"/>
              </w:rPr>
              <w:t xml:space="preserve"> </w:t>
            </w:r>
            <w:proofErr w:type="spellStart"/>
            <w:r w:rsidRPr="0068254B">
              <w:rPr>
                <w:color w:val="008000"/>
              </w:rPr>
              <w:t>Ch</w:t>
            </w:r>
            <w:proofErr w:type="spellEnd"/>
            <w:r w:rsidRPr="0068254B">
              <w:rPr>
                <w:color w:val="008000"/>
              </w:rPr>
              <w:t xml:space="preserve"> </w:t>
            </w:r>
            <w:r>
              <w:rPr>
                <w:color w:val="008000"/>
              </w:rPr>
              <w:t>1-3</w:t>
            </w:r>
          </w:p>
        </w:tc>
      </w:tr>
      <w:tr w:rsidR="00F725B3" w:rsidRPr="009D4CD9" w14:paraId="2BCA82BA" w14:textId="77777777" w:rsidTr="00134DF1">
        <w:tc>
          <w:tcPr>
            <w:tcW w:w="1170" w:type="dxa"/>
            <w:shd w:val="clear" w:color="auto" w:fill="auto"/>
          </w:tcPr>
          <w:p w14:paraId="10E3FB99" w14:textId="77777777" w:rsidR="00F725B3" w:rsidRDefault="00F725B3" w:rsidP="00C52484">
            <w:pPr>
              <w:jc w:val="center"/>
              <w:rPr>
                <w:b/>
                <w:color w:val="FF0000"/>
              </w:rPr>
            </w:pPr>
          </w:p>
          <w:p w14:paraId="1537DB9A" w14:textId="77777777" w:rsidR="00F725B3" w:rsidRPr="00520DB5" w:rsidRDefault="00F725B3" w:rsidP="00C52484">
            <w:pPr>
              <w:jc w:val="center"/>
              <w:rPr>
                <w:b/>
                <w:color w:val="0000FF"/>
              </w:rPr>
            </w:pPr>
            <w:r w:rsidRPr="00520DB5">
              <w:rPr>
                <w:b/>
                <w:color w:val="0000FF"/>
              </w:rPr>
              <w:t>9/8</w:t>
            </w:r>
          </w:p>
        </w:tc>
        <w:tc>
          <w:tcPr>
            <w:tcW w:w="867" w:type="dxa"/>
            <w:shd w:val="clear" w:color="auto" w:fill="auto"/>
          </w:tcPr>
          <w:p w14:paraId="1AF04D35" w14:textId="77777777" w:rsidR="00F725B3" w:rsidRDefault="00F725B3" w:rsidP="00FD7F7C">
            <w:pPr>
              <w:pStyle w:val="Heading1"/>
              <w:numPr>
                <w:ilvl w:val="0"/>
                <w:numId w:val="0"/>
              </w:numPr>
              <w:jc w:val="center"/>
              <w:rPr>
                <w:b w:val="0"/>
              </w:rPr>
            </w:pPr>
          </w:p>
          <w:p w14:paraId="0FCEAED1" w14:textId="77777777" w:rsidR="00F725B3" w:rsidRPr="009D4CD9" w:rsidRDefault="00F725B3" w:rsidP="00FD7F7C">
            <w:pPr>
              <w:pStyle w:val="Heading1"/>
              <w:numPr>
                <w:ilvl w:val="0"/>
                <w:numId w:val="0"/>
              </w:numPr>
              <w:jc w:val="center"/>
              <w:rPr>
                <w:b w:val="0"/>
              </w:rPr>
            </w:pPr>
            <w:r>
              <w:rPr>
                <w:b w:val="0"/>
              </w:rPr>
              <w:t>5</w:t>
            </w:r>
          </w:p>
        </w:tc>
        <w:tc>
          <w:tcPr>
            <w:tcW w:w="4263" w:type="dxa"/>
            <w:shd w:val="clear" w:color="auto" w:fill="auto"/>
          </w:tcPr>
          <w:p w14:paraId="0715431F" w14:textId="77777777" w:rsidR="00F725B3" w:rsidRDefault="00F725B3" w:rsidP="003A6269">
            <w:pPr>
              <w:jc w:val="center"/>
              <w:rPr>
                <w:b/>
                <w:color w:val="0000FF"/>
              </w:rPr>
            </w:pPr>
            <w:r w:rsidRPr="00520DB5">
              <w:rPr>
                <w:b/>
                <w:color w:val="0000FF"/>
              </w:rPr>
              <w:t>Last Day to Add</w:t>
            </w:r>
          </w:p>
          <w:p w14:paraId="55BCC2C5" w14:textId="77777777" w:rsidR="00F725B3" w:rsidRDefault="00F725B3" w:rsidP="005151F3">
            <w:pPr>
              <w:jc w:val="center"/>
            </w:pPr>
            <w:r w:rsidRPr="003A6269">
              <w:t>Constrained Consumer Choice</w:t>
            </w:r>
          </w:p>
          <w:p w14:paraId="4588D67C" w14:textId="77777777" w:rsidR="00F725B3" w:rsidRPr="00520DB5" w:rsidRDefault="00F725B3" w:rsidP="003A6269">
            <w:pPr>
              <w:jc w:val="center"/>
            </w:pPr>
          </w:p>
        </w:tc>
        <w:tc>
          <w:tcPr>
            <w:tcW w:w="3600" w:type="dxa"/>
            <w:shd w:val="clear" w:color="auto" w:fill="auto"/>
          </w:tcPr>
          <w:p w14:paraId="2D992180" w14:textId="77777777" w:rsidR="00F725B3" w:rsidRDefault="00F725B3" w:rsidP="00520DB5"/>
          <w:p w14:paraId="66A6E5CB" w14:textId="77777777" w:rsidR="00F725B3" w:rsidRPr="004F7EE4" w:rsidRDefault="00F725B3" w:rsidP="00520DB5">
            <w:r>
              <w:t>Ch. 4.3, 4.4a</w:t>
            </w:r>
          </w:p>
        </w:tc>
      </w:tr>
      <w:tr w:rsidR="00F725B3" w:rsidRPr="009D4CD9" w14:paraId="3D0F9F41" w14:textId="77777777" w:rsidTr="00397101">
        <w:trPr>
          <w:trHeight w:val="521"/>
        </w:trPr>
        <w:tc>
          <w:tcPr>
            <w:tcW w:w="1170" w:type="dxa"/>
            <w:shd w:val="clear" w:color="auto" w:fill="auto"/>
          </w:tcPr>
          <w:p w14:paraId="1305D537" w14:textId="77777777" w:rsidR="00F725B3" w:rsidRDefault="00F725B3" w:rsidP="00FD7F7C">
            <w:pPr>
              <w:pStyle w:val="Heading1"/>
              <w:numPr>
                <w:ilvl w:val="0"/>
                <w:numId w:val="0"/>
              </w:numPr>
              <w:jc w:val="center"/>
              <w:rPr>
                <w:color w:val="0000FF"/>
              </w:rPr>
            </w:pPr>
          </w:p>
          <w:p w14:paraId="61D168EF" w14:textId="77777777" w:rsidR="00F725B3" w:rsidRPr="00520DB5" w:rsidRDefault="00F725B3" w:rsidP="00FD7F7C">
            <w:pPr>
              <w:pStyle w:val="Heading1"/>
              <w:numPr>
                <w:ilvl w:val="0"/>
                <w:numId w:val="0"/>
              </w:numPr>
              <w:jc w:val="center"/>
              <w:rPr>
                <w:color w:val="0000FF"/>
              </w:rPr>
            </w:pPr>
            <w:r w:rsidRPr="00520DB5">
              <w:rPr>
                <w:color w:val="0000FF"/>
              </w:rPr>
              <w:t>9/9</w:t>
            </w:r>
          </w:p>
        </w:tc>
        <w:tc>
          <w:tcPr>
            <w:tcW w:w="867" w:type="dxa"/>
            <w:shd w:val="clear" w:color="auto" w:fill="auto"/>
          </w:tcPr>
          <w:p w14:paraId="39B37D61" w14:textId="77777777" w:rsidR="00F725B3" w:rsidRPr="0080654C" w:rsidRDefault="00F725B3" w:rsidP="00FD7F7C">
            <w:pPr>
              <w:pStyle w:val="Heading1"/>
              <w:numPr>
                <w:ilvl w:val="0"/>
                <w:numId w:val="0"/>
              </w:numPr>
              <w:jc w:val="center"/>
              <w:rPr>
                <w:b w:val="0"/>
                <w:color w:val="008000"/>
              </w:rPr>
            </w:pPr>
          </w:p>
        </w:tc>
        <w:tc>
          <w:tcPr>
            <w:tcW w:w="4263" w:type="dxa"/>
            <w:shd w:val="clear" w:color="auto" w:fill="auto"/>
          </w:tcPr>
          <w:p w14:paraId="35DDC2F0" w14:textId="77777777" w:rsidR="00F725B3" w:rsidRDefault="00F725B3" w:rsidP="00502B8F">
            <w:pPr>
              <w:pStyle w:val="Heading1"/>
              <w:numPr>
                <w:ilvl w:val="0"/>
                <w:numId w:val="0"/>
              </w:numPr>
              <w:jc w:val="center"/>
              <w:rPr>
                <w:color w:val="0000FF"/>
              </w:rPr>
            </w:pPr>
          </w:p>
          <w:p w14:paraId="178C3CB8" w14:textId="77777777" w:rsidR="00F725B3" w:rsidRPr="00520DB5" w:rsidRDefault="00F725B3" w:rsidP="00502B8F">
            <w:pPr>
              <w:pStyle w:val="Heading1"/>
              <w:numPr>
                <w:ilvl w:val="0"/>
                <w:numId w:val="0"/>
              </w:numPr>
              <w:jc w:val="center"/>
            </w:pPr>
            <w:r w:rsidRPr="00520DB5">
              <w:rPr>
                <w:color w:val="0000FF"/>
              </w:rPr>
              <w:t>Last Day to Drop</w:t>
            </w:r>
          </w:p>
        </w:tc>
        <w:tc>
          <w:tcPr>
            <w:tcW w:w="3600" w:type="dxa"/>
            <w:shd w:val="clear" w:color="auto" w:fill="auto"/>
          </w:tcPr>
          <w:p w14:paraId="7A0215EA" w14:textId="77777777" w:rsidR="00F725B3" w:rsidRPr="00397101" w:rsidRDefault="00F725B3" w:rsidP="00FB1CAD">
            <w:pPr>
              <w:rPr>
                <w:b/>
                <w:color w:val="008000"/>
              </w:rPr>
            </w:pPr>
          </w:p>
        </w:tc>
      </w:tr>
      <w:tr w:rsidR="00F725B3" w:rsidRPr="009D4CD9" w14:paraId="369D6AD6" w14:textId="77777777" w:rsidTr="00134DF1">
        <w:tc>
          <w:tcPr>
            <w:tcW w:w="1170" w:type="dxa"/>
            <w:shd w:val="clear" w:color="auto" w:fill="auto"/>
          </w:tcPr>
          <w:p w14:paraId="1B5D5429" w14:textId="77777777" w:rsidR="00F725B3" w:rsidRDefault="00F725B3" w:rsidP="00913081">
            <w:pPr>
              <w:jc w:val="center"/>
              <w:rPr>
                <w:color w:val="0000FF"/>
              </w:rPr>
            </w:pPr>
          </w:p>
          <w:p w14:paraId="667270AC" w14:textId="77777777" w:rsidR="00F725B3" w:rsidRPr="00520DB5" w:rsidRDefault="00F725B3" w:rsidP="00913081">
            <w:pPr>
              <w:jc w:val="center"/>
            </w:pPr>
            <w:r w:rsidRPr="00520DB5">
              <w:t>9/10</w:t>
            </w:r>
          </w:p>
        </w:tc>
        <w:tc>
          <w:tcPr>
            <w:tcW w:w="867" w:type="dxa"/>
            <w:shd w:val="clear" w:color="auto" w:fill="auto"/>
          </w:tcPr>
          <w:p w14:paraId="4F597723" w14:textId="77777777" w:rsidR="00F725B3" w:rsidRDefault="00F725B3" w:rsidP="00520DB5">
            <w:pPr>
              <w:pStyle w:val="Heading1"/>
              <w:numPr>
                <w:ilvl w:val="0"/>
                <w:numId w:val="0"/>
              </w:numPr>
              <w:jc w:val="center"/>
              <w:rPr>
                <w:b w:val="0"/>
              </w:rPr>
            </w:pPr>
          </w:p>
          <w:p w14:paraId="363C4ED6" w14:textId="77777777" w:rsidR="00F725B3" w:rsidRPr="009D4CD9" w:rsidRDefault="00F725B3" w:rsidP="00520DB5">
            <w:pPr>
              <w:pStyle w:val="Heading1"/>
              <w:numPr>
                <w:ilvl w:val="0"/>
                <w:numId w:val="0"/>
              </w:numPr>
              <w:jc w:val="center"/>
              <w:rPr>
                <w:b w:val="0"/>
              </w:rPr>
            </w:pPr>
            <w:r>
              <w:rPr>
                <w:b w:val="0"/>
              </w:rPr>
              <w:t>6</w:t>
            </w:r>
          </w:p>
        </w:tc>
        <w:tc>
          <w:tcPr>
            <w:tcW w:w="4263" w:type="dxa"/>
            <w:shd w:val="clear" w:color="auto" w:fill="auto"/>
          </w:tcPr>
          <w:p w14:paraId="42A92868" w14:textId="77777777" w:rsidR="00F725B3" w:rsidRDefault="00F725B3" w:rsidP="005151F3">
            <w:pPr>
              <w:jc w:val="center"/>
            </w:pPr>
            <w:r w:rsidRPr="003A6269">
              <w:t>Constrained Consumer Choice</w:t>
            </w:r>
          </w:p>
          <w:p w14:paraId="6E7FEE40" w14:textId="77777777" w:rsidR="00F725B3" w:rsidRDefault="00F725B3" w:rsidP="005151F3">
            <w:pPr>
              <w:jc w:val="center"/>
            </w:pPr>
            <w:r>
              <w:t>Food Stamps</w:t>
            </w:r>
          </w:p>
          <w:p w14:paraId="3CE4109A" w14:textId="77777777" w:rsidR="00F725B3" w:rsidRDefault="00F725B3" w:rsidP="005151F3">
            <w:pPr>
              <w:jc w:val="center"/>
            </w:pPr>
            <w:r>
              <w:t>Behavioral Econ</w:t>
            </w:r>
          </w:p>
          <w:p w14:paraId="145DA775" w14:textId="77777777" w:rsidR="00F725B3" w:rsidRDefault="00F725B3" w:rsidP="005151F3">
            <w:pPr>
              <w:jc w:val="center"/>
            </w:pPr>
            <w:r>
              <w:t>Deriving Demand</w:t>
            </w:r>
          </w:p>
          <w:p w14:paraId="67EE003A" w14:textId="77777777" w:rsidR="00F725B3" w:rsidRPr="003A6269" w:rsidRDefault="00F725B3" w:rsidP="00520DB5">
            <w:pPr>
              <w:jc w:val="center"/>
            </w:pPr>
          </w:p>
        </w:tc>
        <w:tc>
          <w:tcPr>
            <w:tcW w:w="3600" w:type="dxa"/>
            <w:shd w:val="clear" w:color="auto" w:fill="auto"/>
          </w:tcPr>
          <w:p w14:paraId="308BB146" w14:textId="77777777" w:rsidR="00F725B3" w:rsidRPr="000A67A9" w:rsidRDefault="00F725B3" w:rsidP="00520DB5">
            <w:pPr>
              <w:pStyle w:val="Heading1"/>
              <w:numPr>
                <w:ilvl w:val="0"/>
                <w:numId w:val="0"/>
              </w:numPr>
              <w:rPr>
                <w:b w:val="0"/>
              </w:rPr>
            </w:pPr>
            <w:r w:rsidRPr="000A67A9">
              <w:rPr>
                <w:b w:val="0"/>
              </w:rPr>
              <w:t>Ch. 4.4b</w:t>
            </w:r>
            <w:r>
              <w:rPr>
                <w:b w:val="0"/>
              </w:rPr>
              <w:t xml:space="preserve"> &amp; c</w:t>
            </w:r>
            <w:r w:rsidRPr="000A67A9">
              <w:rPr>
                <w:b w:val="0"/>
              </w:rPr>
              <w:t>, 4.5</w:t>
            </w:r>
          </w:p>
          <w:p w14:paraId="7A1C9C19" w14:textId="77777777" w:rsidR="00F725B3" w:rsidRPr="009D4CD9" w:rsidRDefault="00F725B3" w:rsidP="00520DB5">
            <w:pPr>
              <w:pStyle w:val="Heading1"/>
              <w:numPr>
                <w:ilvl w:val="0"/>
                <w:numId w:val="0"/>
              </w:numPr>
              <w:rPr>
                <w:b w:val="0"/>
              </w:rPr>
            </w:pPr>
            <w:r>
              <w:rPr>
                <w:b w:val="0"/>
              </w:rPr>
              <w:t>5.1, *Calculus of Utility Maximization (on Collab)</w:t>
            </w:r>
          </w:p>
        </w:tc>
      </w:tr>
      <w:tr w:rsidR="00F725B3" w:rsidRPr="009D4CD9" w14:paraId="65C82A6A" w14:textId="77777777" w:rsidTr="00134DF1">
        <w:tc>
          <w:tcPr>
            <w:tcW w:w="1170" w:type="dxa"/>
            <w:shd w:val="clear" w:color="auto" w:fill="auto"/>
          </w:tcPr>
          <w:p w14:paraId="5018620B" w14:textId="77777777" w:rsidR="00F725B3" w:rsidRDefault="00F725B3" w:rsidP="00C52484">
            <w:pPr>
              <w:jc w:val="center"/>
              <w:rPr>
                <w:b/>
                <w:color w:val="008000"/>
              </w:rPr>
            </w:pPr>
          </w:p>
          <w:p w14:paraId="527612B7" w14:textId="77777777" w:rsidR="00F725B3" w:rsidRPr="0068254B" w:rsidRDefault="00F725B3" w:rsidP="00C52484">
            <w:pPr>
              <w:jc w:val="center"/>
              <w:rPr>
                <w:b/>
                <w:color w:val="008000"/>
              </w:rPr>
            </w:pPr>
            <w:r w:rsidRPr="0068254B">
              <w:rPr>
                <w:b/>
                <w:color w:val="008000"/>
              </w:rPr>
              <w:t>9/10 &amp; 11</w:t>
            </w:r>
          </w:p>
        </w:tc>
        <w:tc>
          <w:tcPr>
            <w:tcW w:w="867" w:type="dxa"/>
            <w:shd w:val="clear" w:color="auto" w:fill="auto"/>
          </w:tcPr>
          <w:p w14:paraId="16B8E4B4" w14:textId="77777777" w:rsidR="00F725B3" w:rsidRDefault="00F725B3" w:rsidP="00141561">
            <w:pPr>
              <w:pStyle w:val="Heading1"/>
              <w:numPr>
                <w:ilvl w:val="0"/>
                <w:numId w:val="0"/>
              </w:numPr>
              <w:jc w:val="center"/>
              <w:rPr>
                <w:color w:val="008000"/>
              </w:rPr>
            </w:pPr>
          </w:p>
          <w:p w14:paraId="4E2A8849" w14:textId="77777777" w:rsidR="00F725B3" w:rsidRPr="0068254B" w:rsidRDefault="00F725B3" w:rsidP="00141561">
            <w:pPr>
              <w:pStyle w:val="Heading1"/>
              <w:numPr>
                <w:ilvl w:val="0"/>
                <w:numId w:val="0"/>
              </w:numPr>
              <w:jc w:val="center"/>
              <w:rPr>
                <w:color w:val="008000"/>
              </w:rPr>
            </w:pPr>
            <w:r>
              <w:rPr>
                <w:color w:val="008000"/>
              </w:rPr>
              <w:t>DIS 3</w:t>
            </w:r>
          </w:p>
        </w:tc>
        <w:tc>
          <w:tcPr>
            <w:tcW w:w="4263" w:type="dxa"/>
            <w:shd w:val="clear" w:color="auto" w:fill="auto"/>
          </w:tcPr>
          <w:p w14:paraId="50BB2984" w14:textId="77777777" w:rsidR="00F725B3" w:rsidRDefault="00F725B3" w:rsidP="00141561">
            <w:pPr>
              <w:pStyle w:val="Heading1"/>
              <w:numPr>
                <w:ilvl w:val="0"/>
                <w:numId w:val="0"/>
              </w:numPr>
              <w:jc w:val="center"/>
              <w:rPr>
                <w:b w:val="0"/>
                <w:color w:val="008000"/>
              </w:rPr>
            </w:pPr>
          </w:p>
          <w:p w14:paraId="3734945B" w14:textId="77777777" w:rsidR="00F725B3" w:rsidRPr="0080654C" w:rsidRDefault="00F725B3" w:rsidP="00C312DE">
            <w:pPr>
              <w:pStyle w:val="Heading1"/>
              <w:numPr>
                <w:ilvl w:val="0"/>
                <w:numId w:val="0"/>
              </w:numPr>
              <w:jc w:val="center"/>
              <w:rPr>
                <w:b w:val="0"/>
                <w:color w:val="008000"/>
              </w:rPr>
            </w:pPr>
            <w:r>
              <w:rPr>
                <w:b w:val="0"/>
                <w:color w:val="008000"/>
              </w:rPr>
              <w:t xml:space="preserve">Problem Set on </w:t>
            </w:r>
            <w:proofErr w:type="spellStart"/>
            <w:r>
              <w:rPr>
                <w:b w:val="0"/>
                <w:color w:val="008000"/>
              </w:rPr>
              <w:t>Ch</w:t>
            </w:r>
            <w:proofErr w:type="spellEnd"/>
            <w:r>
              <w:rPr>
                <w:b w:val="0"/>
                <w:color w:val="008000"/>
              </w:rPr>
              <w:t xml:space="preserve"> 3-4 material</w:t>
            </w:r>
          </w:p>
        </w:tc>
        <w:tc>
          <w:tcPr>
            <w:tcW w:w="3600" w:type="dxa"/>
            <w:shd w:val="clear" w:color="auto" w:fill="auto"/>
          </w:tcPr>
          <w:p w14:paraId="772C3402" w14:textId="77777777" w:rsidR="00F725B3" w:rsidRDefault="00F725B3" w:rsidP="00141561">
            <w:pPr>
              <w:pStyle w:val="Heading1"/>
              <w:numPr>
                <w:ilvl w:val="0"/>
                <w:numId w:val="0"/>
              </w:numPr>
              <w:rPr>
                <w:color w:val="008000"/>
              </w:rPr>
            </w:pPr>
          </w:p>
          <w:p w14:paraId="75D41F78" w14:textId="77777777" w:rsidR="00F725B3" w:rsidRPr="00FB1CAD" w:rsidRDefault="00F725B3" w:rsidP="00BC2C23">
            <w:pPr>
              <w:pStyle w:val="Heading1"/>
              <w:numPr>
                <w:ilvl w:val="0"/>
                <w:numId w:val="0"/>
              </w:numPr>
              <w:rPr>
                <w:color w:val="008000"/>
              </w:rPr>
            </w:pPr>
            <w:r w:rsidRPr="00C52484">
              <w:rPr>
                <w:color w:val="008000"/>
              </w:rPr>
              <w:t>Problem Set 1</w:t>
            </w:r>
            <w:r>
              <w:rPr>
                <w:color w:val="008000"/>
              </w:rPr>
              <w:t xml:space="preserve"> </w:t>
            </w:r>
            <w:proofErr w:type="spellStart"/>
            <w:r>
              <w:rPr>
                <w:color w:val="008000"/>
              </w:rPr>
              <w:t>ch</w:t>
            </w:r>
            <w:proofErr w:type="spellEnd"/>
            <w:r>
              <w:rPr>
                <w:color w:val="008000"/>
              </w:rPr>
              <w:t xml:space="preserve"> 3-4</w:t>
            </w:r>
          </w:p>
        </w:tc>
      </w:tr>
      <w:tr w:rsidR="00F725B3" w:rsidRPr="009D4CD9" w14:paraId="7CC5D9C5" w14:textId="77777777" w:rsidTr="00134DF1">
        <w:tc>
          <w:tcPr>
            <w:tcW w:w="1170" w:type="dxa"/>
            <w:shd w:val="clear" w:color="auto" w:fill="auto"/>
          </w:tcPr>
          <w:p w14:paraId="4B100D08" w14:textId="77777777" w:rsidR="00F725B3" w:rsidRDefault="00F725B3" w:rsidP="00FD7F7C">
            <w:pPr>
              <w:pStyle w:val="Heading1"/>
              <w:numPr>
                <w:ilvl w:val="0"/>
                <w:numId w:val="0"/>
              </w:numPr>
              <w:jc w:val="center"/>
              <w:rPr>
                <w:b w:val="0"/>
              </w:rPr>
            </w:pPr>
          </w:p>
          <w:p w14:paraId="41D0D4A8" w14:textId="77777777" w:rsidR="00F725B3" w:rsidRPr="00C52484" w:rsidRDefault="00F725B3" w:rsidP="00FD7F7C">
            <w:pPr>
              <w:pStyle w:val="Heading1"/>
              <w:numPr>
                <w:ilvl w:val="0"/>
                <w:numId w:val="0"/>
              </w:numPr>
              <w:jc w:val="center"/>
              <w:rPr>
                <w:b w:val="0"/>
              </w:rPr>
            </w:pPr>
            <w:r w:rsidRPr="00C52484">
              <w:rPr>
                <w:b w:val="0"/>
              </w:rPr>
              <w:t>9/15</w:t>
            </w:r>
          </w:p>
        </w:tc>
        <w:tc>
          <w:tcPr>
            <w:tcW w:w="867" w:type="dxa"/>
            <w:shd w:val="clear" w:color="auto" w:fill="auto"/>
          </w:tcPr>
          <w:p w14:paraId="037B0854" w14:textId="77777777" w:rsidR="00F725B3" w:rsidRDefault="00F725B3" w:rsidP="00520DB5">
            <w:pPr>
              <w:pStyle w:val="Heading1"/>
              <w:numPr>
                <w:ilvl w:val="0"/>
                <w:numId w:val="0"/>
              </w:numPr>
              <w:jc w:val="center"/>
              <w:rPr>
                <w:b w:val="0"/>
              </w:rPr>
            </w:pPr>
          </w:p>
          <w:p w14:paraId="21FB2315" w14:textId="77777777" w:rsidR="00F725B3" w:rsidRPr="009D4CD9" w:rsidRDefault="00F725B3" w:rsidP="00520DB5">
            <w:pPr>
              <w:pStyle w:val="Heading1"/>
              <w:numPr>
                <w:ilvl w:val="0"/>
                <w:numId w:val="0"/>
              </w:numPr>
              <w:jc w:val="center"/>
              <w:rPr>
                <w:b w:val="0"/>
              </w:rPr>
            </w:pPr>
            <w:r>
              <w:rPr>
                <w:b w:val="0"/>
              </w:rPr>
              <w:t>7</w:t>
            </w:r>
          </w:p>
        </w:tc>
        <w:tc>
          <w:tcPr>
            <w:tcW w:w="4263" w:type="dxa"/>
            <w:shd w:val="clear" w:color="auto" w:fill="auto"/>
          </w:tcPr>
          <w:p w14:paraId="3A7DA8AF" w14:textId="77777777" w:rsidR="00F725B3" w:rsidRDefault="00F725B3" w:rsidP="00520DB5">
            <w:pPr>
              <w:jc w:val="center"/>
            </w:pPr>
          </w:p>
          <w:p w14:paraId="01BD0311" w14:textId="77777777" w:rsidR="00F725B3" w:rsidRPr="000B7669" w:rsidRDefault="00F725B3" w:rsidP="00F725B3">
            <w:pPr>
              <w:jc w:val="center"/>
            </w:pPr>
            <w:r>
              <w:t>Changes in Income</w:t>
            </w:r>
          </w:p>
        </w:tc>
        <w:tc>
          <w:tcPr>
            <w:tcW w:w="3600" w:type="dxa"/>
            <w:shd w:val="clear" w:color="auto" w:fill="auto"/>
          </w:tcPr>
          <w:p w14:paraId="4B2B4D36" w14:textId="77777777" w:rsidR="00F725B3" w:rsidRDefault="00F725B3" w:rsidP="00520DB5">
            <w:pPr>
              <w:pStyle w:val="Heading1"/>
              <w:numPr>
                <w:ilvl w:val="0"/>
                <w:numId w:val="0"/>
              </w:numPr>
              <w:rPr>
                <w:b w:val="0"/>
              </w:rPr>
            </w:pPr>
          </w:p>
          <w:p w14:paraId="573DE6A3" w14:textId="77777777" w:rsidR="00F725B3" w:rsidRPr="00DD1223" w:rsidRDefault="00F725B3" w:rsidP="00520DB5">
            <w:pPr>
              <w:pStyle w:val="Heading1"/>
              <w:numPr>
                <w:ilvl w:val="0"/>
                <w:numId w:val="0"/>
              </w:numPr>
              <w:rPr>
                <w:b w:val="0"/>
              </w:rPr>
            </w:pPr>
            <w:proofErr w:type="spellStart"/>
            <w:r>
              <w:rPr>
                <w:b w:val="0"/>
              </w:rPr>
              <w:t>Ch</w:t>
            </w:r>
            <w:proofErr w:type="spellEnd"/>
            <w:r>
              <w:rPr>
                <w:b w:val="0"/>
              </w:rPr>
              <w:t xml:space="preserve"> 5.2</w:t>
            </w:r>
          </w:p>
        </w:tc>
      </w:tr>
      <w:tr w:rsidR="00F725B3" w:rsidRPr="009D4CD9" w14:paraId="3F78AB63" w14:textId="77777777" w:rsidTr="00134DF1">
        <w:tc>
          <w:tcPr>
            <w:tcW w:w="1170" w:type="dxa"/>
            <w:shd w:val="clear" w:color="auto" w:fill="auto"/>
          </w:tcPr>
          <w:p w14:paraId="4D40639C" w14:textId="77777777" w:rsidR="00F725B3" w:rsidRDefault="00F725B3" w:rsidP="00BC2C23">
            <w:pPr>
              <w:pStyle w:val="Heading1"/>
              <w:numPr>
                <w:ilvl w:val="0"/>
                <w:numId w:val="0"/>
              </w:numPr>
              <w:jc w:val="center"/>
              <w:rPr>
                <w:color w:val="FF0000"/>
              </w:rPr>
            </w:pPr>
          </w:p>
          <w:p w14:paraId="3A3A3A0E" w14:textId="77777777" w:rsidR="00F725B3" w:rsidRPr="00C52484" w:rsidRDefault="00F725B3" w:rsidP="00BC2C23">
            <w:pPr>
              <w:pStyle w:val="Heading1"/>
              <w:numPr>
                <w:ilvl w:val="0"/>
                <w:numId w:val="0"/>
              </w:numPr>
              <w:jc w:val="center"/>
              <w:rPr>
                <w:color w:val="FF0000"/>
              </w:rPr>
            </w:pPr>
            <w:r w:rsidRPr="00C52484">
              <w:rPr>
                <w:color w:val="FF0000"/>
              </w:rPr>
              <w:t>9/</w:t>
            </w:r>
            <w:r>
              <w:rPr>
                <w:color w:val="FF0000"/>
              </w:rPr>
              <w:t>16</w:t>
            </w:r>
          </w:p>
        </w:tc>
        <w:tc>
          <w:tcPr>
            <w:tcW w:w="867" w:type="dxa"/>
            <w:shd w:val="clear" w:color="auto" w:fill="auto"/>
          </w:tcPr>
          <w:p w14:paraId="66D1F184" w14:textId="77777777" w:rsidR="00F725B3" w:rsidRPr="00B7124F" w:rsidRDefault="00F725B3" w:rsidP="00BC2C23">
            <w:pPr>
              <w:pStyle w:val="Heading1"/>
              <w:numPr>
                <w:ilvl w:val="0"/>
                <w:numId w:val="0"/>
              </w:numPr>
              <w:jc w:val="center"/>
              <w:rPr>
                <w:color w:val="008000"/>
              </w:rPr>
            </w:pPr>
          </w:p>
        </w:tc>
        <w:tc>
          <w:tcPr>
            <w:tcW w:w="4263" w:type="dxa"/>
            <w:shd w:val="clear" w:color="auto" w:fill="auto"/>
          </w:tcPr>
          <w:p w14:paraId="1F2B4B44" w14:textId="77777777" w:rsidR="00F725B3" w:rsidRDefault="00F725B3" w:rsidP="00BC2C23">
            <w:pPr>
              <w:pStyle w:val="Heading1"/>
              <w:numPr>
                <w:ilvl w:val="0"/>
                <w:numId w:val="0"/>
              </w:numPr>
              <w:jc w:val="center"/>
              <w:rPr>
                <w:color w:val="FF0000"/>
              </w:rPr>
            </w:pPr>
          </w:p>
          <w:p w14:paraId="5AF34246" w14:textId="77777777" w:rsidR="00F725B3" w:rsidRDefault="00F725B3" w:rsidP="00BC2C23">
            <w:pPr>
              <w:pStyle w:val="Heading1"/>
              <w:numPr>
                <w:ilvl w:val="0"/>
                <w:numId w:val="0"/>
              </w:numPr>
              <w:jc w:val="center"/>
              <w:rPr>
                <w:color w:val="FF0000"/>
              </w:rPr>
            </w:pPr>
            <w:r w:rsidRPr="00B64D33">
              <w:rPr>
                <w:color w:val="FF0000"/>
              </w:rPr>
              <w:t>HW1 on MEL</w:t>
            </w:r>
            <w:r>
              <w:rPr>
                <w:color w:val="FF0000"/>
              </w:rPr>
              <w:t xml:space="preserve"> (MEL1)</w:t>
            </w:r>
            <w:r w:rsidRPr="00B64D33">
              <w:rPr>
                <w:color w:val="FF0000"/>
              </w:rPr>
              <w:t xml:space="preserve"> </w:t>
            </w:r>
            <w:proofErr w:type="gramStart"/>
            <w:r w:rsidRPr="00B64D33">
              <w:rPr>
                <w:color w:val="FF0000"/>
              </w:rPr>
              <w:t xml:space="preserve">Due </w:t>
            </w:r>
            <w:r>
              <w:rPr>
                <w:color w:val="FF0000"/>
              </w:rPr>
              <w:t xml:space="preserve"> by</w:t>
            </w:r>
            <w:proofErr w:type="gramEnd"/>
            <w:r>
              <w:rPr>
                <w:color w:val="FF0000"/>
              </w:rPr>
              <w:t xml:space="preserve"> </w:t>
            </w:r>
            <w:r w:rsidRPr="00B64D33">
              <w:rPr>
                <w:color w:val="FF0000"/>
              </w:rPr>
              <w:t>9 pm</w:t>
            </w:r>
            <w:r>
              <w:rPr>
                <w:color w:val="FF0000"/>
              </w:rPr>
              <w:t xml:space="preserve"> </w:t>
            </w:r>
          </w:p>
          <w:p w14:paraId="414257B6" w14:textId="77777777" w:rsidR="00F725B3" w:rsidRPr="00B7124F" w:rsidRDefault="00F725B3" w:rsidP="00BC2C23">
            <w:pPr>
              <w:pStyle w:val="Heading1"/>
              <w:numPr>
                <w:ilvl w:val="0"/>
                <w:numId w:val="0"/>
              </w:numPr>
              <w:jc w:val="center"/>
              <w:rPr>
                <w:color w:val="008000"/>
              </w:rPr>
            </w:pPr>
            <w:r>
              <w:rPr>
                <w:color w:val="FF0000"/>
              </w:rPr>
              <w:t>(</w:t>
            </w:r>
            <w:proofErr w:type="gramStart"/>
            <w:r>
              <w:rPr>
                <w:color w:val="FF0000"/>
              </w:rPr>
              <w:t>material</w:t>
            </w:r>
            <w:proofErr w:type="gramEnd"/>
            <w:r>
              <w:rPr>
                <w:color w:val="FF0000"/>
              </w:rPr>
              <w:t xml:space="preserve"> from </w:t>
            </w:r>
            <w:proofErr w:type="spellStart"/>
            <w:r>
              <w:rPr>
                <w:color w:val="FF0000"/>
              </w:rPr>
              <w:t>Ch</w:t>
            </w:r>
            <w:proofErr w:type="spellEnd"/>
            <w:r>
              <w:rPr>
                <w:color w:val="FF0000"/>
              </w:rPr>
              <w:t xml:space="preserve"> 4-5)</w:t>
            </w:r>
          </w:p>
        </w:tc>
        <w:tc>
          <w:tcPr>
            <w:tcW w:w="3600" w:type="dxa"/>
            <w:shd w:val="clear" w:color="auto" w:fill="auto"/>
          </w:tcPr>
          <w:p w14:paraId="292BCA9E" w14:textId="77777777" w:rsidR="00F725B3" w:rsidRDefault="00F725B3" w:rsidP="00BC2C23">
            <w:pPr>
              <w:tabs>
                <w:tab w:val="left" w:pos="-720"/>
                <w:tab w:val="left" w:pos="0"/>
              </w:tabs>
              <w:suppressAutoHyphens/>
              <w:rPr>
                <w:b/>
                <w:color w:val="008000"/>
              </w:rPr>
            </w:pPr>
          </w:p>
          <w:p w14:paraId="1008DFA6" w14:textId="77777777" w:rsidR="00F725B3" w:rsidRPr="00B7124F" w:rsidRDefault="00F725B3" w:rsidP="00BC2C23">
            <w:pPr>
              <w:tabs>
                <w:tab w:val="left" w:pos="-720"/>
                <w:tab w:val="left" w:pos="0"/>
              </w:tabs>
              <w:suppressAutoHyphens/>
              <w:rPr>
                <w:b/>
                <w:color w:val="008000"/>
              </w:rPr>
            </w:pPr>
            <w:proofErr w:type="spellStart"/>
            <w:r>
              <w:rPr>
                <w:color w:val="FF0000"/>
              </w:rPr>
              <w:t>Ch</w:t>
            </w:r>
            <w:proofErr w:type="spellEnd"/>
            <w:r>
              <w:rPr>
                <w:color w:val="FF0000"/>
              </w:rPr>
              <w:t xml:space="preserve"> 4-5</w:t>
            </w:r>
          </w:p>
        </w:tc>
      </w:tr>
      <w:tr w:rsidR="00F725B3" w:rsidRPr="009D4CD9" w14:paraId="54EC70C2" w14:textId="77777777" w:rsidTr="00134DF1">
        <w:tc>
          <w:tcPr>
            <w:tcW w:w="1170" w:type="dxa"/>
            <w:shd w:val="clear" w:color="auto" w:fill="auto"/>
          </w:tcPr>
          <w:p w14:paraId="1353C4C4" w14:textId="77777777" w:rsidR="00F725B3" w:rsidRDefault="00F725B3" w:rsidP="00FD7F7C">
            <w:pPr>
              <w:pStyle w:val="Heading1"/>
              <w:numPr>
                <w:ilvl w:val="0"/>
                <w:numId w:val="0"/>
              </w:numPr>
              <w:jc w:val="center"/>
              <w:rPr>
                <w:b w:val="0"/>
              </w:rPr>
            </w:pPr>
          </w:p>
          <w:p w14:paraId="0FB057D7" w14:textId="77777777" w:rsidR="00F725B3" w:rsidRPr="009D4CD9" w:rsidRDefault="00F725B3" w:rsidP="00FD7F7C">
            <w:pPr>
              <w:pStyle w:val="Heading1"/>
              <w:numPr>
                <w:ilvl w:val="0"/>
                <w:numId w:val="0"/>
              </w:numPr>
              <w:jc w:val="center"/>
              <w:rPr>
                <w:b w:val="0"/>
              </w:rPr>
            </w:pPr>
            <w:r>
              <w:rPr>
                <w:b w:val="0"/>
              </w:rPr>
              <w:t>9/17</w:t>
            </w:r>
          </w:p>
        </w:tc>
        <w:tc>
          <w:tcPr>
            <w:tcW w:w="867" w:type="dxa"/>
            <w:shd w:val="clear" w:color="auto" w:fill="auto"/>
          </w:tcPr>
          <w:p w14:paraId="7B269544" w14:textId="77777777" w:rsidR="00F725B3" w:rsidRDefault="00F725B3" w:rsidP="00520DB5">
            <w:pPr>
              <w:pStyle w:val="Heading1"/>
              <w:numPr>
                <w:ilvl w:val="0"/>
                <w:numId w:val="0"/>
              </w:numPr>
              <w:jc w:val="center"/>
              <w:rPr>
                <w:b w:val="0"/>
              </w:rPr>
            </w:pPr>
          </w:p>
          <w:p w14:paraId="12393A75" w14:textId="77777777" w:rsidR="00F725B3" w:rsidRPr="009D4CD9" w:rsidRDefault="00F725B3" w:rsidP="00520DB5">
            <w:pPr>
              <w:pStyle w:val="Heading1"/>
              <w:numPr>
                <w:ilvl w:val="0"/>
                <w:numId w:val="0"/>
              </w:numPr>
              <w:jc w:val="center"/>
              <w:rPr>
                <w:b w:val="0"/>
              </w:rPr>
            </w:pPr>
            <w:r>
              <w:rPr>
                <w:b w:val="0"/>
              </w:rPr>
              <w:t>8</w:t>
            </w:r>
          </w:p>
        </w:tc>
        <w:tc>
          <w:tcPr>
            <w:tcW w:w="4263" w:type="dxa"/>
            <w:shd w:val="clear" w:color="auto" w:fill="auto"/>
          </w:tcPr>
          <w:p w14:paraId="38844B95" w14:textId="77777777" w:rsidR="00F725B3" w:rsidRDefault="00F725B3" w:rsidP="00F725B3">
            <w:pPr>
              <w:jc w:val="center"/>
            </w:pPr>
            <w:r>
              <w:t>Effects of a Price Change</w:t>
            </w:r>
          </w:p>
          <w:p w14:paraId="46546BFE" w14:textId="77777777" w:rsidR="00F725B3" w:rsidRDefault="00F725B3" w:rsidP="00F725B3">
            <w:pPr>
              <w:jc w:val="center"/>
            </w:pPr>
            <w:r>
              <w:t>Income &amp; Substitution Effects</w:t>
            </w:r>
          </w:p>
          <w:p w14:paraId="2FBFD973" w14:textId="77777777" w:rsidR="00F725B3" w:rsidRDefault="00F725B3" w:rsidP="00F725B3">
            <w:pPr>
              <w:jc w:val="center"/>
            </w:pPr>
            <w:r>
              <w:t>Labor Supply Curve</w:t>
            </w:r>
          </w:p>
          <w:p w14:paraId="6E05D303" w14:textId="77777777" w:rsidR="00F725B3" w:rsidRPr="001166FB" w:rsidRDefault="00F725B3" w:rsidP="00520DB5">
            <w:pPr>
              <w:jc w:val="center"/>
            </w:pPr>
          </w:p>
        </w:tc>
        <w:tc>
          <w:tcPr>
            <w:tcW w:w="3600" w:type="dxa"/>
            <w:shd w:val="clear" w:color="auto" w:fill="auto"/>
          </w:tcPr>
          <w:p w14:paraId="707D09CE" w14:textId="77777777" w:rsidR="00F725B3" w:rsidRDefault="00F725B3" w:rsidP="00520DB5">
            <w:r>
              <w:t xml:space="preserve">Ch. 5.3, </w:t>
            </w:r>
            <w:proofErr w:type="spellStart"/>
            <w:r>
              <w:t>Ch</w:t>
            </w:r>
            <w:proofErr w:type="spellEnd"/>
            <w:r>
              <w:t xml:space="preserve"> 5.5</w:t>
            </w:r>
          </w:p>
          <w:p w14:paraId="07EE1D73" w14:textId="77777777" w:rsidR="00F725B3" w:rsidRPr="001166FB" w:rsidRDefault="00F725B3" w:rsidP="00520DB5">
            <w:r>
              <w:t xml:space="preserve">(Skip </w:t>
            </w:r>
            <w:proofErr w:type="spellStart"/>
            <w:r>
              <w:t>ch</w:t>
            </w:r>
            <w:proofErr w:type="spellEnd"/>
            <w:r>
              <w:t xml:space="preserve"> 5.4)</w:t>
            </w:r>
          </w:p>
        </w:tc>
      </w:tr>
      <w:tr w:rsidR="00F725B3" w:rsidRPr="009D4CD9" w14:paraId="7A0CA7C4" w14:textId="77777777" w:rsidTr="00134DF1">
        <w:tc>
          <w:tcPr>
            <w:tcW w:w="1170" w:type="dxa"/>
            <w:shd w:val="clear" w:color="auto" w:fill="auto"/>
          </w:tcPr>
          <w:p w14:paraId="0DAEB439" w14:textId="77777777" w:rsidR="00F725B3" w:rsidRPr="008E58E7" w:rsidRDefault="00F725B3" w:rsidP="00B64D33">
            <w:pPr>
              <w:pStyle w:val="Heading1"/>
              <w:numPr>
                <w:ilvl w:val="0"/>
                <w:numId w:val="0"/>
              </w:numPr>
              <w:jc w:val="center"/>
              <w:rPr>
                <w:b w:val="0"/>
                <w:color w:val="008000"/>
              </w:rPr>
            </w:pPr>
          </w:p>
          <w:p w14:paraId="024497D9" w14:textId="77777777" w:rsidR="00F725B3" w:rsidRPr="008E58E7" w:rsidRDefault="00F725B3" w:rsidP="00B64D33">
            <w:pPr>
              <w:pStyle w:val="Heading1"/>
              <w:numPr>
                <w:ilvl w:val="0"/>
                <w:numId w:val="0"/>
              </w:numPr>
              <w:jc w:val="center"/>
              <w:rPr>
                <w:b w:val="0"/>
                <w:color w:val="008000"/>
              </w:rPr>
            </w:pPr>
            <w:r w:rsidRPr="008E58E7">
              <w:rPr>
                <w:b w:val="0"/>
                <w:color w:val="008000"/>
              </w:rPr>
              <w:t>9/17 &amp; 18</w:t>
            </w:r>
          </w:p>
        </w:tc>
        <w:tc>
          <w:tcPr>
            <w:tcW w:w="867" w:type="dxa"/>
            <w:shd w:val="clear" w:color="auto" w:fill="auto"/>
          </w:tcPr>
          <w:p w14:paraId="1C820898" w14:textId="77777777" w:rsidR="00F725B3" w:rsidRPr="008E58E7" w:rsidRDefault="00F725B3" w:rsidP="00FD7F7C">
            <w:pPr>
              <w:pStyle w:val="Heading1"/>
              <w:numPr>
                <w:ilvl w:val="0"/>
                <w:numId w:val="0"/>
              </w:numPr>
              <w:jc w:val="center"/>
              <w:rPr>
                <w:b w:val="0"/>
                <w:color w:val="008000"/>
              </w:rPr>
            </w:pPr>
          </w:p>
          <w:p w14:paraId="439081DE" w14:textId="77777777" w:rsidR="00F725B3" w:rsidRPr="008E58E7" w:rsidRDefault="00F725B3" w:rsidP="00FD7F7C">
            <w:pPr>
              <w:pStyle w:val="Heading1"/>
              <w:numPr>
                <w:ilvl w:val="0"/>
                <w:numId w:val="0"/>
              </w:numPr>
              <w:jc w:val="center"/>
              <w:rPr>
                <w:b w:val="0"/>
              </w:rPr>
            </w:pPr>
            <w:r w:rsidRPr="008E58E7">
              <w:rPr>
                <w:b w:val="0"/>
                <w:color w:val="008000"/>
              </w:rPr>
              <w:t xml:space="preserve">DIS </w:t>
            </w:r>
            <w:r>
              <w:rPr>
                <w:b w:val="0"/>
                <w:color w:val="008000"/>
              </w:rPr>
              <w:t>4</w:t>
            </w:r>
          </w:p>
        </w:tc>
        <w:tc>
          <w:tcPr>
            <w:tcW w:w="4263" w:type="dxa"/>
            <w:shd w:val="clear" w:color="auto" w:fill="auto"/>
          </w:tcPr>
          <w:p w14:paraId="19D2F98B" w14:textId="77777777" w:rsidR="00F725B3" w:rsidRPr="001C0D7A" w:rsidRDefault="00F725B3" w:rsidP="00FD7F7C">
            <w:pPr>
              <w:pStyle w:val="Heading1"/>
              <w:numPr>
                <w:ilvl w:val="0"/>
                <w:numId w:val="0"/>
              </w:numPr>
              <w:jc w:val="center"/>
              <w:rPr>
                <w:color w:val="FF0000"/>
              </w:rPr>
            </w:pPr>
          </w:p>
        </w:tc>
        <w:tc>
          <w:tcPr>
            <w:tcW w:w="3600" w:type="dxa"/>
            <w:shd w:val="clear" w:color="auto" w:fill="auto"/>
          </w:tcPr>
          <w:p w14:paraId="4DBBFF72" w14:textId="77777777" w:rsidR="00F725B3" w:rsidRDefault="00F725B3" w:rsidP="001C0D7A">
            <w:pPr>
              <w:pStyle w:val="Heading1"/>
              <w:numPr>
                <w:ilvl w:val="0"/>
                <w:numId w:val="0"/>
              </w:numPr>
              <w:rPr>
                <w:color w:val="008000"/>
              </w:rPr>
            </w:pPr>
          </w:p>
          <w:p w14:paraId="404389DD" w14:textId="77777777" w:rsidR="00F725B3" w:rsidRPr="008E58E7" w:rsidRDefault="00F725B3" w:rsidP="008E58E7">
            <w:pPr>
              <w:rPr>
                <w:color w:val="008000"/>
              </w:rPr>
            </w:pPr>
            <w:r w:rsidRPr="008E58E7">
              <w:rPr>
                <w:color w:val="008000"/>
              </w:rPr>
              <w:t>Go over PS1 &amp; MEL 1</w:t>
            </w:r>
          </w:p>
        </w:tc>
      </w:tr>
      <w:tr w:rsidR="00F725B3" w:rsidRPr="009D4CD9" w14:paraId="4E5EB6BB" w14:textId="77777777" w:rsidTr="00134DF1">
        <w:tc>
          <w:tcPr>
            <w:tcW w:w="1170" w:type="dxa"/>
            <w:shd w:val="clear" w:color="auto" w:fill="auto"/>
          </w:tcPr>
          <w:p w14:paraId="528D0B27" w14:textId="77777777" w:rsidR="00F725B3" w:rsidRDefault="00F725B3" w:rsidP="00FD7F7C">
            <w:pPr>
              <w:pStyle w:val="Heading1"/>
              <w:numPr>
                <w:ilvl w:val="0"/>
                <w:numId w:val="0"/>
              </w:numPr>
              <w:jc w:val="center"/>
              <w:rPr>
                <w:b w:val="0"/>
              </w:rPr>
            </w:pPr>
          </w:p>
          <w:p w14:paraId="07F1C83D" w14:textId="77777777" w:rsidR="00F725B3" w:rsidRPr="009D4CD9" w:rsidRDefault="00F725B3" w:rsidP="00FD7F7C">
            <w:pPr>
              <w:pStyle w:val="Heading1"/>
              <w:numPr>
                <w:ilvl w:val="0"/>
                <w:numId w:val="0"/>
              </w:numPr>
              <w:jc w:val="center"/>
              <w:rPr>
                <w:b w:val="0"/>
              </w:rPr>
            </w:pPr>
            <w:r>
              <w:rPr>
                <w:b w:val="0"/>
              </w:rPr>
              <w:t>9/22</w:t>
            </w:r>
          </w:p>
        </w:tc>
        <w:tc>
          <w:tcPr>
            <w:tcW w:w="867" w:type="dxa"/>
            <w:shd w:val="clear" w:color="auto" w:fill="auto"/>
          </w:tcPr>
          <w:p w14:paraId="619B834E" w14:textId="77777777" w:rsidR="00F725B3" w:rsidRDefault="00F725B3" w:rsidP="00520DB5">
            <w:pPr>
              <w:pStyle w:val="Heading1"/>
              <w:numPr>
                <w:ilvl w:val="0"/>
                <w:numId w:val="0"/>
              </w:numPr>
              <w:jc w:val="center"/>
              <w:rPr>
                <w:b w:val="0"/>
              </w:rPr>
            </w:pPr>
          </w:p>
          <w:p w14:paraId="26093B8D" w14:textId="77777777" w:rsidR="00F725B3" w:rsidRPr="009D4CD9" w:rsidRDefault="00F725B3" w:rsidP="00520DB5">
            <w:pPr>
              <w:pStyle w:val="Heading1"/>
              <w:numPr>
                <w:ilvl w:val="0"/>
                <w:numId w:val="0"/>
              </w:numPr>
              <w:jc w:val="center"/>
              <w:rPr>
                <w:b w:val="0"/>
              </w:rPr>
            </w:pPr>
            <w:r w:rsidRPr="009D4CD9">
              <w:rPr>
                <w:b w:val="0"/>
              </w:rPr>
              <w:t>9</w:t>
            </w:r>
          </w:p>
        </w:tc>
        <w:tc>
          <w:tcPr>
            <w:tcW w:w="4263" w:type="dxa"/>
            <w:shd w:val="clear" w:color="auto" w:fill="auto"/>
          </w:tcPr>
          <w:p w14:paraId="4B3E5F7F" w14:textId="77777777" w:rsidR="00F725B3" w:rsidRDefault="00F725B3" w:rsidP="00F725B3">
            <w:r>
              <w:t>Assessing Risk, Attitudes towards Risk</w:t>
            </w:r>
          </w:p>
          <w:p w14:paraId="32E26BB8" w14:textId="77777777" w:rsidR="00F725B3" w:rsidRPr="003D7379" w:rsidRDefault="00F725B3" w:rsidP="00520DB5">
            <w:pPr>
              <w:jc w:val="center"/>
            </w:pPr>
            <w:r>
              <w:t>Reducing Risk, Behavioral Econ with Uncertainty</w:t>
            </w:r>
          </w:p>
        </w:tc>
        <w:tc>
          <w:tcPr>
            <w:tcW w:w="3600" w:type="dxa"/>
            <w:shd w:val="clear" w:color="auto" w:fill="auto"/>
          </w:tcPr>
          <w:p w14:paraId="334B50DB" w14:textId="77777777" w:rsidR="00F725B3" w:rsidRPr="00DD1223" w:rsidRDefault="00F725B3" w:rsidP="00520DB5">
            <w:pPr>
              <w:pStyle w:val="Heading1"/>
              <w:numPr>
                <w:ilvl w:val="0"/>
                <w:numId w:val="0"/>
              </w:numPr>
              <w:rPr>
                <w:b w:val="0"/>
              </w:rPr>
            </w:pPr>
            <w:proofErr w:type="spellStart"/>
            <w:r w:rsidRPr="00DD1223">
              <w:rPr>
                <w:b w:val="0"/>
              </w:rPr>
              <w:t>Ch</w:t>
            </w:r>
            <w:proofErr w:type="spellEnd"/>
            <w:r w:rsidRPr="00DD1223">
              <w:rPr>
                <w:b w:val="0"/>
              </w:rPr>
              <w:t xml:space="preserve"> 17.1, 17.2</w:t>
            </w:r>
          </w:p>
          <w:p w14:paraId="6B69A152" w14:textId="77777777" w:rsidR="00F725B3" w:rsidRPr="000B7669" w:rsidRDefault="00F725B3" w:rsidP="00520DB5">
            <w:pPr>
              <w:pStyle w:val="Heading1"/>
              <w:numPr>
                <w:ilvl w:val="0"/>
                <w:numId w:val="0"/>
              </w:numPr>
              <w:rPr>
                <w:b w:val="0"/>
              </w:rPr>
            </w:pPr>
            <w:proofErr w:type="spellStart"/>
            <w:r>
              <w:rPr>
                <w:b w:val="0"/>
              </w:rPr>
              <w:t>Ch</w:t>
            </w:r>
            <w:proofErr w:type="spellEnd"/>
            <w:r>
              <w:rPr>
                <w:b w:val="0"/>
              </w:rPr>
              <w:t xml:space="preserve"> 17.3, 17.5 (On Your Own)</w:t>
            </w:r>
          </w:p>
        </w:tc>
      </w:tr>
    </w:tbl>
    <w:p w14:paraId="22950C29" w14:textId="77777777" w:rsidR="00FD7F7C" w:rsidRDefault="00FD7F7C" w:rsidP="00FD7F7C">
      <w:pPr>
        <w:pStyle w:val="Heading1"/>
        <w:numPr>
          <w:ilvl w:val="0"/>
          <w:numId w:val="0"/>
        </w:numPr>
        <w:rPr>
          <w:b w:val="0"/>
        </w:rPr>
      </w:pPr>
    </w:p>
    <w:p w14:paraId="4B004DC5" w14:textId="77777777" w:rsidR="00516441" w:rsidRDefault="003D7379" w:rsidP="00FD7F7C">
      <w:pPr>
        <w:tabs>
          <w:tab w:val="left" w:pos="-720"/>
          <w:tab w:val="left" w:pos="0"/>
          <w:tab w:val="left" w:pos="720"/>
          <w:tab w:val="left" w:pos="1440"/>
        </w:tabs>
        <w:suppressAutoHyphens/>
        <w:ind w:left="2160" w:hanging="2160"/>
        <w:jc w:val="both"/>
        <w:outlineLvl w:val="0"/>
        <w:rPr>
          <w:rFonts w:ascii="Roman PS" w:hAnsi="Roman PS"/>
          <w:b/>
          <w:spacing w:val="-2"/>
        </w:rPr>
      </w:pPr>
      <w:r>
        <w:rPr>
          <w:rFonts w:ascii="Roman PS" w:hAnsi="Roman PS"/>
          <w:b/>
          <w:spacing w:val="-2"/>
        </w:rPr>
        <w:br w:type="page"/>
      </w:r>
      <w:r w:rsidR="003C2419">
        <w:rPr>
          <w:rFonts w:ascii="Roman PS" w:hAnsi="Roman PS"/>
          <w:b/>
          <w:spacing w:val="-2"/>
        </w:rPr>
        <w:lastRenderedPageBreak/>
        <w:t xml:space="preserve">Part II:  </w:t>
      </w:r>
      <w:r w:rsidR="002F5401">
        <w:rPr>
          <w:rFonts w:ascii="Roman PS" w:hAnsi="Roman PS"/>
          <w:b/>
          <w:spacing w:val="-2"/>
        </w:rPr>
        <w:t>The Firm &amp;</w:t>
      </w:r>
      <w:r w:rsidR="00164CE4">
        <w:rPr>
          <w:rFonts w:ascii="Roman PS" w:hAnsi="Roman PS"/>
          <w:b/>
          <w:spacing w:val="-2"/>
        </w:rPr>
        <w:t xml:space="preserve"> </w:t>
      </w:r>
      <w:r w:rsidR="009C0DDB">
        <w:rPr>
          <w:rFonts w:ascii="Roman PS" w:hAnsi="Roman PS"/>
          <w:b/>
          <w:spacing w:val="-2"/>
        </w:rPr>
        <w:t xml:space="preserve">Production, </w:t>
      </w:r>
      <w:r w:rsidR="00164CE4">
        <w:rPr>
          <w:rFonts w:ascii="Roman PS" w:hAnsi="Roman PS"/>
          <w:b/>
          <w:spacing w:val="-2"/>
        </w:rPr>
        <w:t>Costs</w:t>
      </w:r>
      <w:r w:rsidR="002F5401">
        <w:rPr>
          <w:rFonts w:ascii="Roman PS" w:hAnsi="Roman PS"/>
          <w:b/>
          <w:spacing w:val="-2"/>
        </w:rPr>
        <w:t xml:space="preserve">, </w:t>
      </w:r>
      <w:r w:rsidR="00164CE4">
        <w:rPr>
          <w:rFonts w:ascii="Roman PS" w:hAnsi="Roman PS"/>
          <w:b/>
          <w:spacing w:val="-2"/>
        </w:rPr>
        <w:t>Perfect Competition</w:t>
      </w:r>
      <w:r w:rsidR="002F5401">
        <w:rPr>
          <w:rFonts w:ascii="Roman PS" w:hAnsi="Roman PS"/>
          <w:b/>
          <w:spacing w:val="-2"/>
        </w:rPr>
        <w:t xml:space="preserve"> &amp; Welfare</w:t>
      </w:r>
      <w:r w:rsidR="00FD7F7C">
        <w:rPr>
          <w:rFonts w:ascii="Roman PS" w:hAnsi="Roman PS"/>
          <w:b/>
          <w:spacing w:val="-2"/>
        </w:rPr>
        <w:tab/>
      </w:r>
    </w:p>
    <w:tbl>
      <w:tblPr>
        <w:tblW w:w="98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0"/>
        <w:gridCol w:w="867"/>
        <w:gridCol w:w="4263"/>
        <w:gridCol w:w="3510"/>
      </w:tblGrid>
      <w:tr w:rsidR="00E806F6" w:rsidRPr="001166FB" w14:paraId="09FECE64" w14:textId="77777777" w:rsidTr="00E806F6">
        <w:tc>
          <w:tcPr>
            <w:tcW w:w="1170" w:type="dxa"/>
            <w:shd w:val="clear" w:color="auto" w:fill="auto"/>
          </w:tcPr>
          <w:p w14:paraId="65B46657" w14:textId="77777777" w:rsidR="00516441" w:rsidRPr="001166FB" w:rsidRDefault="00516441" w:rsidP="00516441">
            <w:pPr>
              <w:pStyle w:val="Heading1"/>
              <w:numPr>
                <w:ilvl w:val="0"/>
                <w:numId w:val="0"/>
              </w:numPr>
              <w:jc w:val="center"/>
            </w:pPr>
            <w:r w:rsidRPr="001166FB">
              <w:t>Date</w:t>
            </w:r>
          </w:p>
        </w:tc>
        <w:tc>
          <w:tcPr>
            <w:tcW w:w="867" w:type="dxa"/>
            <w:shd w:val="clear" w:color="auto" w:fill="auto"/>
          </w:tcPr>
          <w:p w14:paraId="54C70766" w14:textId="77777777" w:rsidR="00516441" w:rsidRPr="001166FB" w:rsidRDefault="00516441" w:rsidP="00516441">
            <w:pPr>
              <w:pStyle w:val="Heading1"/>
              <w:numPr>
                <w:ilvl w:val="0"/>
                <w:numId w:val="0"/>
              </w:numPr>
              <w:jc w:val="center"/>
            </w:pPr>
            <w:r w:rsidRPr="001166FB">
              <w:t xml:space="preserve">Lecture </w:t>
            </w:r>
          </w:p>
        </w:tc>
        <w:tc>
          <w:tcPr>
            <w:tcW w:w="4263" w:type="dxa"/>
            <w:shd w:val="clear" w:color="auto" w:fill="auto"/>
          </w:tcPr>
          <w:p w14:paraId="7273AE31" w14:textId="77777777" w:rsidR="00516441" w:rsidRPr="001166FB" w:rsidRDefault="00516441" w:rsidP="00516441">
            <w:pPr>
              <w:pStyle w:val="Heading1"/>
              <w:numPr>
                <w:ilvl w:val="0"/>
                <w:numId w:val="0"/>
              </w:numPr>
              <w:jc w:val="center"/>
            </w:pPr>
            <w:r w:rsidRPr="001166FB">
              <w:t>Topic</w:t>
            </w:r>
          </w:p>
        </w:tc>
        <w:tc>
          <w:tcPr>
            <w:tcW w:w="3510" w:type="dxa"/>
            <w:shd w:val="clear" w:color="auto" w:fill="auto"/>
          </w:tcPr>
          <w:p w14:paraId="5AEE7B58" w14:textId="77777777" w:rsidR="00516441" w:rsidRPr="001166FB" w:rsidRDefault="00516441" w:rsidP="00516441">
            <w:pPr>
              <w:pStyle w:val="Heading1"/>
              <w:numPr>
                <w:ilvl w:val="0"/>
                <w:numId w:val="0"/>
              </w:numPr>
              <w:jc w:val="center"/>
            </w:pPr>
            <w:r w:rsidRPr="001166FB">
              <w:t>Readings</w:t>
            </w:r>
          </w:p>
        </w:tc>
      </w:tr>
      <w:tr w:rsidR="0076541D" w:rsidRPr="009D4CD9" w14:paraId="0D35B683" w14:textId="77777777" w:rsidTr="00E806F6">
        <w:tc>
          <w:tcPr>
            <w:tcW w:w="1170" w:type="dxa"/>
            <w:shd w:val="clear" w:color="auto" w:fill="auto"/>
          </w:tcPr>
          <w:p w14:paraId="0F4089A1" w14:textId="77777777" w:rsidR="0076541D" w:rsidRDefault="0076541D" w:rsidP="00281F57">
            <w:pPr>
              <w:pStyle w:val="Heading1"/>
              <w:numPr>
                <w:ilvl w:val="0"/>
                <w:numId w:val="0"/>
              </w:numPr>
              <w:jc w:val="center"/>
              <w:rPr>
                <w:b w:val="0"/>
              </w:rPr>
            </w:pPr>
          </w:p>
          <w:p w14:paraId="39EC9AEA" w14:textId="77777777" w:rsidR="0076541D" w:rsidRPr="009D4CD9" w:rsidRDefault="0076541D" w:rsidP="00520DB5">
            <w:pPr>
              <w:pStyle w:val="Heading1"/>
              <w:numPr>
                <w:ilvl w:val="0"/>
                <w:numId w:val="0"/>
              </w:numPr>
              <w:jc w:val="center"/>
              <w:rPr>
                <w:b w:val="0"/>
              </w:rPr>
            </w:pPr>
            <w:r>
              <w:rPr>
                <w:b w:val="0"/>
              </w:rPr>
              <w:t>9/2</w:t>
            </w:r>
            <w:r w:rsidR="00520DB5">
              <w:rPr>
                <w:b w:val="0"/>
              </w:rPr>
              <w:t>4</w:t>
            </w:r>
          </w:p>
        </w:tc>
        <w:tc>
          <w:tcPr>
            <w:tcW w:w="867" w:type="dxa"/>
            <w:shd w:val="clear" w:color="auto" w:fill="auto"/>
          </w:tcPr>
          <w:p w14:paraId="44FFCA0A" w14:textId="77777777" w:rsidR="0076541D" w:rsidRDefault="0076541D" w:rsidP="00281F57">
            <w:pPr>
              <w:pStyle w:val="Heading1"/>
              <w:numPr>
                <w:ilvl w:val="0"/>
                <w:numId w:val="0"/>
              </w:numPr>
              <w:jc w:val="center"/>
              <w:rPr>
                <w:b w:val="0"/>
              </w:rPr>
            </w:pPr>
          </w:p>
          <w:p w14:paraId="23F6C2F7" w14:textId="77777777" w:rsidR="0076541D" w:rsidRPr="009D4CD9" w:rsidRDefault="0076541D" w:rsidP="00281F57">
            <w:pPr>
              <w:pStyle w:val="Heading1"/>
              <w:numPr>
                <w:ilvl w:val="0"/>
                <w:numId w:val="0"/>
              </w:numPr>
              <w:jc w:val="center"/>
              <w:rPr>
                <w:b w:val="0"/>
              </w:rPr>
            </w:pPr>
            <w:r>
              <w:rPr>
                <w:b w:val="0"/>
              </w:rPr>
              <w:t>10</w:t>
            </w:r>
          </w:p>
        </w:tc>
        <w:tc>
          <w:tcPr>
            <w:tcW w:w="4263" w:type="dxa"/>
            <w:shd w:val="clear" w:color="auto" w:fill="auto"/>
          </w:tcPr>
          <w:p w14:paraId="4CA255B2" w14:textId="77777777" w:rsidR="00A3576F" w:rsidRDefault="00A3576F" w:rsidP="003B317C">
            <w:pPr>
              <w:jc w:val="center"/>
            </w:pPr>
          </w:p>
          <w:p w14:paraId="0ABE70F3" w14:textId="77777777" w:rsidR="003B317C" w:rsidRDefault="003B317C" w:rsidP="007D1C79">
            <w:pPr>
              <w:jc w:val="center"/>
            </w:pPr>
            <w:r>
              <w:t xml:space="preserve">Production Functions, Short-Run &amp; </w:t>
            </w:r>
            <w:r w:rsidR="007D1C79">
              <w:t>Short-Run Costs</w:t>
            </w:r>
          </w:p>
        </w:tc>
        <w:tc>
          <w:tcPr>
            <w:tcW w:w="3510" w:type="dxa"/>
            <w:shd w:val="clear" w:color="auto" w:fill="auto"/>
          </w:tcPr>
          <w:p w14:paraId="46FFC13D" w14:textId="77777777" w:rsidR="0076541D" w:rsidRDefault="0076541D" w:rsidP="00C312DE">
            <w:pPr>
              <w:tabs>
                <w:tab w:val="left" w:pos="-720"/>
                <w:tab w:val="left" w:pos="0"/>
                <w:tab w:val="left" w:pos="720"/>
                <w:tab w:val="left" w:pos="1440"/>
              </w:tabs>
              <w:suppressAutoHyphens/>
              <w:jc w:val="both"/>
            </w:pPr>
          </w:p>
          <w:p w14:paraId="5CA52C62" w14:textId="77777777" w:rsidR="003B317C" w:rsidRDefault="003B317C" w:rsidP="00AB3F57">
            <w:pPr>
              <w:tabs>
                <w:tab w:val="left" w:pos="-720"/>
                <w:tab w:val="left" w:pos="0"/>
                <w:tab w:val="left" w:pos="720"/>
                <w:tab w:val="left" w:pos="1440"/>
              </w:tabs>
              <w:suppressAutoHyphens/>
              <w:jc w:val="both"/>
            </w:pPr>
            <w:r>
              <w:t>Ch. 6.1 – 6.</w:t>
            </w:r>
            <w:r w:rsidR="007D1C79">
              <w:t xml:space="preserve">3 (OYO), </w:t>
            </w:r>
            <w:proofErr w:type="spellStart"/>
            <w:r w:rsidR="007D1C79">
              <w:t>Ch</w:t>
            </w:r>
            <w:proofErr w:type="spellEnd"/>
            <w:r w:rsidR="007D1C79">
              <w:t xml:space="preserve"> 7.1-7.2 (OYO)</w:t>
            </w:r>
          </w:p>
          <w:p w14:paraId="47A482AB" w14:textId="77777777" w:rsidR="007E2E46" w:rsidRDefault="007E2E46" w:rsidP="00AB3F57">
            <w:pPr>
              <w:tabs>
                <w:tab w:val="left" w:pos="-720"/>
                <w:tab w:val="left" w:pos="0"/>
                <w:tab w:val="left" w:pos="720"/>
                <w:tab w:val="left" w:pos="1440"/>
              </w:tabs>
              <w:suppressAutoHyphens/>
              <w:jc w:val="both"/>
            </w:pPr>
            <w:proofErr w:type="spellStart"/>
            <w:r>
              <w:t>Ch</w:t>
            </w:r>
            <w:proofErr w:type="spellEnd"/>
            <w:r>
              <w:t xml:space="preserve"> 6 &amp; 7 Demo</w:t>
            </w:r>
          </w:p>
        </w:tc>
      </w:tr>
      <w:tr w:rsidR="00520DB5" w:rsidRPr="009D4CD9" w14:paraId="2FBDB5B8" w14:textId="77777777" w:rsidTr="00E806F6">
        <w:tc>
          <w:tcPr>
            <w:tcW w:w="1170" w:type="dxa"/>
            <w:shd w:val="clear" w:color="auto" w:fill="auto"/>
          </w:tcPr>
          <w:p w14:paraId="60A771A4" w14:textId="77777777" w:rsidR="00520DB5" w:rsidRDefault="00520DB5" w:rsidP="00520DB5">
            <w:pPr>
              <w:pStyle w:val="Heading1"/>
              <w:numPr>
                <w:ilvl w:val="0"/>
                <w:numId w:val="0"/>
              </w:numPr>
              <w:jc w:val="center"/>
              <w:rPr>
                <w:b w:val="0"/>
                <w:color w:val="008000"/>
              </w:rPr>
            </w:pPr>
          </w:p>
          <w:p w14:paraId="12BF874F" w14:textId="77777777" w:rsidR="00520DB5" w:rsidRPr="008E58E7" w:rsidRDefault="00520DB5" w:rsidP="00520DB5">
            <w:pPr>
              <w:pStyle w:val="Heading1"/>
              <w:numPr>
                <w:ilvl w:val="0"/>
                <w:numId w:val="0"/>
              </w:numPr>
              <w:jc w:val="center"/>
              <w:rPr>
                <w:color w:val="008000"/>
              </w:rPr>
            </w:pPr>
            <w:r w:rsidRPr="008E58E7">
              <w:rPr>
                <w:color w:val="008000"/>
              </w:rPr>
              <w:t>9/24&amp;25</w:t>
            </w:r>
          </w:p>
        </w:tc>
        <w:tc>
          <w:tcPr>
            <w:tcW w:w="867" w:type="dxa"/>
            <w:shd w:val="clear" w:color="auto" w:fill="auto"/>
          </w:tcPr>
          <w:p w14:paraId="58B6964C" w14:textId="77777777" w:rsidR="00520DB5" w:rsidRDefault="00520DB5" w:rsidP="00520DB5">
            <w:pPr>
              <w:pStyle w:val="Heading1"/>
              <w:numPr>
                <w:ilvl w:val="0"/>
                <w:numId w:val="0"/>
              </w:numPr>
              <w:jc w:val="center"/>
              <w:rPr>
                <w:color w:val="008000"/>
              </w:rPr>
            </w:pPr>
          </w:p>
          <w:p w14:paraId="6FB0CF14" w14:textId="77777777" w:rsidR="00520DB5" w:rsidRPr="00B64D33" w:rsidRDefault="00520DB5" w:rsidP="00520DB5">
            <w:pPr>
              <w:pStyle w:val="Heading1"/>
              <w:numPr>
                <w:ilvl w:val="0"/>
                <w:numId w:val="0"/>
              </w:numPr>
              <w:jc w:val="center"/>
              <w:rPr>
                <w:color w:val="008000"/>
              </w:rPr>
            </w:pPr>
            <w:r>
              <w:rPr>
                <w:color w:val="008000"/>
              </w:rPr>
              <w:t>DIS 5</w:t>
            </w:r>
          </w:p>
        </w:tc>
        <w:tc>
          <w:tcPr>
            <w:tcW w:w="4263" w:type="dxa"/>
            <w:shd w:val="clear" w:color="auto" w:fill="auto"/>
          </w:tcPr>
          <w:p w14:paraId="6D051A90" w14:textId="77777777" w:rsidR="00520DB5" w:rsidRDefault="00520DB5" w:rsidP="00520DB5">
            <w:pPr>
              <w:pStyle w:val="Heading1"/>
              <w:numPr>
                <w:ilvl w:val="0"/>
                <w:numId w:val="0"/>
              </w:numPr>
              <w:jc w:val="center"/>
              <w:rPr>
                <w:b w:val="0"/>
                <w:color w:val="008000"/>
              </w:rPr>
            </w:pPr>
          </w:p>
          <w:p w14:paraId="77D90084" w14:textId="2710C404" w:rsidR="00520DB5" w:rsidRPr="00E048A9" w:rsidRDefault="00520DB5" w:rsidP="00520DB5">
            <w:r w:rsidRPr="001C0D7A">
              <w:rPr>
                <w:color w:val="008000"/>
              </w:rPr>
              <w:t xml:space="preserve">Problem Set 2 </w:t>
            </w:r>
            <w:proofErr w:type="spellStart"/>
            <w:r w:rsidRPr="001C0D7A">
              <w:rPr>
                <w:color w:val="008000"/>
              </w:rPr>
              <w:t>ch</w:t>
            </w:r>
            <w:proofErr w:type="spellEnd"/>
            <w:r w:rsidRPr="001C0D7A">
              <w:rPr>
                <w:color w:val="008000"/>
              </w:rPr>
              <w:t xml:space="preserve"> </w:t>
            </w:r>
            <w:r>
              <w:rPr>
                <w:color w:val="008000"/>
              </w:rPr>
              <w:t>4-</w:t>
            </w:r>
            <w:r w:rsidRPr="001C0D7A">
              <w:rPr>
                <w:color w:val="008000"/>
              </w:rPr>
              <w:t>5</w:t>
            </w:r>
            <w:r w:rsidR="00C85BFC">
              <w:rPr>
                <w:color w:val="008000"/>
              </w:rPr>
              <w:t>, 17</w:t>
            </w:r>
          </w:p>
        </w:tc>
        <w:tc>
          <w:tcPr>
            <w:tcW w:w="3510" w:type="dxa"/>
            <w:shd w:val="clear" w:color="auto" w:fill="auto"/>
          </w:tcPr>
          <w:p w14:paraId="5AF5D20B" w14:textId="77777777" w:rsidR="00520DB5" w:rsidRPr="001C0D7A" w:rsidRDefault="00520DB5" w:rsidP="00520DB5">
            <w:pPr>
              <w:pStyle w:val="Heading1"/>
              <w:numPr>
                <w:ilvl w:val="0"/>
                <w:numId w:val="0"/>
              </w:numPr>
              <w:rPr>
                <w:color w:val="008000"/>
              </w:rPr>
            </w:pPr>
          </w:p>
          <w:p w14:paraId="2387E736" w14:textId="77777777" w:rsidR="00520DB5" w:rsidRPr="001C0D7A" w:rsidRDefault="00520DB5" w:rsidP="00520DB5">
            <w:pPr>
              <w:pStyle w:val="Heading1"/>
              <w:numPr>
                <w:ilvl w:val="0"/>
                <w:numId w:val="0"/>
              </w:numPr>
              <w:rPr>
                <w:color w:val="008000"/>
              </w:rPr>
            </w:pPr>
            <w:r w:rsidRPr="001C0D7A">
              <w:rPr>
                <w:color w:val="008000"/>
              </w:rPr>
              <w:t xml:space="preserve">Problem Set 2 </w:t>
            </w:r>
            <w:proofErr w:type="spellStart"/>
            <w:r w:rsidRPr="001C0D7A">
              <w:rPr>
                <w:color w:val="008000"/>
              </w:rPr>
              <w:t>ch</w:t>
            </w:r>
            <w:proofErr w:type="spellEnd"/>
            <w:r w:rsidRPr="001C0D7A">
              <w:rPr>
                <w:color w:val="008000"/>
              </w:rPr>
              <w:t xml:space="preserve"> </w:t>
            </w:r>
            <w:r>
              <w:rPr>
                <w:color w:val="008000"/>
              </w:rPr>
              <w:t>4-</w:t>
            </w:r>
            <w:r w:rsidRPr="001C0D7A">
              <w:rPr>
                <w:color w:val="008000"/>
              </w:rPr>
              <w:t>5</w:t>
            </w:r>
            <w:r>
              <w:rPr>
                <w:color w:val="008000"/>
              </w:rPr>
              <w:t>, 17</w:t>
            </w:r>
          </w:p>
        </w:tc>
      </w:tr>
      <w:tr w:rsidR="00520DB5" w:rsidRPr="009D4CD9" w14:paraId="078B05A7" w14:textId="77777777" w:rsidTr="00E806F6">
        <w:tc>
          <w:tcPr>
            <w:tcW w:w="1170" w:type="dxa"/>
            <w:shd w:val="clear" w:color="auto" w:fill="auto"/>
          </w:tcPr>
          <w:p w14:paraId="1BF1290A" w14:textId="77777777" w:rsidR="00520DB5" w:rsidRDefault="00520DB5" w:rsidP="000E04F1">
            <w:pPr>
              <w:pStyle w:val="Heading1"/>
              <w:numPr>
                <w:ilvl w:val="0"/>
                <w:numId w:val="0"/>
              </w:numPr>
              <w:jc w:val="center"/>
              <w:rPr>
                <w:b w:val="0"/>
              </w:rPr>
            </w:pPr>
          </w:p>
          <w:p w14:paraId="0DC02C45" w14:textId="77777777" w:rsidR="00520DB5" w:rsidRPr="00833567" w:rsidRDefault="00520DB5" w:rsidP="000E04F1">
            <w:pPr>
              <w:pStyle w:val="Heading1"/>
              <w:numPr>
                <w:ilvl w:val="0"/>
                <w:numId w:val="0"/>
              </w:numPr>
              <w:jc w:val="center"/>
              <w:rPr>
                <w:b w:val="0"/>
              </w:rPr>
            </w:pPr>
            <w:r>
              <w:rPr>
                <w:b w:val="0"/>
              </w:rPr>
              <w:t>9/29</w:t>
            </w:r>
          </w:p>
        </w:tc>
        <w:tc>
          <w:tcPr>
            <w:tcW w:w="867" w:type="dxa"/>
            <w:shd w:val="clear" w:color="auto" w:fill="auto"/>
          </w:tcPr>
          <w:p w14:paraId="206EF90F" w14:textId="77777777" w:rsidR="00520DB5" w:rsidRDefault="00520DB5" w:rsidP="00945ED8">
            <w:pPr>
              <w:pStyle w:val="Heading1"/>
              <w:numPr>
                <w:ilvl w:val="0"/>
                <w:numId w:val="0"/>
              </w:numPr>
              <w:jc w:val="center"/>
              <w:rPr>
                <w:b w:val="0"/>
              </w:rPr>
            </w:pPr>
          </w:p>
          <w:p w14:paraId="5C556B72" w14:textId="77777777" w:rsidR="00520DB5" w:rsidRPr="009D4CD9" w:rsidRDefault="00520DB5" w:rsidP="00945ED8">
            <w:pPr>
              <w:pStyle w:val="Heading1"/>
              <w:numPr>
                <w:ilvl w:val="0"/>
                <w:numId w:val="0"/>
              </w:numPr>
              <w:jc w:val="center"/>
              <w:rPr>
                <w:b w:val="0"/>
              </w:rPr>
            </w:pPr>
            <w:r w:rsidRPr="009D4CD9">
              <w:rPr>
                <w:b w:val="0"/>
              </w:rPr>
              <w:t>1</w:t>
            </w:r>
            <w:r>
              <w:rPr>
                <w:b w:val="0"/>
              </w:rPr>
              <w:t>1</w:t>
            </w:r>
          </w:p>
        </w:tc>
        <w:tc>
          <w:tcPr>
            <w:tcW w:w="4263" w:type="dxa"/>
            <w:shd w:val="clear" w:color="auto" w:fill="auto"/>
          </w:tcPr>
          <w:p w14:paraId="5407DAB1" w14:textId="77777777" w:rsidR="00520DB5" w:rsidRDefault="00520DB5" w:rsidP="00EF0996"/>
          <w:p w14:paraId="4C5D8FD1" w14:textId="77777777" w:rsidR="00520DB5" w:rsidRPr="001166FB" w:rsidRDefault="007E2E46" w:rsidP="007E2E46">
            <w:r>
              <w:t>Long-run Production</w:t>
            </w:r>
          </w:p>
        </w:tc>
        <w:tc>
          <w:tcPr>
            <w:tcW w:w="3510" w:type="dxa"/>
            <w:shd w:val="clear" w:color="auto" w:fill="auto"/>
          </w:tcPr>
          <w:p w14:paraId="3C6324C2" w14:textId="77777777" w:rsidR="00520DB5" w:rsidRDefault="00520DB5" w:rsidP="00C312DE">
            <w:pPr>
              <w:tabs>
                <w:tab w:val="left" w:pos="-720"/>
                <w:tab w:val="left" w:pos="0"/>
                <w:tab w:val="left" w:pos="720"/>
                <w:tab w:val="left" w:pos="1440"/>
              </w:tabs>
              <w:suppressAutoHyphens/>
              <w:jc w:val="both"/>
            </w:pPr>
          </w:p>
          <w:p w14:paraId="42860C87" w14:textId="77777777" w:rsidR="00520DB5" w:rsidRDefault="00520DB5" w:rsidP="00C312DE">
            <w:pPr>
              <w:tabs>
                <w:tab w:val="left" w:pos="-720"/>
                <w:tab w:val="left" w:pos="0"/>
                <w:tab w:val="left" w:pos="720"/>
                <w:tab w:val="left" w:pos="1440"/>
              </w:tabs>
              <w:suppressAutoHyphens/>
              <w:jc w:val="both"/>
            </w:pPr>
            <w:proofErr w:type="spellStart"/>
            <w:r>
              <w:t>Ch</w:t>
            </w:r>
            <w:proofErr w:type="spellEnd"/>
            <w:r>
              <w:t xml:space="preserve"> </w:t>
            </w:r>
            <w:r w:rsidR="007E2E46">
              <w:t xml:space="preserve">6.4 </w:t>
            </w:r>
            <w:r>
              <w:t xml:space="preserve">6.5, 7.1 – 7.3 </w:t>
            </w:r>
          </w:p>
          <w:p w14:paraId="2B9B8005" w14:textId="77777777" w:rsidR="00520DB5" w:rsidRPr="001166FB" w:rsidRDefault="00520DB5" w:rsidP="00C312DE">
            <w:pPr>
              <w:tabs>
                <w:tab w:val="left" w:pos="-720"/>
                <w:tab w:val="left" w:pos="0"/>
                <w:tab w:val="left" w:pos="720"/>
                <w:tab w:val="left" w:pos="1440"/>
              </w:tabs>
              <w:suppressAutoHyphens/>
              <w:jc w:val="both"/>
            </w:pPr>
            <w:r>
              <w:t>*Calculus of Cost Minimization (on Collab)</w:t>
            </w:r>
          </w:p>
        </w:tc>
      </w:tr>
      <w:tr w:rsidR="00342B75" w:rsidRPr="009D4CD9" w14:paraId="757C80DF" w14:textId="77777777" w:rsidTr="00E806F6">
        <w:tc>
          <w:tcPr>
            <w:tcW w:w="1170" w:type="dxa"/>
            <w:shd w:val="clear" w:color="auto" w:fill="auto"/>
          </w:tcPr>
          <w:p w14:paraId="7B64963B" w14:textId="77777777" w:rsidR="00342B75" w:rsidRDefault="00342B75" w:rsidP="00342B75">
            <w:pPr>
              <w:pStyle w:val="Heading1"/>
              <w:numPr>
                <w:ilvl w:val="0"/>
                <w:numId w:val="0"/>
              </w:numPr>
              <w:jc w:val="center"/>
              <w:rPr>
                <w:color w:val="FF0000"/>
              </w:rPr>
            </w:pPr>
          </w:p>
          <w:p w14:paraId="5CE448F9" w14:textId="77777777" w:rsidR="00342B75" w:rsidRPr="00317C1D" w:rsidRDefault="00342B75" w:rsidP="00342B75">
            <w:pPr>
              <w:pStyle w:val="Heading1"/>
              <w:numPr>
                <w:ilvl w:val="0"/>
                <w:numId w:val="0"/>
              </w:numPr>
              <w:jc w:val="center"/>
              <w:rPr>
                <w:color w:val="FF0000"/>
              </w:rPr>
            </w:pPr>
            <w:r w:rsidRPr="00317C1D">
              <w:rPr>
                <w:color w:val="FF0000"/>
              </w:rPr>
              <w:t>9/30</w:t>
            </w:r>
          </w:p>
        </w:tc>
        <w:tc>
          <w:tcPr>
            <w:tcW w:w="867" w:type="dxa"/>
            <w:shd w:val="clear" w:color="auto" w:fill="auto"/>
          </w:tcPr>
          <w:p w14:paraId="3CD055E5" w14:textId="77777777" w:rsidR="00342B75" w:rsidRPr="00317C1D" w:rsidRDefault="00342B75" w:rsidP="00342B75">
            <w:pPr>
              <w:pStyle w:val="Heading1"/>
              <w:numPr>
                <w:ilvl w:val="0"/>
                <w:numId w:val="0"/>
              </w:numPr>
              <w:jc w:val="center"/>
              <w:rPr>
                <w:color w:val="008000"/>
              </w:rPr>
            </w:pPr>
          </w:p>
        </w:tc>
        <w:tc>
          <w:tcPr>
            <w:tcW w:w="4263" w:type="dxa"/>
            <w:shd w:val="clear" w:color="auto" w:fill="auto"/>
          </w:tcPr>
          <w:p w14:paraId="1F7BF913" w14:textId="77777777" w:rsidR="00342B75" w:rsidRDefault="00342B75" w:rsidP="00342B75"/>
          <w:p w14:paraId="720F214B" w14:textId="77777777" w:rsidR="00342B75" w:rsidRPr="00D0091A" w:rsidRDefault="00342B75" w:rsidP="00342B75">
            <w:pPr>
              <w:rPr>
                <w:b/>
                <w:color w:val="FF0000"/>
              </w:rPr>
            </w:pPr>
            <w:r w:rsidRPr="00D0091A">
              <w:rPr>
                <w:b/>
                <w:color w:val="FF0000"/>
              </w:rPr>
              <w:t xml:space="preserve">MEL 2 Due by 9 PM (material from </w:t>
            </w:r>
            <w:proofErr w:type="spellStart"/>
            <w:r w:rsidRPr="00D0091A">
              <w:rPr>
                <w:b/>
                <w:color w:val="FF0000"/>
              </w:rPr>
              <w:t>ch</w:t>
            </w:r>
            <w:proofErr w:type="spellEnd"/>
            <w:r w:rsidRPr="00D0091A">
              <w:rPr>
                <w:b/>
                <w:color w:val="FF0000"/>
              </w:rPr>
              <w:t xml:space="preserve"> </w:t>
            </w:r>
            <w:r>
              <w:rPr>
                <w:b/>
                <w:color w:val="FF0000"/>
              </w:rPr>
              <w:t xml:space="preserve">4, </w:t>
            </w:r>
            <w:r w:rsidRPr="00D0091A">
              <w:rPr>
                <w:b/>
                <w:color w:val="FF0000"/>
              </w:rPr>
              <w:t>5 &amp; 17)</w:t>
            </w:r>
          </w:p>
        </w:tc>
        <w:tc>
          <w:tcPr>
            <w:tcW w:w="3510" w:type="dxa"/>
            <w:shd w:val="clear" w:color="auto" w:fill="auto"/>
          </w:tcPr>
          <w:p w14:paraId="497D40D1" w14:textId="77777777" w:rsidR="00342B75" w:rsidRDefault="00342B75" w:rsidP="00342B75">
            <w:pPr>
              <w:tabs>
                <w:tab w:val="left" w:pos="-720"/>
                <w:tab w:val="left" w:pos="0"/>
                <w:tab w:val="left" w:pos="720"/>
                <w:tab w:val="left" w:pos="1440"/>
              </w:tabs>
              <w:suppressAutoHyphens/>
              <w:jc w:val="both"/>
            </w:pPr>
          </w:p>
          <w:p w14:paraId="652C7474" w14:textId="77777777" w:rsidR="00342B75" w:rsidRDefault="00342B75" w:rsidP="00342B75">
            <w:pPr>
              <w:tabs>
                <w:tab w:val="left" w:pos="-720"/>
                <w:tab w:val="left" w:pos="0"/>
                <w:tab w:val="left" w:pos="720"/>
                <w:tab w:val="left" w:pos="1440"/>
              </w:tabs>
              <w:suppressAutoHyphens/>
              <w:jc w:val="both"/>
            </w:pPr>
            <w:proofErr w:type="spellStart"/>
            <w:r w:rsidRPr="00D0091A">
              <w:rPr>
                <w:b/>
                <w:color w:val="FF0000"/>
              </w:rPr>
              <w:t>ch</w:t>
            </w:r>
            <w:proofErr w:type="spellEnd"/>
            <w:r w:rsidRPr="00D0091A">
              <w:rPr>
                <w:b/>
                <w:color w:val="FF0000"/>
              </w:rPr>
              <w:t xml:space="preserve"> </w:t>
            </w:r>
            <w:r>
              <w:rPr>
                <w:b/>
                <w:color w:val="FF0000"/>
              </w:rPr>
              <w:t xml:space="preserve">4, </w:t>
            </w:r>
            <w:r w:rsidRPr="00D0091A">
              <w:rPr>
                <w:b/>
                <w:color w:val="FF0000"/>
              </w:rPr>
              <w:t>5 &amp; 17</w:t>
            </w:r>
          </w:p>
        </w:tc>
      </w:tr>
      <w:tr w:rsidR="00342B75" w:rsidRPr="009D4CD9" w14:paraId="47E4BAAE" w14:textId="77777777" w:rsidTr="00E806F6">
        <w:tc>
          <w:tcPr>
            <w:tcW w:w="1170" w:type="dxa"/>
            <w:shd w:val="clear" w:color="auto" w:fill="auto"/>
          </w:tcPr>
          <w:p w14:paraId="4468D915" w14:textId="77777777" w:rsidR="00342B75" w:rsidRPr="00833567" w:rsidRDefault="00342B75" w:rsidP="00EF0996">
            <w:pPr>
              <w:pStyle w:val="Heading1"/>
              <w:numPr>
                <w:ilvl w:val="0"/>
                <w:numId w:val="0"/>
              </w:numPr>
              <w:jc w:val="center"/>
              <w:rPr>
                <w:b w:val="0"/>
              </w:rPr>
            </w:pPr>
            <w:r>
              <w:rPr>
                <w:b w:val="0"/>
              </w:rPr>
              <w:t>10/1</w:t>
            </w:r>
          </w:p>
        </w:tc>
        <w:tc>
          <w:tcPr>
            <w:tcW w:w="867" w:type="dxa"/>
            <w:shd w:val="clear" w:color="auto" w:fill="auto"/>
          </w:tcPr>
          <w:p w14:paraId="055CCE07" w14:textId="77777777" w:rsidR="00342B75" w:rsidRPr="00B64D33" w:rsidRDefault="00342B75" w:rsidP="009429DC">
            <w:pPr>
              <w:pStyle w:val="Heading1"/>
              <w:numPr>
                <w:ilvl w:val="0"/>
                <w:numId w:val="0"/>
              </w:numPr>
              <w:jc w:val="center"/>
              <w:rPr>
                <w:b w:val="0"/>
                <w:color w:val="008000"/>
              </w:rPr>
            </w:pPr>
            <w:r>
              <w:rPr>
                <w:b w:val="0"/>
              </w:rPr>
              <w:t>12</w:t>
            </w:r>
          </w:p>
        </w:tc>
        <w:tc>
          <w:tcPr>
            <w:tcW w:w="4263" w:type="dxa"/>
            <w:shd w:val="clear" w:color="auto" w:fill="auto"/>
          </w:tcPr>
          <w:p w14:paraId="54589C63" w14:textId="77777777" w:rsidR="0059517F" w:rsidRDefault="007E2E46" w:rsidP="007E2E46">
            <w:r>
              <w:t xml:space="preserve">Returns to Scale, Nature of Costs, </w:t>
            </w:r>
          </w:p>
          <w:p w14:paraId="6674647E" w14:textId="77777777" w:rsidR="007E2E46" w:rsidRDefault="007E2E46" w:rsidP="007E2E46">
            <w:r>
              <w:t>Long-Run Costs</w:t>
            </w:r>
          </w:p>
          <w:p w14:paraId="1A403082" w14:textId="77777777" w:rsidR="00342B75" w:rsidRPr="004A658F" w:rsidRDefault="00342B75" w:rsidP="0059517F">
            <w:pPr>
              <w:pStyle w:val="Heading1"/>
              <w:numPr>
                <w:ilvl w:val="0"/>
                <w:numId w:val="0"/>
              </w:numPr>
              <w:rPr>
                <w:color w:val="FF00FF"/>
              </w:rPr>
            </w:pPr>
          </w:p>
        </w:tc>
        <w:tc>
          <w:tcPr>
            <w:tcW w:w="3510" w:type="dxa"/>
            <w:shd w:val="clear" w:color="auto" w:fill="auto"/>
          </w:tcPr>
          <w:p w14:paraId="2B91B2EF" w14:textId="77777777" w:rsidR="00342B75" w:rsidRDefault="00342B75" w:rsidP="00C312DE">
            <w:pPr>
              <w:pStyle w:val="Heading1"/>
              <w:numPr>
                <w:ilvl w:val="0"/>
                <w:numId w:val="0"/>
              </w:numPr>
              <w:rPr>
                <w:b w:val="0"/>
              </w:rPr>
            </w:pPr>
          </w:p>
          <w:p w14:paraId="0F8A4E26" w14:textId="77777777" w:rsidR="00342B75" w:rsidRPr="009429DC" w:rsidRDefault="00342B75" w:rsidP="007E2E46">
            <w:pPr>
              <w:pStyle w:val="Heading1"/>
              <w:numPr>
                <w:ilvl w:val="0"/>
                <w:numId w:val="0"/>
              </w:numPr>
              <w:rPr>
                <w:b w:val="0"/>
              </w:rPr>
            </w:pPr>
            <w:proofErr w:type="spellStart"/>
            <w:r w:rsidRPr="009429DC">
              <w:rPr>
                <w:b w:val="0"/>
              </w:rPr>
              <w:t>Ch</w:t>
            </w:r>
            <w:proofErr w:type="spellEnd"/>
            <w:r w:rsidRPr="009429DC">
              <w:rPr>
                <w:b w:val="0"/>
              </w:rPr>
              <w:t xml:space="preserve"> </w:t>
            </w:r>
            <w:r w:rsidR="007E2E46">
              <w:rPr>
                <w:b w:val="0"/>
              </w:rPr>
              <w:t xml:space="preserve">6.5, </w:t>
            </w:r>
            <w:r>
              <w:rPr>
                <w:b w:val="0"/>
              </w:rPr>
              <w:t>7.3</w:t>
            </w:r>
          </w:p>
        </w:tc>
      </w:tr>
      <w:tr w:rsidR="00342B75" w:rsidRPr="009D4CD9" w14:paraId="5D15D131" w14:textId="77777777" w:rsidTr="00E806F6">
        <w:tc>
          <w:tcPr>
            <w:tcW w:w="1170" w:type="dxa"/>
            <w:shd w:val="clear" w:color="auto" w:fill="auto"/>
          </w:tcPr>
          <w:p w14:paraId="2CDA8BDD" w14:textId="77777777" w:rsidR="00342B75" w:rsidRPr="00833567" w:rsidRDefault="00342B75" w:rsidP="00342B75">
            <w:pPr>
              <w:pStyle w:val="Heading1"/>
              <w:numPr>
                <w:ilvl w:val="0"/>
                <w:numId w:val="0"/>
              </w:numPr>
              <w:jc w:val="center"/>
              <w:rPr>
                <w:b w:val="0"/>
                <w:color w:val="008000"/>
              </w:rPr>
            </w:pPr>
            <w:r>
              <w:rPr>
                <w:b w:val="0"/>
                <w:color w:val="008000"/>
              </w:rPr>
              <w:t>10/1 &amp; 2</w:t>
            </w:r>
          </w:p>
        </w:tc>
        <w:tc>
          <w:tcPr>
            <w:tcW w:w="867" w:type="dxa"/>
            <w:shd w:val="clear" w:color="auto" w:fill="auto"/>
          </w:tcPr>
          <w:p w14:paraId="57347147" w14:textId="77777777" w:rsidR="00342B75" w:rsidRPr="00B64D33" w:rsidRDefault="00342B75" w:rsidP="00342B75">
            <w:pPr>
              <w:pStyle w:val="Heading1"/>
              <w:numPr>
                <w:ilvl w:val="0"/>
                <w:numId w:val="0"/>
              </w:numPr>
              <w:jc w:val="center"/>
              <w:rPr>
                <w:b w:val="0"/>
                <w:color w:val="008000"/>
              </w:rPr>
            </w:pPr>
            <w:r>
              <w:rPr>
                <w:b w:val="0"/>
                <w:color w:val="008000"/>
              </w:rPr>
              <w:t>DIS 6</w:t>
            </w:r>
          </w:p>
        </w:tc>
        <w:tc>
          <w:tcPr>
            <w:tcW w:w="4263" w:type="dxa"/>
            <w:shd w:val="clear" w:color="auto" w:fill="auto"/>
          </w:tcPr>
          <w:p w14:paraId="11EAA263" w14:textId="77777777" w:rsidR="00342B75" w:rsidRPr="00B64D33" w:rsidRDefault="00342B75" w:rsidP="00342B75">
            <w:pPr>
              <w:pStyle w:val="Heading1"/>
              <w:numPr>
                <w:ilvl w:val="0"/>
                <w:numId w:val="0"/>
              </w:numPr>
              <w:rPr>
                <w:b w:val="0"/>
                <w:color w:val="008000"/>
              </w:rPr>
            </w:pPr>
          </w:p>
        </w:tc>
        <w:tc>
          <w:tcPr>
            <w:tcW w:w="3510" w:type="dxa"/>
            <w:shd w:val="clear" w:color="auto" w:fill="auto"/>
          </w:tcPr>
          <w:p w14:paraId="71647186" w14:textId="77777777" w:rsidR="00342B75" w:rsidRDefault="00342B75" w:rsidP="00342B75">
            <w:pPr>
              <w:pStyle w:val="Heading1"/>
              <w:numPr>
                <w:ilvl w:val="0"/>
                <w:numId w:val="0"/>
              </w:numPr>
              <w:rPr>
                <w:b w:val="0"/>
                <w:color w:val="008000"/>
              </w:rPr>
            </w:pPr>
            <w:r w:rsidRPr="00B64D33">
              <w:rPr>
                <w:b w:val="0"/>
                <w:color w:val="008000"/>
              </w:rPr>
              <w:t>Review for Test 1</w:t>
            </w:r>
            <w:r>
              <w:rPr>
                <w:b w:val="0"/>
                <w:color w:val="008000"/>
              </w:rPr>
              <w:t>/Go over MEL2 &amp; PS2</w:t>
            </w:r>
          </w:p>
          <w:p w14:paraId="35641F69" w14:textId="77777777" w:rsidR="00342B75" w:rsidRPr="00342B75" w:rsidRDefault="00342B75" w:rsidP="00342B75">
            <w:pPr>
              <w:rPr>
                <w:color w:val="008000"/>
              </w:rPr>
            </w:pPr>
            <w:r w:rsidRPr="00342B75">
              <w:rPr>
                <w:color w:val="008000"/>
              </w:rPr>
              <w:t>(Friday sections may all go to 1 pm</w:t>
            </w:r>
            <w:r>
              <w:rPr>
                <w:color w:val="008000"/>
              </w:rPr>
              <w:t xml:space="preserve"> DIS</w:t>
            </w:r>
            <w:r w:rsidRPr="00342B75">
              <w:rPr>
                <w:color w:val="008000"/>
              </w:rPr>
              <w:t>)</w:t>
            </w:r>
          </w:p>
        </w:tc>
      </w:tr>
      <w:tr w:rsidR="009A5D65" w:rsidRPr="009D4CD9" w14:paraId="23ABB809" w14:textId="77777777" w:rsidTr="00E806F6">
        <w:tc>
          <w:tcPr>
            <w:tcW w:w="1170" w:type="dxa"/>
            <w:shd w:val="clear" w:color="auto" w:fill="auto"/>
          </w:tcPr>
          <w:p w14:paraId="29071AAC" w14:textId="77777777" w:rsidR="009A5D65" w:rsidRPr="009A5D65" w:rsidRDefault="009A5D65" w:rsidP="00342B75">
            <w:pPr>
              <w:pStyle w:val="Heading1"/>
              <w:numPr>
                <w:ilvl w:val="0"/>
                <w:numId w:val="0"/>
              </w:numPr>
              <w:jc w:val="center"/>
              <w:rPr>
                <w:b w:val="0"/>
              </w:rPr>
            </w:pPr>
            <w:r w:rsidRPr="009A5D65">
              <w:rPr>
                <w:b w:val="0"/>
              </w:rPr>
              <w:t>10/6</w:t>
            </w:r>
          </w:p>
        </w:tc>
        <w:tc>
          <w:tcPr>
            <w:tcW w:w="867" w:type="dxa"/>
            <w:shd w:val="clear" w:color="auto" w:fill="auto"/>
          </w:tcPr>
          <w:p w14:paraId="1096F21C" w14:textId="77777777" w:rsidR="009A5D65" w:rsidRDefault="009A5D65" w:rsidP="00342B75">
            <w:pPr>
              <w:pStyle w:val="Heading1"/>
              <w:numPr>
                <w:ilvl w:val="0"/>
                <w:numId w:val="0"/>
              </w:numPr>
              <w:jc w:val="center"/>
              <w:rPr>
                <w:b w:val="0"/>
                <w:color w:val="008000"/>
              </w:rPr>
            </w:pPr>
          </w:p>
        </w:tc>
        <w:tc>
          <w:tcPr>
            <w:tcW w:w="4263" w:type="dxa"/>
            <w:shd w:val="clear" w:color="auto" w:fill="auto"/>
          </w:tcPr>
          <w:p w14:paraId="09D2C370" w14:textId="77777777" w:rsidR="009A5D65" w:rsidRDefault="009A5D65" w:rsidP="007D1C79">
            <w:r>
              <w:t xml:space="preserve">Fall Break </w:t>
            </w:r>
            <w:r>
              <w:sym w:font="Wingdings" w:char="F04A"/>
            </w:r>
          </w:p>
        </w:tc>
        <w:tc>
          <w:tcPr>
            <w:tcW w:w="3510" w:type="dxa"/>
            <w:shd w:val="clear" w:color="auto" w:fill="auto"/>
          </w:tcPr>
          <w:p w14:paraId="75A05A0E" w14:textId="77777777" w:rsidR="009A5D65" w:rsidRDefault="009A5D65" w:rsidP="007D1C79">
            <w:pPr>
              <w:tabs>
                <w:tab w:val="left" w:pos="-720"/>
                <w:tab w:val="left" w:pos="0"/>
                <w:tab w:val="left" w:pos="720"/>
                <w:tab w:val="left" w:pos="1440"/>
              </w:tabs>
              <w:suppressAutoHyphens/>
              <w:jc w:val="both"/>
            </w:pPr>
            <w:r>
              <w:t xml:space="preserve">Fall Break </w:t>
            </w:r>
            <w:r>
              <w:sym w:font="Wingdings" w:char="F04A"/>
            </w:r>
          </w:p>
        </w:tc>
      </w:tr>
      <w:tr w:rsidR="00342B75" w:rsidRPr="009D4CD9" w14:paraId="6196044B" w14:textId="77777777" w:rsidTr="00E806F6">
        <w:tc>
          <w:tcPr>
            <w:tcW w:w="1170" w:type="dxa"/>
            <w:shd w:val="clear" w:color="auto" w:fill="auto"/>
          </w:tcPr>
          <w:p w14:paraId="0DBFE8F2" w14:textId="77777777" w:rsidR="00342B75" w:rsidRPr="004A658F" w:rsidRDefault="00342B75" w:rsidP="00EF0996">
            <w:pPr>
              <w:pStyle w:val="Heading1"/>
              <w:numPr>
                <w:ilvl w:val="0"/>
                <w:numId w:val="0"/>
              </w:numPr>
              <w:jc w:val="center"/>
              <w:rPr>
                <w:b w:val="0"/>
                <w:color w:val="FF00FF"/>
              </w:rPr>
            </w:pPr>
            <w:r>
              <w:rPr>
                <w:b w:val="0"/>
                <w:color w:val="FF00FF"/>
              </w:rPr>
              <w:t>10/7</w:t>
            </w:r>
          </w:p>
        </w:tc>
        <w:tc>
          <w:tcPr>
            <w:tcW w:w="867" w:type="dxa"/>
            <w:shd w:val="clear" w:color="auto" w:fill="auto"/>
          </w:tcPr>
          <w:p w14:paraId="16583DD2" w14:textId="77777777" w:rsidR="00342B75" w:rsidRDefault="00342B75" w:rsidP="009429DC">
            <w:pPr>
              <w:pStyle w:val="Heading1"/>
              <w:numPr>
                <w:ilvl w:val="0"/>
                <w:numId w:val="0"/>
              </w:numPr>
              <w:jc w:val="center"/>
              <w:rPr>
                <w:b w:val="0"/>
              </w:rPr>
            </w:pPr>
          </w:p>
        </w:tc>
        <w:tc>
          <w:tcPr>
            <w:tcW w:w="4263" w:type="dxa"/>
            <w:shd w:val="clear" w:color="auto" w:fill="auto"/>
          </w:tcPr>
          <w:p w14:paraId="524853B7" w14:textId="77777777" w:rsidR="00342B75" w:rsidRPr="004A658F" w:rsidRDefault="00342B75" w:rsidP="009A5D65">
            <w:pPr>
              <w:pStyle w:val="Heading1"/>
              <w:numPr>
                <w:ilvl w:val="0"/>
                <w:numId w:val="0"/>
              </w:numPr>
              <w:rPr>
                <w:b w:val="0"/>
                <w:color w:val="FF00FF"/>
              </w:rPr>
            </w:pPr>
            <w:r w:rsidRPr="004A658F">
              <w:rPr>
                <w:color w:val="FF00FF"/>
              </w:rPr>
              <w:t xml:space="preserve">Review Session </w:t>
            </w:r>
            <w:r>
              <w:rPr>
                <w:color w:val="FF00FF"/>
              </w:rPr>
              <w:t>Wednesday</w:t>
            </w:r>
            <w:r w:rsidRPr="004A658F">
              <w:rPr>
                <w:color w:val="FF00FF"/>
              </w:rPr>
              <w:t xml:space="preserve"> evening TBA</w:t>
            </w:r>
          </w:p>
        </w:tc>
        <w:tc>
          <w:tcPr>
            <w:tcW w:w="3510" w:type="dxa"/>
            <w:shd w:val="clear" w:color="auto" w:fill="auto"/>
          </w:tcPr>
          <w:p w14:paraId="3BC076B0" w14:textId="77777777" w:rsidR="00342B75" w:rsidRPr="009429DC" w:rsidRDefault="00342B75" w:rsidP="00C312DE">
            <w:pPr>
              <w:pStyle w:val="Heading1"/>
              <w:numPr>
                <w:ilvl w:val="0"/>
                <w:numId w:val="0"/>
              </w:numPr>
              <w:rPr>
                <w:b w:val="0"/>
              </w:rPr>
            </w:pPr>
          </w:p>
        </w:tc>
      </w:tr>
      <w:tr w:rsidR="00342B75" w:rsidRPr="009D4CD9" w14:paraId="37B00DA5" w14:textId="77777777" w:rsidTr="00E806F6">
        <w:tc>
          <w:tcPr>
            <w:tcW w:w="1170" w:type="dxa"/>
            <w:shd w:val="clear" w:color="auto" w:fill="auto"/>
          </w:tcPr>
          <w:p w14:paraId="532FA097" w14:textId="77777777" w:rsidR="00342B75" w:rsidRDefault="00342B75" w:rsidP="00EF0996">
            <w:pPr>
              <w:pStyle w:val="Heading1"/>
              <w:numPr>
                <w:ilvl w:val="0"/>
                <w:numId w:val="0"/>
              </w:numPr>
              <w:jc w:val="center"/>
            </w:pPr>
          </w:p>
          <w:p w14:paraId="6530978C" w14:textId="77777777" w:rsidR="00342B75" w:rsidRPr="00945ED8" w:rsidRDefault="00342B75" w:rsidP="00EF0996">
            <w:pPr>
              <w:pStyle w:val="Heading1"/>
              <w:numPr>
                <w:ilvl w:val="0"/>
                <w:numId w:val="0"/>
              </w:numPr>
              <w:jc w:val="center"/>
            </w:pPr>
            <w:r>
              <w:t>10/8</w:t>
            </w:r>
          </w:p>
        </w:tc>
        <w:tc>
          <w:tcPr>
            <w:tcW w:w="867" w:type="dxa"/>
            <w:shd w:val="clear" w:color="auto" w:fill="auto"/>
          </w:tcPr>
          <w:p w14:paraId="1432B5C5" w14:textId="77777777" w:rsidR="00342B75" w:rsidRDefault="00342B75" w:rsidP="00BE7F4F">
            <w:pPr>
              <w:pStyle w:val="Heading1"/>
              <w:numPr>
                <w:ilvl w:val="0"/>
                <w:numId w:val="0"/>
              </w:numPr>
              <w:jc w:val="center"/>
              <w:rPr>
                <w:b w:val="0"/>
              </w:rPr>
            </w:pPr>
          </w:p>
        </w:tc>
        <w:tc>
          <w:tcPr>
            <w:tcW w:w="4263" w:type="dxa"/>
            <w:shd w:val="clear" w:color="auto" w:fill="auto"/>
          </w:tcPr>
          <w:p w14:paraId="78740D38" w14:textId="77777777" w:rsidR="00342B75" w:rsidRDefault="00342B75" w:rsidP="00BE7F4F">
            <w:pPr>
              <w:jc w:val="center"/>
              <w:rPr>
                <w:b/>
              </w:rPr>
            </w:pPr>
          </w:p>
          <w:p w14:paraId="172C2890" w14:textId="77777777" w:rsidR="00342B75" w:rsidRPr="00945ED8" w:rsidRDefault="00342B75" w:rsidP="00BE7F4F">
            <w:pPr>
              <w:jc w:val="center"/>
              <w:rPr>
                <w:b/>
              </w:rPr>
            </w:pPr>
            <w:r>
              <w:rPr>
                <w:b/>
              </w:rPr>
              <w:t>Test 1</w:t>
            </w:r>
          </w:p>
        </w:tc>
        <w:tc>
          <w:tcPr>
            <w:tcW w:w="3510" w:type="dxa"/>
            <w:shd w:val="clear" w:color="auto" w:fill="auto"/>
          </w:tcPr>
          <w:p w14:paraId="141CE2AC" w14:textId="77777777" w:rsidR="00342B75" w:rsidRDefault="00342B75" w:rsidP="00C312DE">
            <w:pPr>
              <w:tabs>
                <w:tab w:val="left" w:pos="-720"/>
                <w:tab w:val="left" w:pos="0"/>
                <w:tab w:val="left" w:pos="720"/>
                <w:tab w:val="left" w:pos="1440"/>
              </w:tabs>
              <w:suppressAutoHyphens/>
              <w:jc w:val="both"/>
              <w:rPr>
                <w:b/>
              </w:rPr>
            </w:pPr>
          </w:p>
          <w:p w14:paraId="3330A977" w14:textId="77777777" w:rsidR="00342B75" w:rsidRDefault="00342B75" w:rsidP="00C312DE">
            <w:pPr>
              <w:tabs>
                <w:tab w:val="left" w:pos="-720"/>
                <w:tab w:val="left" w:pos="0"/>
                <w:tab w:val="left" w:pos="720"/>
                <w:tab w:val="left" w:pos="1440"/>
              </w:tabs>
              <w:suppressAutoHyphens/>
              <w:jc w:val="both"/>
              <w:rPr>
                <w:b/>
              </w:rPr>
            </w:pPr>
            <w:r>
              <w:rPr>
                <w:b/>
              </w:rPr>
              <w:t xml:space="preserve">Test 1:  </w:t>
            </w:r>
            <w:proofErr w:type="spellStart"/>
            <w:r>
              <w:rPr>
                <w:b/>
              </w:rPr>
              <w:t>Ch</w:t>
            </w:r>
            <w:proofErr w:type="spellEnd"/>
            <w:r>
              <w:rPr>
                <w:b/>
              </w:rPr>
              <w:t xml:space="preserve"> 1-5, 17 </w:t>
            </w:r>
          </w:p>
          <w:p w14:paraId="6CE210EC" w14:textId="77777777" w:rsidR="00342B75" w:rsidRPr="00945ED8" w:rsidRDefault="00342B75" w:rsidP="00C312DE">
            <w:pPr>
              <w:tabs>
                <w:tab w:val="left" w:pos="-720"/>
                <w:tab w:val="left" w:pos="0"/>
                <w:tab w:val="left" w:pos="720"/>
                <w:tab w:val="left" w:pos="1440"/>
              </w:tabs>
              <w:suppressAutoHyphens/>
              <w:jc w:val="both"/>
              <w:rPr>
                <w:b/>
              </w:rPr>
            </w:pPr>
            <w:r>
              <w:rPr>
                <w:b/>
              </w:rPr>
              <w:t>(only sections covered as listed above in Part I)</w:t>
            </w:r>
          </w:p>
        </w:tc>
      </w:tr>
      <w:tr w:rsidR="00342B75" w:rsidRPr="001166FB" w14:paraId="6EB7CB2A" w14:textId="77777777" w:rsidTr="00E806F6">
        <w:tc>
          <w:tcPr>
            <w:tcW w:w="1170" w:type="dxa"/>
            <w:shd w:val="clear" w:color="auto" w:fill="auto"/>
          </w:tcPr>
          <w:p w14:paraId="78083998" w14:textId="77777777" w:rsidR="00342B75" w:rsidRPr="00833567" w:rsidRDefault="00342B75" w:rsidP="005C366E">
            <w:pPr>
              <w:pStyle w:val="Heading1"/>
              <w:numPr>
                <w:ilvl w:val="0"/>
                <w:numId w:val="0"/>
              </w:numPr>
              <w:jc w:val="center"/>
              <w:rPr>
                <w:b w:val="0"/>
                <w:color w:val="008000"/>
              </w:rPr>
            </w:pPr>
            <w:r>
              <w:rPr>
                <w:b w:val="0"/>
                <w:color w:val="008000"/>
              </w:rPr>
              <w:t>10/8 &amp; 9</w:t>
            </w:r>
          </w:p>
        </w:tc>
        <w:tc>
          <w:tcPr>
            <w:tcW w:w="867" w:type="dxa"/>
            <w:shd w:val="clear" w:color="auto" w:fill="auto"/>
          </w:tcPr>
          <w:p w14:paraId="6E96876F" w14:textId="77777777" w:rsidR="00342B75" w:rsidRPr="0007404F" w:rsidRDefault="00342B75" w:rsidP="003C2419">
            <w:pPr>
              <w:pStyle w:val="Heading1"/>
              <w:numPr>
                <w:ilvl w:val="0"/>
                <w:numId w:val="0"/>
              </w:numPr>
              <w:jc w:val="center"/>
              <w:rPr>
                <w:b w:val="0"/>
              </w:rPr>
            </w:pPr>
          </w:p>
        </w:tc>
        <w:tc>
          <w:tcPr>
            <w:tcW w:w="4263" w:type="dxa"/>
            <w:shd w:val="clear" w:color="auto" w:fill="auto"/>
          </w:tcPr>
          <w:p w14:paraId="1FD69A0C" w14:textId="77777777" w:rsidR="00342B75" w:rsidRPr="001166FB" w:rsidRDefault="00342B75" w:rsidP="003C2419"/>
        </w:tc>
        <w:tc>
          <w:tcPr>
            <w:tcW w:w="3510" w:type="dxa"/>
            <w:shd w:val="clear" w:color="auto" w:fill="auto"/>
          </w:tcPr>
          <w:p w14:paraId="06E0876B" w14:textId="77777777" w:rsidR="00342B75" w:rsidRPr="00DF3D9C" w:rsidRDefault="00342B75" w:rsidP="003C2419">
            <w:pPr>
              <w:tabs>
                <w:tab w:val="left" w:pos="-720"/>
                <w:tab w:val="left" w:pos="0"/>
                <w:tab w:val="left" w:pos="720"/>
                <w:tab w:val="left" w:pos="1440"/>
              </w:tabs>
              <w:suppressAutoHyphens/>
              <w:jc w:val="both"/>
              <w:rPr>
                <w:color w:val="008000"/>
              </w:rPr>
            </w:pPr>
            <w:r w:rsidRPr="00DF3D9C">
              <w:rPr>
                <w:color w:val="008000"/>
              </w:rPr>
              <w:t>No Discussion Section</w:t>
            </w:r>
          </w:p>
        </w:tc>
      </w:tr>
      <w:tr w:rsidR="00342B75" w:rsidRPr="009D4CD9" w14:paraId="30A3EC4E" w14:textId="77777777" w:rsidTr="00E806F6">
        <w:tc>
          <w:tcPr>
            <w:tcW w:w="1170" w:type="dxa"/>
            <w:shd w:val="clear" w:color="auto" w:fill="auto"/>
          </w:tcPr>
          <w:p w14:paraId="1BFA0C69" w14:textId="77777777" w:rsidR="00342B75" w:rsidRDefault="00342B75" w:rsidP="00EF0996">
            <w:pPr>
              <w:pStyle w:val="Heading1"/>
              <w:numPr>
                <w:ilvl w:val="0"/>
                <w:numId w:val="0"/>
              </w:numPr>
              <w:jc w:val="center"/>
              <w:rPr>
                <w:b w:val="0"/>
              </w:rPr>
            </w:pPr>
          </w:p>
          <w:p w14:paraId="62BADF40" w14:textId="77777777" w:rsidR="00342B75" w:rsidRPr="00657D91" w:rsidRDefault="00342B75" w:rsidP="00716256">
            <w:pPr>
              <w:pStyle w:val="Heading1"/>
              <w:numPr>
                <w:ilvl w:val="0"/>
                <w:numId w:val="0"/>
              </w:numPr>
              <w:jc w:val="center"/>
              <w:rPr>
                <w:b w:val="0"/>
              </w:rPr>
            </w:pPr>
            <w:r w:rsidRPr="00657D91">
              <w:rPr>
                <w:b w:val="0"/>
              </w:rPr>
              <w:t>10/1</w:t>
            </w:r>
            <w:r w:rsidR="00716256">
              <w:rPr>
                <w:b w:val="0"/>
              </w:rPr>
              <w:t>3</w:t>
            </w:r>
          </w:p>
        </w:tc>
        <w:tc>
          <w:tcPr>
            <w:tcW w:w="867" w:type="dxa"/>
            <w:shd w:val="clear" w:color="auto" w:fill="auto"/>
          </w:tcPr>
          <w:p w14:paraId="3613828D" w14:textId="77777777" w:rsidR="00342B75" w:rsidRDefault="00342B75" w:rsidP="003C2419">
            <w:pPr>
              <w:pStyle w:val="Heading1"/>
              <w:numPr>
                <w:ilvl w:val="0"/>
                <w:numId w:val="0"/>
              </w:numPr>
              <w:jc w:val="center"/>
              <w:rPr>
                <w:b w:val="0"/>
              </w:rPr>
            </w:pPr>
          </w:p>
          <w:p w14:paraId="25842F12" w14:textId="77777777" w:rsidR="00342B75" w:rsidRPr="00833567" w:rsidRDefault="00342B75" w:rsidP="003C2419">
            <w:pPr>
              <w:pStyle w:val="Heading1"/>
              <w:numPr>
                <w:ilvl w:val="0"/>
                <w:numId w:val="0"/>
              </w:numPr>
              <w:jc w:val="center"/>
              <w:rPr>
                <w:b w:val="0"/>
              </w:rPr>
            </w:pPr>
            <w:r w:rsidRPr="00833567">
              <w:rPr>
                <w:b w:val="0"/>
              </w:rPr>
              <w:t>13</w:t>
            </w:r>
          </w:p>
        </w:tc>
        <w:tc>
          <w:tcPr>
            <w:tcW w:w="4263" w:type="dxa"/>
            <w:shd w:val="clear" w:color="auto" w:fill="auto"/>
          </w:tcPr>
          <w:p w14:paraId="5B0E82D4" w14:textId="77777777" w:rsidR="00342B75" w:rsidRPr="007E2E46" w:rsidRDefault="007E2E46" w:rsidP="00A3576F">
            <w:pPr>
              <w:jc w:val="center"/>
            </w:pPr>
            <w:r w:rsidRPr="007E2E46">
              <w:t>Long-run Costs</w:t>
            </w:r>
          </w:p>
          <w:p w14:paraId="56BDEF2F" w14:textId="77777777" w:rsidR="00342B75" w:rsidRPr="007E2E46" w:rsidRDefault="00342B75" w:rsidP="007E2E46">
            <w:pPr>
              <w:jc w:val="center"/>
              <w:rPr>
                <w:color w:val="FF0000"/>
              </w:rPr>
            </w:pPr>
          </w:p>
        </w:tc>
        <w:tc>
          <w:tcPr>
            <w:tcW w:w="3510" w:type="dxa"/>
            <w:shd w:val="clear" w:color="auto" w:fill="auto"/>
          </w:tcPr>
          <w:p w14:paraId="4F8DB4B1" w14:textId="77777777" w:rsidR="007E2E46" w:rsidRPr="007E2E46" w:rsidRDefault="007E2E46" w:rsidP="007E2E46">
            <w:pPr>
              <w:tabs>
                <w:tab w:val="left" w:pos="-720"/>
                <w:tab w:val="left" w:pos="0"/>
                <w:tab w:val="left" w:pos="720"/>
                <w:tab w:val="left" w:pos="1440"/>
              </w:tabs>
              <w:suppressAutoHyphens/>
              <w:jc w:val="both"/>
            </w:pPr>
            <w:r w:rsidRPr="007E2E46">
              <w:t>7.3</w:t>
            </w:r>
          </w:p>
          <w:p w14:paraId="0A59C33F" w14:textId="77777777" w:rsidR="00342B75" w:rsidRPr="007E2E46" w:rsidRDefault="00342B75" w:rsidP="00C312DE">
            <w:pPr>
              <w:tabs>
                <w:tab w:val="left" w:pos="-720"/>
                <w:tab w:val="left" w:pos="0"/>
                <w:tab w:val="left" w:pos="720"/>
                <w:tab w:val="left" w:pos="1440"/>
              </w:tabs>
              <w:suppressAutoHyphens/>
              <w:jc w:val="both"/>
            </w:pPr>
          </w:p>
        </w:tc>
      </w:tr>
      <w:tr w:rsidR="00716256" w:rsidRPr="009D4CD9" w14:paraId="3818455C" w14:textId="77777777" w:rsidTr="00E806F6">
        <w:tc>
          <w:tcPr>
            <w:tcW w:w="1170" w:type="dxa"/>
            <w:shd w:val="clear" w:color="auto" w:fill="auto"/>
          </w:tcPr>
          <w:p w14:paraId="1BAD2A74" w14:textId="77777777" w:rsidR="00716256" w:rsidRPr="00716256" w:rsidRDefault="00716256" w:rsidP="00716256">
            <w:pPr>
              <w:pStyle w:val="Heading1"/>
              <w:numPr>
                <w:ilvl w:val="0"/>
                <w:numId w:val="0"/>
              </w:numPr>
              <w:jc w:val="center"/>
            </w:pPr>
            <w:r w:rsidRPr="00716256">
              <w:rPr>
                <w:color w:val="FF0000"/>
              </w:rPr>
              <w:t>10/14</w:t>
            </w:r>
          </w:p>
        </w:tc>
        <w:tc>
          <w:tcPr>
            <w:tcW w:w="867" w:type="dxa"/>
            <w:shd w:val="clear" w:color="auto" w:fill="auto"/>
          </w:tcPr>
          <w:p w14:paraId="5D426DDE" w14:textId="77777777" w:rsidR="00716256" w:rsidRDefault="00716256" w:rsidP="003C2419">
            <w:pPr>
              <w:pStyle w:val="Heading1"/>
              <w:numPr>
                <w:ilvl w:val="0"/>
                <w:numId w:val="0"/>
              </w:numPr>
              <w:jc w:val="center"/>
              <w:rPr>
                <w:b w:val="0"/>
              </w:rPr>
            </w:pPr>
          </w:p>
        </w:tc>
        <w:tc>
          <w:tcPr>
            <w:tcW w:w="4263" w:type="dxa"/>
            <w:shd w:val="clear" w:color="auto" w:fill="auto"/>
          </w:tcPr>
          <w:p w14:paraId="587DD3A9" w14:textId="315C9091" w:rsidR="00716256" w:rsidRDefault="00716256" w:rsidP="00716256">
            <w:pPr>
              <w:jc w:val="center"/>
              <w:rPr>
                <w:b/>
                <w:color w:val="FF0000"/>
              </w:rPr>
            </w:pPr>
            <w:r>
              <w:rPr>
                <w:b/>
                <w:color w:val="FF0000"/>
              </w:rPr>
              <w:t>MEL3</w:t>
            </w:r>
            <w:r w:rsidRPr="00657D91">
              <w:rPr>
                <w:b/>
                <w:color w:val="FF0000"/>
              </w:rPr>
              <w:t xml:space="preserve"> Due by </w:t>
            </w:r>
            <w:r>
              <w:rPr>
                <w:b/>
                <w:color w:val="FF0000"/>
              </w:rPr>
              <w:t>9 pm</w:t>
            </w:r>
          </w:p>
          <w:p w14:paraId="6E2DD774" w14:textId="77777777" w:rsidR="00716256" w:rsidRPr="00716256" w:rsidRDefault="00716256" w:rsidP="00716256">
            <w:pPr>
              <w:jc w:val="center"/>
              <w:rPr>
                <w:b/>
                <w:color w:val="FF0000"/>
              </w:rPr>
            </w:pPr>
            <w:r>
              <w:rPr>
                <w:b/>
                <w:color w:val="FF0000"/>
              </w:rPr>
              <w:t xml:space="preserve">(material from </w:t>
            </w:r>
            <w:proofErr w:type="spellStart"/>
            <w:r>
              <w:rPr>
                <w:b/>
                <w:color w:val="FF0000"/>
              </w:rPr>
              <w:t>ch.</w:t>
            </w:r>
            <w:proofErr w:type="spellEnd"/>
            <w:r>
              <w:rPr>
                <w:b/>
                <w:color w:val="FF0000"/>
              </w:rPr>
              <w:t xml:space="preserve"> 6-8)</w:t>
            </w:r>
          </w:p>
        </w:tc>
        <w:tc>
          <w:tcPr>
            <w:tcW w:w="3510" w:type="dxa"/>
            <w:shd w:val="clear" w:color="auto" w:fill="auto"/>
          </w:tcPr>
          <w:p w14:paraId="6FAF6DE8" w14:textId="77777777" w:rsidR="00716256" w:rsidRDefault="00716256" w:rsidP="00C312DE">
            <w:pPr>
              <w:tabs>
                <w:tab w:val="left" w:pos="-720"/>
                <w:tab w:val="left" w:pos="0"/>
                <w:tab w:val="left" w:pos="720"/>
                <w:tab w:val="left" w:pos="1440"/>
              </w:tabs>
              <w:suppressAutoHyphens/>
              <w:jc w:val="both"/>
            </w:pPr>
            <w:proofErr w:type="spellStart"/>
            <w:r>
              <w:rPr>
                <w:b/>
                <w:color w:val="FF0000"/>
              </w:rPr>
              <w:t>ch.</w:t>
            </w:r>
            <w:proofErr w:type="spellEnd"/>
            <w:r>
              <w:rPr>
                <w:b/>
                <w:color w:val="FF0000"/>
              </w:rPr>
              <w:t xml:space="preserve"> 6-8</w:t>
            </w:r>
          </w:p>
        </w:tc>
      </w:tr>
      <w:tr w:rsidR="00716256" w:rsidRPr="009D4CD9" w14:paraId="24E7A0D1" w14:textId="77777777" w:rsidTr="00E806F6">
        <w:tc>
          <w:tcPr>
            <w:tcW w:w="1170" w:type="dxa"/>
            <w:shd w:val="clear" w:color="auto" w:fill="auto"/>
          </w:tcPr>
          <w:p w14:paraId="16299970" w14:textId="77777777" w:rsidR="00716256" w:rsidRDefault="00716256" w:rsidP="00EF0996">
            <w:pPr>
              <w:pStyle w:val="Heading1"/>
              <w:numPr>
                <w:ilvl w:val="0"/>
                <w:numId w:val="0"/>
              </w:numPr>
              <w:jc w:val="center"/>
              <w:rPr>
                <w:b w:val="0"/>
              </w:rPr>
            </w:pPr>
            <w:r>
              <w:rPr>
                <w:b w:val="0"/>
              </w:rPr>
              <w:t>10/15</w:t>
            </w:r>
          </w:p>
        </w:tc>
        <w:tc>
          <w:tcPr>
            <w:tcW w:w="867" w:type="dxa"/>
            <w:shd w:val="clear" w:color="auto" w:fill="auto"/>
          </w:tcPr>
          <w:p w14:paraId="54F02E4F" w14:textId="77777777" w:rsidR="00716256" w:rsidRDefault="00716256" w:rsidP="007D1C79">
            <w:pPr>
              <w:pStyle w:val="Heading1"/>
              <w:numPr>
                <w:ilvl w:val="0"/>
                <w:numId w:val="0"/>
              </w:numPr>
              <w:jc w:val="center"/>
              <w:rPr>
                <w:b w:val="0"/>
              </w:rPr>
            </w:pPr>
          </w:p>
          <w:p w14:paraId="1D2D77A0" w14:textId="77777777" w:rsidR="00716256" w:rsidRPr="009D4CD9" w:rsidRDefault="00716256" w:rsidP="007D1C79">
            <w:pPr>
              <w:pStyle w:val="Heading1"/>
              <w:numPr>
                <w:ilvl w:val="0"/>
                <w:numId w:val="0"/>
              </w:numPr>
              <w:jc w:val="center"/>
              <w:rPr>
                <w:b w:val="0"/>
              </w:rPr>
            </w:pPr>
            <w:r>
              <w:rPr>
                <w:b w:val="0"/>
              </w:rPr>
              <w:t>14</w:t>
            </w:r>
          </w:p>
        </w:tc>
        <w:tc>
          <w:tcPr>
            <w:tcW w:w="4263" w:type="dxa"/>
            <w:shd w:val="clear" w:color="auto" w:fill="auto"/>
          </w:tcPr>
          <w:p w14:paraId="7452F051" w14:textId="77777777" w:rsidR="00716256" w:rsidRDefault="007E2E46" w:rsidP="007D1C79">
            <w:pPr>
              <w:jc w:val="center"/>
            </w:pPr>
            <w:r>
              <w:t>Lower Costs in the Long Run</w:t>
            </w:r>
          </w:p>
          <w:p w14:paraId="2CDA404C" w14:textId="77777777" w:rsidR="0059517F" w:rsidRDefault="0059517F" w:rsidP="007D1C79">
            <w:pPr>
              <w:jc w:val="center"/>
            </w:pPr>
            <w:r>
              <w:t>Perfect Competition,</w:t>
            </w:r>
          </w:p>
          <w:p w14:paraId="4BE17A9A" w14:textId="77777777" w:rsidR="0059517F" w:rsidRDefault="0059517F" w:rsidP="007D1C79">
            <w:pPr>
              <w:jc w:val="center"/>
            </w:pPr>
            <w:r>
              <w:t xml:space="preserve">Profit Maximization </w:t>
            </w:r>
          </w:p>
          <w:p w14:paraId="24293B5E" w14:textId="77777777" w:rsidR="0059517F" w:rsidRDefault="007E2E46" w:rsidP="0059517F">
            <w:pPr>
              <w:jc w:val="center"/>
            </w:pPr>
            <w:r>
              <w:t xml:space="preserve">Competition in the Short Run </w:t>
            </w:r>
          </w:p>
          <w:p w14:paraId="5CD73B52" w14:textId="77777777" w:rsidR="00716256" w:rsidRDefault="00716256" w:rsidP="007D1C79">
            <w:pPr>
              <w:jc w:val="center"/>
            </w:pPr>
          </w:p>
          <w:p w14:paraId="480B9F24" w14:textId="77777777" w:rsidR="00716256" w:rsidRPr="003D7379" w:rsidRDefault="00716256" w:rsidP="007D1C79"/>
        </w:tc>
        <w:tc>
          <w:tcPr>
            <w:tcW w:w="3510" w:type="dxa"/>
            <w:shd w:val="clear" w:color="auto" w:fill="auto"/>
          </w:tcPr>
          <w:p w14:paraId="00E50691" w14:textId="77777777" w:rsidR="0059517F" w:rsidRPr="0059517F" w:rsidRDefault="0059517F" w:rsidP="007E2E46">
            <w:pPr>
              <w:tabs>
                <w:tab w:val="left" w:pos="-720"/>
                <w:tab w:val="left" w:pos="0"/>
                <w:tab w:val="left" w:pos="720"/>
                <w:tab w:val="left" w:pos="1440"/>
              </w:tabs>
              <w:suppressAutoHyphens/>
              <w:jc w:val="both"/>
            </w:pPr>
            <w:r w:rsidRPr="0059517F">
              <w:t>Ch. 7.4</w:t>
            </w:r>
          </w:p>
          <w:p w14:paraId="6D399E06" w14:textId="77777777" w:rsidR="0059517F" w:rsidRPr="0059517F" w:rsidRDefault="0059517F" w:rsidP="007E2E46">
            <w:pPr>
              <w:tabs>
                <w:tab w:val="left" w:pos="-720"/>
                <w:tab w:val="left" w:pos="0"/>
                <w:tab w:val="left" w:pos="720"/>
                <w:tab w:val="left" w:pos="1440"/>
              </w:tabs>
              <w:suppressAutoHyphens/>
              <w:jc w:val="both"/>
            </w:pPr>
            <w:proofErr w:type="spellStart"/>
            <w:r w:rsidRPr="0059517F">
              <w:t>Ch</w:t>
            </w:r>
            <w:proofErr w:type="spellEnd"/>
            <w:r w:rsidR="007E2E46" w:rsidRPr="0059517F">
              <w:t xml:space="preserve"> 8.1</w:t>
            </w:r>
            <w:r>
              <w:t>-8.2a</w:t>
            </w:r>
            <w:r w:rsidRPr="0059517F">
              <w:t xml:space="preserve"> (OYO)</w:t>
            </w:r>
          </w:p>
          <w:p w14:paraId="5670329B" w14:textId="77777777" w:rsidR="007E2E46" w:rsidRPr="00E8166F" w:rsidRDefault="0059517F" w:rsidP="007E2E46">
            <w:pPr>
              <w:tabs>
                <w:tab w:val="left" w:pos="-720"/>
                <w:tab w:val="left" w:pos="0"/>
                <w:tab w:val="left" w:pos="720"/>
                <w:tab w:val="left" w:pos="1440"/>
              </w:tabs>
              <w:suppressAutoHyphens/>
              <w:jc w:val="both"/>
            </w:pPr>
            <w:proofErr w:type="spellStart"/>
            <w:r w:rsidRPr="00E8166F">
              <w:t>Ch</w:t>
            </w:r>
            <w:proofErr w:type="spellEnd"/>
            <w:r w:rsidRPr="00E8166F">
              <w:t xml:space="preserve"> </w:t>
            </w:r>
            <w:r w:rsidR="007E2E46" w:rsidRPr="00E8166F">
              <w:t>8.2</w:t>
            </w:r>
            <w:r w:rsidRPr="00E8166F">
              <w:t>b</w:t>
            </w:r>
          </w:p>
          <w:p w14:paraId="29525561" w14:textId="77777777" w:rsidR="0059517F" w:rsidRPr="00516441" w:rsidRDefault="007E2E46" w:rsidP="0059517F">
            <w:proofErr w:type="spellStart"/>
            <w:r w:rsidRPr="009429DC">
              <w:t>Ch</w:t>
            </w:r>
            <w:proofErr w:type="spellEnd"/>
            <w:r w:rsidRPr="009429DC">
              <w:t xml:space="preserve"> </w:t>
            </w:r>
            <w:r>
              <w:t>8.3</w:t>
            </w:r>
          </w:p>
          <w:p w14:paraId="56A22162" w14:textId="77777777" w:rsidR="00716256" w:rsidRPr="00516441" w:rsidRDefault="00716256" w:rsidP="007D1C79"/>
        </w:tc>
      </w:tr>
      <w:tr w:rsidR="00342B75" w:rsidRPr="009D4CD9" w14:paraId="691AA253" w14:textId="77777777" w:rsidTr="00E806F6">
        <w:tc>
          <w:tcPr>
            <w:tcW w:w="1170" w:type="dxa"/>
            <w:shd w:val="clear" w:color="auto" w:fill="auto"/>
          </w:tcPr>
          <w:p w14:paraId="65114133" w14:textId="77777777" w:rsidR="00342B75" w:rsidRDefault="00342B75" w:rsidP="00945ED8">
            <w:pPr>
              <w:pStyle w:val="Heading1"/>
              <w:numPr>
                <w:ilvl w:val="0"/>
                <w:numId w:val="0"/>
              </w:numPr>
              <w:jc w:val="center"/>
              <w:rPr>
                <w:b w:val="0"/>
                <w:color w:val="008000"/>
              </w:rPr>
            </w:pPr>
            <w:r>
              <w:rPr>
                <w:b w:val="0"/>
                <w:color w:val="008000"/>
              </w:rPr>
              <w:t>10/15&amp;16</w:t>
            </w:r>
          </w:p>
          <w:p w14:paraId="61FF221C" w14:textId="77777777" w:rsidR="00342B75" w:rsidRPr="00657D91" w:rsidRDefault="00342B75" w:rsidP="00657D91">
            <w:pPr>
              <w:jc w:val="center"/>
              <w:rPr>
                <w:b/>
                <w:color w:val="FF0000"/>
              </w:rPr>
            </w:pPr>
          </w:p>
        </w:tc>
        <w:tc>
          <w:tcPr>
            <w:tcW w:w="867" w:type="dxa"/>
            <w:shd w:val="clear" w:color="auto" w:fill="auto"/>
          </w:tcPr>
          <w:p w14:paraId="13CC6B2F" w14:textId="77777777" w:rsidR="00342B75" w:rsidRPr="00EF0996" w:rsidRDefault="00342B75" w:rsidP="003C2419">
            <w:pPr>
              <w:pStyle w:val="Heading1"/>
              <w:numPr>
                <w:ilvl w:val="0"/>
                <w:numId w:val="0"/>
              </w:numPr>
              <w:jc w:val="center"/>
              <w:rPr>
                <w:b w:val="0"/>
                <w:color w:val="008000"/>
              </w:rPr>
            </w:pPr>
            <w:r w:rsidRPr="00EF0996">
              <w:rPr>
                <w:b w:val="0"/>
                <w:color w:val="008000"/>
              </w:rPr>
              <w:t xml:space="preserve">Dis </w:t>
            </w:r>
            <w:r>
              <w:rPr>
                <w:b w:val="0"/>
                <w:color w:val="008000"/>
              </w:rPr>
              <w:t>7</w:t>
            </w:r>
          </w:p>
        </w:tc>
        <w:tc>
          <w:tcPr>
            <w:tcW w:w="4263" w:type="dxa"/>
            <w:shd w:val="clear" w:color="auto" w:fill="auto"/>
          </w:tcPr>
          <w:p w14:paraId="2438A9D7" w14:textId="77777777" w:rsidR="00342B75" w:rsidRDefault="00342B75" w:rsidP="005552C4">
            <w:pPr>
              <w:jc w:val="center"/>
              <w:rPr>
                <w:b/>
                <w:color w:val="FF0000"/>
              </w:rPr>
            </w:pPr>
            <w:r w:rsidRPr="00EF0996">
              <w:rPr>
                <w:color w:val="008000"/>
              </w:rPr>
              <w:t>Go over Test 1</w:t>
            </w:r>
          </w:p>
          <w:p w14:paraId="2CD866B0" w14:textId="77777777" w:rsidR="00342B75" w:rsidRDefault="00342B75" w:rsidP="00DF3D9C"/>
        </w:tc>
        <w:tc>
          <w:tcPr>
            <w:tcW w:w="3510" w:type="dxa"/>
            <w:shd w:val="clear" w:color="auto" w:fill="auto"/>
          </w:tcPr>
          <w:p w14:paraId="04E82FA7" w14:textId="77777777" w:rsidR="00342B75" w:rsidRDefault="00342B75" w:rsidP="003C2419">
            <w:pPr>
              <w:tabs>
                <w:tab w:val="left" w:pos="-720"/>
                <w:tab w:val="left" w:pos="0"/>
                <w:tab w:val="left" w:pos="720"/>
                <w:tab w:val="left" w:pos="1440"/>
              </w:tabs>
              <w:suppressAutoHyphens/>
              <w:jc w:val="both"/>
              <w:rPr>
                <w:color w:val="008000"/>
              </w:rPr>
            </w:pPr>
            <w:r w:rsidRPr="00EF0996">
              <w:rPr>
                <w:color w:val="008000"/>
              </w:rPr>
              <w:t>Go over Test 1</w:t>
            </w:r>
          </w:p>
          <w:p w14:paraId="5A78D89B" w14:textId="77777777" w:rsidR="00342B75" w:rsidRPr="00EF0996" w:rsidRDefault="00342B75" w:rsidP="003C2419">
            <w:pPr>
              <w:tabs>
                <w:tab w:val="left" w:pos="-720"/>
                <w:tab w:val="left" w:pos="0"/>
                <w:tab w:val="left" w:pos="720"/>
                <w:tab w:val="left" w:pos="1440"/>
              </w:tabs>
              <w:suppressAutoHyphens/>
              <w:jc w:val="both"/>
              <w:rPr>
                <w:color w:val="008000"/>
              </w:rPr>
            </w:pPr>
          </w:p>
        </w:tc>
      </w:tr>
      <w:tr w:rsidR="007C5AFC" w:rsidRPr="009D4CD9" w14:paraId="582A605B" w14:textId="77777777" w:rsidTr="00E806F6">
        <w:tc>
          <w:tcPr>
            <w:tcW w:w="1170" w:type="dxa"/>
            <w:shd w:val="clear" w:color="auto" w:fill="auto"/>
          </w:tcPr>
          <w:p w14:paraId="3DD23932" w14:textId="77777777" w:rsidR="007C5AFC" w:rsidRDefault="007C5AFC" w:rsidP="00945ED8">
            <w:pPr>
              <w:pStyle w:val="Heading1"/>
              <w:numPr>
                <w:ilvl w:val="0"/>
                <w:numId w:val="0"/>
              </w:numPr>
              <w:jc w:val="center"/>
              <w:rPr>
                <w:b w:val="0"/>
              </w:rPr>
            </w:pPr>
          </w:p>
          <w:p w14:paraId="44E91459" w14:textId="77777777" w:rsidR="007C5AFC" w:rsidRPr="007C5AFC" w:rsidRDefault="007C5AFC" w:rsidP="00945ED8">
            <w:pPr>
              <w:pStyle w:val="Heading1"/>
              <w:numPr>
                <w:ilvl w:val="0"/>
                <w:numId w:val="0"/>
              </w:numPr>
              <w:jc w:val="center"/>
              <w:rPr>
                <w:b w:val="0"/>
                <w:color w:val="0000FF"/>
              </w:rPr>
            </w:pPr>
            <w:r w:rsidRPr="007C5AFC">
              <w:rPr>
                <w:b w:val="0"/>
                <w:color w:val="0000FF"/>
              </w:rPr>
              <w:t>10/20</w:t>
            </w:r>
          </w:p>
        </w:tc>
        <w:tc>
          <w:tcPr>
            <w:tcW w:w="867" w:type="dxa"/>
            <w:shd w:val="clear" w:color="auto" w:fill="auto"/>
          </w:tcPr>
          <w:p w14:paraId="3CBE645D" w14:textId="77777777" w:rsidR="007C5AFC" w:rsidRDefault="007C5AFC" w:rsidP="007D1C79">
            <w:pPr>
              <w:pStyle w:val="Heading1"/>
              <w:numPr>
                <w:ilvl w:val="0"/>
                <w:numId w:val="0"/>
              </w:numPr>
              <w:jc w:val="center"/>
              <w:rPr>
                <w:b w:val="0"/>
              </w:rPr>
            </w:pPr>
          </w:p>
          <w:p w14:paraId="6F1D08F1" w14:textId="77777777" w:rsidR="007C5AFC" w:rsidRPr="009D4CD9" w:rsidRDefault="007C5AFC" w:rsidP="007D1C79">
            <w:pPr>
              <w:pStyle w:val="Heading1"/>
              <w:numPr>
                <w:ilvl w:val="0"/>
                <w:numId w:val="0"/>
              </w:numPr>
              <w:jc w:val="center"/>
              <w:rPr>
                <w:b w:val="0"/>
              </w:rPr>
            </w:pPr>
            <w:r>
              <w:rPr>
                <w:b w:val="0"/>
              </w:rPr>
              <w:t>15</w:t>
            </w:r>
          </w:p>
        </w:tc>
        <w:tc>
          <w:tcPr>
            <w:tcW w:w="4263" w:type="dxa"/>
            <w:shd w:val="clear" w:color="auto" w:fill="auto"/>
          </w:tcPr>
          <w:p w14:paraId="47ECF87E" w14:textId="77777777" w:rsidR="007C5AFC" w:rsidRDefault="007C5AFC" w:rsidP="007D1C79">
            <w:pPr>
              <w:jc w:val="center"/>
              <w:rPr>
                <w:color w:val="0000FF"/>
              </w:rPr>
            </w:pPr>
            <w:r w:rsidRPr="008301E0">
              <w:rPr>
                <w:color w:val="0000FF"/>
              </w:rPr>
              <w:t>Last Day to Withdraw</w:t>
            </w:r>
          </w:p>
          <w:p w14:paraId="6905C5D3" w14:textId="77777777" w:rsidR="00B95EFE" w:rsidRPr="00DC46C8" w:rsidRDefault="00B95EFE" w:rsidP="007D1C79">
            <w:pPr>
              <w:jc w:val="center"/>
            </w:pPr>
            <w:r>
              <w:t>Competition in the Short Run &amp; Long Run</w:t>
            </w:r>
          </w:p>
        </w:tc>
        <w:tc>
          <w:tcPr>
            <w:tcW w:w="3510" w:type="dxa"/>
            <w:shd w:val="clear" w:color="auto" w:fill="auto"/>
          </w:tcPr>
          <w:p w14:paraId="1D831781" w14:textId="77777777" w:rsidR="00B95EFE" w:rsidRDefault="00B95EFE" w:rsidP="0059517F"/>
          <w:p w14:paraId="49298043" w14:textId="77777777" w:rsidR="007C5AFC" w:rsidRPr="00DC46C8" w:rsidRDefault="0059517F" w:rsidP="00B95EFE">
            <w:proofErr w:type="spellStart"/>
            <w:r>
              <w:t>Ch</w:t>
            </w:r>
            <w:proofErr w:type="spellEnd"/>
            <w:r>
              <w:t xml:space="preserve"> 8.3-8.4</w:t>
            </w:r>
          </w:p>
        </w:tc>
      </w:tr>
      <w:tr w:rsidR="007C5AFC" w:rsidRPr="009D4CD9" w14:paraId="377283F1" w14:textId="77777777" w:rsidTr="008E58E7">
        <w:trPr>
          <w:trHeight w:val="764"/>
        </w:trPr>
        <w:tc>
          <w:tcPr>
            <w:tcW w:w="1170" w:type="dxa"/>
            <w:shd w:val="clear" w:color="auto" w:fill="auto"/>
          </w:tcPr>
          <w:p w14:paraId="6CBF70FA" w14:textId="77777777" w:rsidR="007C5AFC" w:rsidRDefault="007C5AFC" w:rsidP="00945ED8">
            <w:pPr>
              <w:pStyle w:val="Heading1"/>
              <w:numPr>
                <w:ilvl w:val="0"/>
                <w:numId w:val="0"/>
              </w:numPr>
              <w:jc w:val="center"/>
              <w:rPr>
                <w:b w:val="0"/>
              </w:rPr>
            </w:pPr>
          </w:p>
          <w:p w14:paraId="075E1292" w14:textId="77777777" w:rsidR="007C5AFC" w:rsidRPr="00EF0996" w:rsidRDefault="007C5AFC" w:rsidP="00945ED8">
            <w:pPr>
              <w:pStyle w:val="Heading1"/>
              <w:numPr>
                <w:ilvl w:val="0"/>
                <w:numId w:val="0"/>
              </w:numPr>
              <w:jc w:val="center"/>
              <w:rPr>
                <w:b w:val="0"/>
              </w:rPr>
            </w:pPr>
            <w:r>
              <w:rPr>
                <w:b w:val="0"/>
              </w:rPr>
              <w:t>10/22</w:t>
            </w:r>
          </w:p>
        </w:tc>
        <w:tc>
          <w:tcPr>
            <w:tcW w:w="867" w:type="dxa"/>
            <w:shd w:val="clear" w:color="auto" w:fill="auto"/>
          </w:tcPr>
          <w:p w14:paraId="3EFB264F" w14:textId="77777777" w:rsidR="007C5AFC" w:rsidRDefault="007C5AFC" w:rsidP="007D1C79">
            <w:pPr>
              <w:pStyle w:val="Heading1"/>
              <w:numPr>
                <w:ilvl w:val="0"/>
                <w:numId w:val="0"/>
              </w:numPr>
              <w:jc w:val="center"/>
              <w:rPr>
                <w:b w:val="0"/>
              </w:rPr>
            </w:pPr>
          </w:p>
          <w:p w14:paraId="43F9722D" w14:textId="77777777" w:rsidR="007C5AFC" w:rsidRPr="003C2419" w:rsidRDefault="007C5AFC" w:rsidP="007D1C79">
            <w:pPr>
              <w:pStyle w:val="Heading1"/>
              <w:numPr>
                <w:ilvl w:val="0"/>
                <w:numId w:val="0"/>
              </w:numPr>
              <w:jc w:val="center"/>
              <w:rPr>
                <w:b w:val="0"/>
              </w:rPr>
            </w:pPr>
            <w:r>
              <w:rPr>
                <w:b w:val="0"/>
              </w:rPr>
              <w:t>16</w:t>
            </w:r>
          </w:p>
        </w:tc>
        <w:tc>
          <w:tcPr>
            <w:tcW w:w="4263" w:type="dxa"/>
            <w:shd w:val="clear" w:color="auto" w:fill="auto"/>
          </w:tcPr>
          <w:p w14:paraId="539DFB24" w14:textId="77777777" w:rsidR="0059517F" w:rsidRDefault="0059517F" w:rsidP="0059517F">
            <w:pPr>
              <w:jc w:val="center"/>
            </w:pPr>
            <w:r>
              <w:t>Competition in the Long Run</w:t>
            </w:r>
          </w:p>
          <w:p w14:paraId="6EB88943" w14:textId="77777777" w:rsidR="0059517F" w:rsidRPr="004A658F" w:rsidRDefault="0059517F" w:rsidP="0059517F">
            <w:pPr>
              <w:jc w:val="center"/>
            </w:pPr>
            <w:r>
              <w:t>Zero Profit in the Long Run</w:t>
            </w:r>
          </w:p>
          <w:p w14:paraId="3876D2D7" w14:textId="77777777" w:rsidR="007C5AFC" w:rsidRPr="00DC46C8" w:rsidRDefault="0059517F" w:rsidP="00AC4430">
            <w:pPr>
              <w:jc w:val="center"/>
            </w:pPr>
            <w:r>
              <w:t>Consumer Welfare</w:t>
            </w:r>
          </w:p>
        </w:tc>
        <w:tc>
          <w:tcPr>
            <w:tcW w:w="3510" w:type="dxa"/>
            <w:shd w:val="clear" w:color="auto" w:fill="auto"/>
          </w:tcPr>
          <w:p w14:paraId="4183538E" w14:textId="77777777" w:rsidR="0059517F" w:rsidRDefault="0059517F" w:rsidP="0059517F">
            <w:r>
              <w:t>Ch. 8.4</w:t>
            </w:r>
          </w:p>
          <w:p w14:paraId="66293312" w14:textId="77777777" w:rsidR="0059517F" w:rsidRDefault="0059517F" w:rsidP="0059517F">
            <w:r>
              <w:t>Ch.  9.1</w:t>
            </w:r>
          </w:p>
          <w:p w14:paraId="55991420" w14:textId="77777777" w:rsidR="0059517F" w:rsidRPr="00DC46C8" w:rsidRDefault="0059517F" w:rsidP="0059517F">
            <w:proofErr w:type="spellStart"/>
            <w:r>
              <w:t>Ch</w:t>
            </w:r>
            <w:proofErr w:type="spellEnd"/>
            <w:r>
              <w:t xml:space="preserve"> 9.2</w:t>
            </w:r>
          </w:p>
          <w:p w14:paraId="6CA6009D" w14:textId="77777777" w:rsidR="007C5AFC" w:rsidRPr="00DC46C8" w:rsidRDefault="007C5AFC" w:rsidP="007D1C79">
            <w:pPr>
              <w:tabs>
                <w:tab w:val="left" w:pos="-720"/>
                <w:tab w:val="left" w:pos="0"/>
                <w:tab w:val="left" w:pos="720"/>
                <w:tab w:val="left" w:pos="1440"/>
              </w:tabs>
              <w:suppressAutoHyphens/>
              <w:jc w:val="both"/>
            </w:pPr>
          </w:p>
        </w:tc>
      </w:tr>
      <w:tr w:rsidR="007C5AFC" w:rsidRPr="009D4CD9" w14:paraId="4B374BF6" w14:textId="77777777" w:rsidTr="00E806F6">
        <w:tc>
          <w:tcPr>
            <w:tcW w:w="1170" w:type="dxa"/>
            <w:shd w:val="clear" w:color="auto" w:fill="auto"/>
          </w:tcPr>
          <w:p w14:paraId="3F3C8699" w14:textId="77777777" w:rsidR="007C5AFC" w:rsidRPr="00320A76" w:rsidRDefault="007C5AFC" w:rsidP="00E806F6">
            <w:pPr>
              <w:pStyle w:val="Heading1"/>
              <w:numPr>
                <w:ilvl w:val="0"/>
                <w:numId w:val="0"/>
              </w:numPr>
              <w:jc w:val="center"/>
              <w:rPr>
                <w:b w:val="0"/>
                <w:color w:val="008000"/>
              </w:rPr>
            </w:pPr>
            <w:r>
              <w:rPr>
                <w:b w:val="0"/>
                <w:color w:val="008000"/>
              </w:rPr>
              <w:t>10/22&amp;23</w:t>
            </w:r>
          </w:p>
        </w:tc>
        <w:tc>
          <w:tcPr>
            <w:tcW w:w="867" w:type="dxa"/>
            <w:shd w:val="clear" w:color="auto" w:fill="auto"/>
          </w:tcPr>
          <w:p w14:paraId="10047174" w14:textId="77777777" w:rsidR="007C5AFC" w:rsidRPr="005552C4" w:rsidRDefault="007C5AFC" w:rsidP="00E806F6">
            <w:pPr>
              <w:pStyle w:val="Heading1"/>
              <w:numPr>
                <w:ilvl w:val="0"/>
                <w:numId w:val="0"/>
              </w:numPr>
              <w:jc w:val="center"/>
              <w:rPr>
                <w:color w:val="008000"/>
              </w:rPr>
            </w:pPr>
            <w:r w:rsidRPr="005552C4">
              <w:rPr>
                <w:color w:val="008000"/>
              </w:rPr>
              <w:t xml:space="preserve">Dis </w:t>
            </w:r>
            <w:r>
              <w:rPr>
                <w:color w:val="008000"/>
              </w:rPr>
              <w:t>8</w:t>
            </w:r>
          </w:p>
        </w:tc>
        <w:tc>
          <w:tcPr>
            <w:tcW w:w="4263" w:type="dxa"/>
            <w:shd w:val="clear" w:color="auto" w:fill="auto"/>
          </w:tcPr>
          <w:p w14:paraId="158128C3" w14:textId="77777777" w:rsidR="007C5AFC" w:rsidRPr="00A810A7" w:rsidRDefault="007C5AFC" w:rsidP="008E58E7">
            <w:pPr>
              <w:jc w:val="center"/>
              <w:rPr>
                <w:color w:val="008000"/>
              </w:rPr>
            </w:pPr>
            <w:r w:rsidRPr="00A810A7">
              <w:rPr>
                <w:color w:val="008000"/>
              </w:rPr>
              <w:t xml:space="preserve">Problem Set on </w:t>
            </w:r>
            <w:proofErr w:type="spellStart"/>
            <w:r w:rsidRPr="00A810A7">
              <w:rPr>
                <w:color w:val="008000"/>
              </w:rPr>
              <w:t>Ch</w:t>
            </w:r>
            <w:proofErr w:type="spellEnd"/>
            <w:r w:rsidRPr="00A810A7">
              <w:rPr>
                <w:color w:val="008000"/>
              </w:rPr>
              <w:t xml:space="preserve"> </w:t>
            </w:r>
            <w:r>
              <w:rPr>
                <w:color w:val="008000"/>
              </w:rPr>
              <w:t>6-8</w:t>
            </w:r>
          </w:p>
        </w:tc>
        <w:tc>
          <w:tcPr>
            <w:tcW w:w="3510" w:type="dxa"/>
            <w:shd w:val="clear" w:color="auto" w:fill="auto"/>
          </w:tcPr>
          <w:p w14:paraId="17058E78" w14:textId="77777777" w:rsidR="007C5AFC" w:rsidRPr="00C936A3" w:rsidRDefault="007C5AFC" w:rsidP="00E806F6">
            <w:pPr>
              <w:tabs>
                <w:tab w:val="left" w:pos="-720"/>
                <w:tab w:val="left" w:pos="0"/>
                <w:tab w:val="left" w:pos="720"/>
                <w:tab w:val="left" w:pos="1440"/>
              </w:tabs>
              <w:suppressAutoHyphens/>
              <w:jc w:val="both"/>
              <w:rPr>
                <w:b/>
                <w:color w:val="008000"/>
              </w:rPr>
            </w:pPr>
            <w:r w:rsidRPr="00C936A3">
              <w:rPr>
                <w:b/>
                <w:color w:val="008000"/>
              </w:rPr>
              <w:t>Problem Set 3</w:t>
            </w:r>
            <w:r>
              <w:rPr>
                <w:b/>
                <w:color w:val="008000"/>
              </w:rPr>
              <w:t xml:space="preserve"> </w:t>
            </w:r>
            <w:proofErr w:type="spellStart"/>
            <w:r w:rsidRPr="008E58E7">
              <w:rPr>
                <w:b/>
                <w:color w:val="008000"/>
              </w:rPr>
              <w:t>Ch</w:t>
            </w:r>
            <w:proofErr w:type="spellEnd"/>
            <w:r w:rsidRPr="008E58E7">
              <w:rPr>
                <w:b/>
                <w:color w:val="008000"/>
              </w:rPr>
              <w:t xml:space="preserve"> 6-8</w:t>
            </w:r>
          </w:p>
        </w:tc>
      </w:tr>
      <w:tr w:rsidR="007C5AFC" w:rsidRPr="009D4CD9" w14:paraId="04624495" w14:textId="77777777" w:rsidTr="00E806F6">
        <w:tc>
          <w:tcPr>
            <w:tcW w:w="1170" w:type="dxa"/>
            <w:shd w:val="clear" w:color="auto" w:fill="auto"/>
          </w:tcPr>
          <w:p w14:paraId="236A0951" w14:textId="77777777" w:rsidR="007C5AFC" w:rsidRDefault="007C5AFC" w:rsidP="00E806F6">
            <w:pPr>
              <w:pStyle w:val="Heading1"/>
              <w:numPr>
                <w:ilvl w:val="0"/>
                <w:numId w:val="0"/>
              </w:numPr>
              <w:jc w:val="center"/>
              <w:rPr>
                <w:b w:val="0"/>
              </w:rPr>
            </w:pPr>
          </w:p>
          <w:p w14:paraId="35F41FF3" w14:textId="77777777" w:rsidR="007C5AFC" w:rsidRPr="003C2419" w:rsidRDefault="007C5AFC" w:rsidP="00E806F6">
            <w:pPr>
              <w:pStyle w:val="Heading1"/>
              <w:numPr>
                <w:ilvl w:val="0"/>
                <w:numId w:val="0"/>
              </w:numPr>
              <w:jc w:val="center"/>
              <w:rPr>
                <w:b w:val="0"/>
              </w:rPr>
            </w:pPr>
            <w:r>
              <w:rPr>
                <w:b w:val="0"/>
              </w:rPr>
              <w:t>10/27</w:t>
            </w:r>
          </w:p>
        </w:tc>
        <w:tc>
          <w:tcPr>
            <w:tcW w:w="867" w:type="dxa"/>
            <w:shd w:val="clear" w:color="auto" w:fill="auto"/>
          </w:tcPr>
          <w:p w14:paraId="717A779B" w14:textId="77777777" w:rsidR="007C5AFC" w:rsidRDefault="007C5AFC" w:rsidP="007D1C79">
            <w:pPr>
              <w:pStyle w:val="Heading1"/>
              <w:numPr>
                <w:ilvl w:val="0"/>
                <w:numId w:val="0"/>
              </w:numPr>
              <w:jc w:val="center"/>
              <w:rPr>
                <w:b w:val="0"/>
              </w:rPr>
            </w:pPr>
          </w:p>
          <w:p w14:paraId="024B5658" w14:textId="77777777" w:rsidR="007C5AFC" w:rsidRPr="009D4CD9" w:rsidRDefault="007C5AFC" w:rsidP="007D1C79">
            <w:pPr>
              <w:pStyle w:val="Heading1"/>
              <w:numPr>
                <w:ilvl w:val="0"/>
                <w:numId w:val="0"/>
              </w:numPr>
              <w:jc w:val="center"/>
              <w:rPr>
                <w:b w:val="0"/>
              </w:rPr>
            </w:pPr>
            <w:r>
              <w:rPr>
                <w:b w:val="0"/>
              </w:rPr>
              <w:t>17</w:t>
            </w:r>
          </w:p>
        </w:tc>
        <w:tc>
          <w:tcPr>
            <w:tcW w:w="4263" w:type="dxa"/>
            <w:shd w:val="clear" w:color="auto" w:fill="auto"/>
          </w:tcPr>
          <w:p w14:paraId="1F3C2A23" w14:textId="77777777" w:rsidR="0059517F" w:rsidRDefault="0059517F" w:rsidP="0059517F">
            <w:pPr>
              <w:jc w:val="center"/>
            </w:pPr>
            <w:r>
              <w:t>Producer Welfare</w:t>
            </w:r>
          </w:p>
          <w:p w14:paraId="62295516" w14:textId="77777777" w:rsidR="0059517F" w:rsidRDefault="0059517F" w:rsidP="0059517F">
            <w:pPr>
              <w:jc w:val="center"/>
            </w:pPr>
            <w:r>
              <w:t>Competition, Deadweight Loss</w:t>
            </w:r>
          </w:p>
          <w:p w14:paraId="66B20BB3" w14:textId="77777777" w:rsidR="007C5AFC" w:rsidRPr="0080654C" w:rsidRDefault="007C5AFC" w:rsidP="007D1C79"/>
        </w:tc>
        <w:tc>
          <w:tcPr>
            <w:tcW w:w="3510" w:type="dxa"/>
            <w:shd w:val="clear" w:color="auto" w:fill="auto"/>
          </w:tcPr>
          <w:p w14:paraId="5777C2A5" w14:textId="77777777" w:rsidR="0059517F" w:rsidRDefault="0059517F" w:rsidP="0059517F">
            <w:proofErr w:type="spellStart"/>
            <w:r>
              <w:t>Ch</w:t>
            </w:r>
            <w:proofErr w:type="spellEnd"/>
            <w:r>
              <w:t xml:space="preserve"> 9.3</w:t>
            </w:r>
          </w:p>
          <w:p w14:paraId="28730E02" w14:textId="77777777" w:rsidR="0059517F" w:rsidRDefault="0059517F" w:rsidP="0059517F">
            <w:proofErr w:type="spellStart"/>
            <w:r>
              <w:t>Ch</w:t>
            </w:r>
            <w:proofErr w:type="spellEnd"/>
            <w:r>
              <w:t xml:space="preserve"> 9.4-9.6</w:t>
            </w:r>
          </w:p>
          <w:p w14:paraId="60ED22F0" w14:textId="77777777" w:rsidR="007C5AFC" w:rsidRPr="009D4CD9" w:rsidRDefault="007C5AFC" w:rsidP="007D1C79">
            <w:pPr>
              <w:pStyle w:val="Heading1"/>
              <w:numPr>
                <w:ilvl w:val="0"/>
                <w:numId w:val="0"/>
              </w:numPr>
              <w:rPr>
                <w:b w:val="0"/>
              </w:rPr>
            </w:pPr>
          </w:p>
        </w:tc>
      </w:tr>
    </w:tbl>
    <w:p w14:paraId="48EDB11D" w14:textId="77777777" w:rsidR="00A22D2C" w:rsidRDefault="00FD7F7C" w:rsidP="00A22D2C">
      <w:pPr>
        <w:tabs>
          <w:tab w:val="left" w:pos="-720"/>
          <w:tab w:val="left" w:pos="0"/>
          <w:tab w:val="left" w:pos="720"/>
          <w:tab w:val="left" w:pos="1440"/>
        </w:tabs>
        <w:suppressAutoHyphens/>
        <w:ind w:left="2160" w:hanging="2160"/>
        <w:jc w:val="both"/>
        <w:outlineLvl w:val="0"/>
        <w:rPr>
          <w:rFonts w:ascii="Roman PS" w:hAnsi="Roman PS"/>
          <w:b/>
          <w:spacing w:val="-2"/>
        </w:rPr>
      </w:pPr>
      <w:r>
        <w:rPr>
          <w:rFonts w:ascii="Roman PS" w:hAnsi="Roman PS"/>
          <w:b/>
          <w:spacing w:val="-2"/>
        </w:rPr>
        <w:tab/>
      </w:r>
    </w:p>
    <w:p w14:paraId="61B08D16" w14:textId="77777777" w:rsidR="00A22D2C" w:rsidRDefault="00A22D2C" w:rsidP="00A22D2C">
      <w:pPr>
        <w:tabs>
          <w:tab w:val="left" w:pos="-720"/>
          <w:tab w:val="left" w:pos="0"/>
          <w:tab w:val="left" w:pos="720"/>
          <w:tab w:val="left" w:pos="1440"/>
        </w:tabs>
        <w:suppressAutoHyphens/>
        <w:ind w:left="2160" w:hanging="2160"/>
        <w:jc w:val="both"/>
        <w:outlineLvl w:val="0"/>
        <w:rPr>
          <w:rFonts w:ascii="Roman PS" w:hAnsi="Roman PS"/>
          <w:b/>
          <w:spacing w:val="-2"/>
        </w:rPr>
      </w:pPr>
      <w:r>
        <w:rPr>
          <w:rFonts w:ascii="Roman PS" w:hAnsi="Roman PS"/>
          <w:b/>
          <w:spacing w:val="-2"/>
        </w:rPr>
        <w:br w:type="page"/>
      </w:r>
      <w:r>
        <w:rPr>
          <w:rFonts w:ascii="Roman PS" w:hAnsi="Roman PS"/>
          <w:b/>
          <w:spacing w:val="-2"/>
        </w:rPr>
        <w:lastRenderedPageBreak/>
        <w:t xml:space="preserve">Part III:  </w:t>
      </w:r>
      <w:r w:rsidR="00DD3145">
        <w:rPr>
          <w:rFonts w:ascii="Roman PS" w:hAnsi="Roman PS"/>
          <w:b/>
          <w:spacing w:val="-2"/>
        </w:rPr>
        <w:t xml:space="preserve">General Equilibrium &amp; </w:t>
      </w:r>
      <w:r w:rsidR="00861D16">
        <w:rPr>
          <w:rFonts w:ascii="Roman PS" w:hAnsi="Roman PS"/>
          <w:b/>
          <w:spacing w:val="-2"/>
        </w:rPr>
        <w:t>Market Failures</w:t>
      </w:r>
      <w:r>
        <w:rPr>
          <w:rFonts w:ascii="Roman PS" w:hAnsi="Roman PS"/>
          <w:b/>
          <w:spacing w:val="-2"/>
        </w:rPr>
        <w:tab/>
      </w:r>
    </w:p>
    <w:tbl>
      <w:tblPr>
        <w:tblW w:w="1008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56"/>
        <w:gridCol w:w="961"/>
        <w:gridCol w:w="3993"/>
        <w:gridCol w:w="3870"/>
      </w:tblGrid>
      <w:tr w:rsidR="00A22D2C" w:rsidRPr="001166FB" w14:paraId="1FA634E9" w14:textId="77777777" w:rsidTr="003F0124">
        <w:tc>
          <w:tcPr>
            <w:tcW w:w="1256" w:type="dxa"/>
            <w:shd w:val="clear" w:color="auto" w:fill="auto"/>
          </w:tcPr>
          <w:p w14:paraId="4D215FE1" w14:textId="77777777" w:rsidR="00A22D2C" w:rsidRPr="001166FB" w:rsidRDefault="00A22D2C" w:rsidP="00A22D2C">
            <w:pPr>
              <w:pStyle w:val="Heading1"/>
              <w:numPr>
                <w:ilvl w:val="0"/>
                <w:numId w:val="0"/>
              </w:numPr>
              <w:jc w:val="center"/>
            </w:pPr>
            <w:r w:rsidRPr="001166FB">
              <w:t>Date</w:t>
            </w:r>
          </w:p>
        </w:tc>
        <w:tc>
          <w:tcPr>
            <w:tcW w:w="961" w:type="dxa"/>
            <w:shd w:val="clear" w:color="auto" w:fill="auto"/>
          </w:tcPr>
          <w:p w14:paraId="1468213E" w14:textId="77777777" w:rsidR="00A22D2C" w:rsidRPr="001166FB" w:rsidRDefault="00A22D2C" w:rsidP="00A22D2C">
            <w:pPr>
              <w:pStyle w:val="Heading1"/>
              <w:numPr>
                <w:ilvl w:val="0"/>
                <w:numId w:val="0"/>
              </w:numPr>
              <w:jc w:val="center"/>
            </w:pPr>
            <w:r w:rsidRPr="001166FB">
              <w:t xml:space="preserve">Lecture </w:t>
            </w:r>
          </w:p>
        </w:tc>
        <w:tc>
          <w:tcPr>
            <w:tcW w:w="3993" w:type="dxa"/>
            <w:shd w:val="clear" w:color="auto" w:fill="auto"/>
          </w:tcPr>
          <w:p w14:paraId="79D00D94" w14:textId="77777777" w:rsidR="00A22D2C" w:rsidRPr="001166FB" w:rsidRDefault="00A22D2C" w:rsidP="00A22D2C">
            <w:pPr>
              <w:pStyle w:val="Heading1"/>
              <w:numPr>
                <w:ilvl w:val="0"/>
                <w:numId w:val="0"/>
              </w:numPr>
              <w:jc w:val="center"/>
            </w:pPr>
            <w:r w:rsidRPr="001166FB">
              <w:t>Topic</w:t>
            </w:r>
          </w:p>
        </w:tc>
        <w:tc>
          <w:tcPr>
            <w:tcW w:w="3870" w:type="dxa"/>
            <w:shd w:val="clear" w:color="auto" w:fill="auto"/>
          </w:tcPr>
          <w:p w14:paraId="3DA5E099" w14:textId="77777777" w:rsidR="00A22D2C" w:rsidRPr="001166FB" w:rsidRDefault="00A22D2C" w:rsidP="00A22D2C">
            <w:pPr>
              <w:pStyle w:val="Heading1"/>
              <w:numPr>
                <w:ilvl w:val="0"/>
                <w:numId w:val="0"/>
              </w:numPr>
              <w:jc w:val="center"/>
            </w:pPr>
            <w:r w:rsidRPr="001166FB">
              <w:t>Readings</w:t>
            </w:r>
          </w:p>
        </w:tc>
      </w:tr>
      <w:tr w:rsidR="00AC4430" w:rsidRPr="009D4CD9" w14:paraId="4ED779FC" w14:textId="77777777" w:rsidTr="003F0124">
        <w:tc>
          <w:tcPr>
            <w:tcW w:w="1256" w:type="dxa"/>
            <w:shd w:val="clear" w:color="auto" w:fill="auto"/>
          </w:tcPr>
          <w:p w14:paraId="464894A1" w14:textId="77777777" w:rsidR="00AC4430" w:rsidRDefault="00AC4430" w:rsidP="007C70FB">
            <w:pPr>
              <w:jc w:val="center"/>
            </w:pPr>
          </w:p>
          <w:p w14:paraId="697AB0FD" w14:textId="77777777" w:rsidR="00AC4430" w:rsidRPr="00FD7F7C" w:rsidRDefault="00AC4430" w:rsidP="007C70FB">
            <w:pPr>
              <w:jc w:val="center"/>
            </w:pPr>
            <w:r>
              <w:t>10/29</w:t>
            </w:r>
          </w:p>
        </w:tc>
        <w:tc>
          <w:tcPr>
            <w:tcW w:w="961" w:type="dxa"/>
            <w:shd w:val="clear" w:color="auto" w:fill="auto"/>
          </w:tcPr>
          <w:p w14:paraId="22E4C536" w14:textId="77777777" w:rsidR="00AC4430" w:rsidRDefault="00AC4430" w:rsidP="007C70FB">
            <w:pPr>
              <w:pStyle w:val="Heading1"/>
              <w:numPr>
                <w:ilvl w:val="0"/>
                <w:numId w:val="0"/>
              </w:numPr>
              <w:jc w:val="center"/>
              <w:rPr>
                <w:b w:val="0"/>
              </w:rPr>
            </w:pPr>
          </w:p>
          <w:p w14:paraId="3D6E604A" w14:textId="77777777" w:rsidR="00135774" w:rsidRPr="00135774" w:rsidRDefault="00135774" w:rsidP="00135774">
            <w:pPr>
              <w:jc w:val="center"/>
            </w:pPr>
            <w:r>
              <w:t>18</w:t>
            </w:r>
          </w:p>
        </w:tc>
        <w:tc>
          <w:tcPr>
            <w:tcW w:w="3993" w:type="dxa"/>
            <w:shd w:val="clear" w:color="auto" w:fill="auto"/>
          </w:tcPr>
          <w:p w14:paraId="4E70CF26" w14:textId="77777777" w:rsidR="00AC4430" w:rsidRDefault="00AC4430" w:rsidP="007C70FB">
            <w:pPr>
              <w:jc w:val="center"/>
            </w:pPr>
            <w:r>
              <w:t>General Equilibrium</w:t>
            </w:r>
          </w:p>
          <w:p w14:paraId="58C7BD98" w14:textId="77777777" w:rsidR="00AC4430" w:rsidRPr="0080654C" w:rsidRDefault="00135774" w:rsidP="00A563B2">
            <w:pPr>
              <w:jc w:val="center"/>
            </w:pPr>
            <w:r>
              <w:t>Exchange</w:t>
            </w:r>
          </w:p>
        </w:tc>
        <w:tc>
          <w:tcPr>
            <w:tcW w:w="3870" w:type="dxa"/>
            <w:shd w:val="clear" w:color="auto" w:fill="auto"/>
          </w:tcPr>
          <w:p w14:paraId="01C1536E" w14:textId="77777777" w:rsidR="00AC4430" w:rsidRDefault="009F398D" w:rsidP="007C70FB">
            <w:pPr>
              <w:tabs>
                <w:tab w:val="left" w:pos="-720"/>
                <w:tab w:val="left" w:pos="0"/>
                <w:tab w:val="left" w:pos="720"/>
                <w:tab w:val="left" w:pos="1440"/>
              </w:tabs>
              <w:suppressAutoHyphens/>
              <w:jc w:val="both"/>
            </w:pPr>
            <w:proofErr w:type="spellStart"/>
            <w:r>
              <w:t>Ch</w:t>
            </w:r>
            <w:proofErr w:type="spellEnd"/>
            <w:r>
              <w:t xml:space="preserve"> </w:t>
            </w:r>
            <w:r w:rsidR="00AC4430">
              <w:t>10.1</w:t>
            </w:r>
          </w:p>
          <w:p w14:paraId="70AA42F4" w14:textId="77777777" w:rsidR="00AC4430" w:rsidRPr="009D4CD9" w:rsidRDefault="00AC4430" w:rsidP="00A563B2">
            <w:pPr>
              <w:pStyle w:val="Heading1"/>
              <w:numPr>
                <w:ilvl w:val="0"/>
                <w:numId w:val="0"/>
              </w:numPr>
              <w:rPr>
                <w:b w:val="0"/>
              </w:rPr>
            </w:pPr>
            <w:proofErr w:type="spellStart"/>
            <w:r w:rsidRPr="00206BA7">
              <w:rPr>
                <w:b w:val="0"/>
              </w:rPr>
              <w:t>Ch</w:t>
            </w:r>
            <w:proofErr w:type="spellEnd"/>
            <w:r w:rsidRPr="00206BA7">
              <w:rPr>
                <w:b w:val="0"/>
              </w:rPr>
              <w:t xml:space="preserve"> 10.2-10.</w:t>
            </w:r>
            <w:r w:rsidR="00135774">
              <w:rPr>
                <w:b w:val="0"/>
              </w:rPr>
              <w:t>3</w:t>
            </w:r>
          </w:p>
        </w:tc>
      </w:tr>
      <w:tr w:rsidR="00AC4430" w:rsidRPr="009D4CD9" w14:paraId="33506EAD" w14:textId="77777777" w:rsidTr="003F0124">
        <w:tc>
          <w:tcPr>
            <w:tcW w:w="1256" w:type="dxa"/>
            <w:shd w:val="clear" w:color="auto" w:fill="auto"/>
          </w:tcPr>
          <w:p w14:paraId="3B6FA651" w14:textId="77777777" w:rsidR="00AC4430" w:rsidRPr="008301E0" w:rsidRDefault="00AC4430" w:rsidP="007C70FB">
            <w:pPr>
              <w:pStyle w:val="Heading1"/>
              <w:numPr>
                <w:ilvl w:val="0"/>
                <w:numId w:val="0"/>
              </w:numPr>
              <w:jc w:val="center"/>
              <w:rPr>
                <w:color w:val="008000"/>
              </w:rPr>
            </w:pPr>
            <w:r>
              <w:rPr>
                <w:color w:val="008000"/>
              </w:rPr>
              <w:t>10/29&amp;30</w:t>
            </w:r>
          </w:p>
        </w:tc>
        <w:tc>
          <w:tcPr>
            <w:tcW w:w="961" w:type="dxa"/>
            <w:shd w:val="clear" w:color="auto" w:fill="auto"/>
          </w:tcPr>
          <w:p w14:paraId="454C4F3C" w14:textId="77777777" w:rsidR="00AC4430" w:rsidRPr="008301E0" w:rsidRDefault="00AC4430" w:rsidP="007C70FB">
            <w:pPr>
              <w:pStyle w:val="Heading1"/>
              <w:numPr>
                <w:ilvl w:val="0"/>
                <w:numId w:val="0"/>
              </w:numPr>
              <w:jc w:val="center"/>
              <w:rPr>
                <w:color w:val="008000"/>
              </w:rPr>
            </w:pPr>
            <w:r>
              <w:rPr>
                <w:color w:val="008000"/>
              </w:rPr>
              <w:t>DIS 9</w:t>
            </w:r>
          </w:p>
        </w:tc>
        <w:tc>
          <w:tcPr>
            <w:tcW w:w="3993" w:type="dxa"/>
            <w:shd w:val="clear" w:color="auto" w:fill="auto"/>
          </w:tcPr>
          <w:p w14:paraId="1B889A86" w14:textId="77777777" w:rsidR="00AC4430" w:rsidRPr="00657D91" w:rsidRDefault="00AC4430" w:rsidP="007C70FB">
            <w:pPr>
              <w:jc w:val="center"/>
              <w:rPr>
                <w:color w:val="008000"/>
              </w:rPr>
            </w:pPr>
            <w:r w:rsidRPr="00657D91">
              <w:rPr>
                <w:color w:val="008000"/>
              </w:rPr>
              <w:t xml:space="preserve">Problem Set on </w:t>
            </w:r>
            <w:proofErr w:type="spellStart"/>
            <w:r w:rsidRPr="00657D91">
              <w:rPr>
                <w:color w:val="008000"/>
              </w:rPr>
              <w:t>Ch</w:t>
            </w:r>
            <w:proofErr w:type="spellEnd"/>
            <w:r w:rsidRPr="00657D91">
              <w:rPr>
                <w:color w:val="008000"/>
              </w:rPr>
              <w:t xml:space="preserve"> </w:t>
            </w:r>
            <w:r>
              <w:rPr>
                <w:color w:val="008000"/>
              </w:rPr>
              <w:t>8-10</w:t>
            </w:r>
          </w:p>
        </w:tc>
        <w:tc>
          <w:tcPr>
            <w:tcW w:w="3870" w:type="dxa"/>
            <w:shd w:val="clear" w:color="auto" w:fill="auto"/>
          </w:tcPr>
          <w:p w14:paraId="629CC578" w14:textId="77777777" w:rsidR="00AC4430" w:rsidRPr="008301E0" w:rsidRDefault="00AC4430" w:rsidP="007C70FB">
            <w:pPr>
              <w:pStyle w:val="Heading1"/>
              <w:numPr>
                <w:ilvl w:val="0"/>
                <w:numId w:val="0"/>
              </w:numPr>
              <w:rPr>
                <w:color w:val="008000"/>
              </w:rPr>
            </w:pPr>
            <w:r>
              <w:rPr>
                <w:color w:val="008000"/>
              </w:rPr>
              <w:t xml:space="preserve">Problem Set 4 </w:t>
            </w:r>
            <w:proofErr w:type="spellStart"/>
            <w:r w:rsidRPr="00657D91">
              <w:rPr>
                <w:color w:val="008000"/>
              </w:rPr>
              <w:t>Ch</w:t>
            </w:r>
            <w:proofErr w:type="spellEnd"/>
            <w:r w:rsidRPr="00657D91">
              <w:rPr>
                <w:color w:val="008000"/>
              </w:rPr>
              <w:t xml:space="preserve"> </w:t>
            </w:r>
            <w:r>
              <w:rPr>
                <w:color w:val="008000"/>
              </w:rPr>
              <w:t>8-10</w:t>
            </w:r>
          </w:p>
        </w:tc>
      </w:tr>
      <w:tr w:rsidR="00AC4430" w:rsidRPr="009D4CD9" w14:paraId="546CCD37" w14:textId="77777777" w:rsidTr="003F0124">
        <w:tc>
          <w:tcPr>
            <w:tcW w:w="1256" w:type="dxa"/>
            <w:shd w:val="clear" w:color="auto" w:fill="auto"/>
          </w:tcPr>
          <w:p w14:paraId="2FB2B3C6" w14:textId="77777777" w:rsidR="00AC4430" w:rsidRPr="009D4CD9" w:rsidRDefault="00135774" w:rsidP="000D6898">
            <w:pPr>
              <w:pStyle w:val="Heading1"/>
              <w:numPr>
                <w:ilvl w:val="0"/>
                <w:numId w:val="0"/>
              </w:numPr>
              <w:jc w:val="center"/>
              <w:rPr>
                <w:b w:val="0"/>
              </w:rPr>
            </w:pPr>
            <w:r>
              <w:rPr>
                <w:b w:val="0"/>
              </w:rPr>
              <w:t>11/3</w:t>
            </w:r>
          </w:p>
        </w:tc>
        <w:tc>
          <w:tcPr>
            <w:tcW w:w="961" w:type="dxa"/>
            <w:shd w:val="clear" w:color="auto" w:fill="auto"/>
          </w:tcPr>
          <w:p w14:paraId="75A76CFF" w14:textId="77777777" w:rsidR="00AC4430" w:rsidRPr="009D4CD9" w:rsidRDefault="00AC4430" w:rsidP="007C70FB">
            <w:pPr>
              <w:pStyle w:val="Heading1"/>
              <w:numPr>
                <w:ilvl w:val="0"/>
                <w:numId w:val="0"/>
              </w:numPr>
              <w:jc w:val="center"/>
              <w:rPr>
                <w:b w:val="0"/>
              </w:rPr>
            </w:pPr>
            <w:r>
              <w:rPr>
                <w:b w:val="0"/>
              </w:rPr>
              <w:t>1</w:t>
            </w:r>
            <w:r w:rsidR="007C70FB">
              <w:rPr>
                <w:b w:val="0"/>
              </w:rPr>
              <w:t>9</w:t>
            </w:r>
          </w:p>
        </w:tc>
        <w:tc>
          <w:tcPr>
            <w:tcW w:w="3993" w:type="dxa"/>
            <w:shd w:val="clear" w:color="auto" w:fill="auto"/>
          </w:tcPr>
          <w:p w14:paraId="330D6A13" w14:textId="77777777" w:rsidR="00AC4430" w:rsidRPr="00E222B2" w:rsidRDefault="007C70FB" w:rsidP="00A563B2">
            <w:r>
              <w:t xml:space="preserve">Exchange, </w:t>
            </w:r>
            <w:r w:rsidR="00135774">
              <w:t>Production &amp; Trade</w:t>
            </w:r>
          </w:p>
        </w:tc>
        <w:tc>
          <w:tcPr>
            <w:tcW w:w="3870" w:type="dxa"/>
            <w:shd w:val="clear" w:color="auto" w:fill="auto"/>
          </w:tcPr>
          <w:p w14:paraId="24AB230F" w14:textId="77777777" w:rsidR="00AC4430" w:rsidRPr="003C2419" w:rsidRDefault="00135774" w:rsidP="00A563B2">
            <w:pPr>
              <w:pStyle w:val="Heading1"/>
              <w:numPr>
                <w:ilvl w:val="0"/>
                <w:numId w:val="0"/>
              </w:numPr>
              <w:rPr>
                <w:b w:val="0"/>
              </w:rPr>
            </w:pPr>
            <w:proofErr w:type="spellStart"/>
            <w:r>
              <w:rPr>
                <w:b w:val="0"/>
              </w:rPr>
              <w:t>Ch</w:t>
            </w:r>
            <w:proofErr w:type="spellEnd"/>
            <w:r>
              <w:rPr>
                <w:b w:val="0"/>
              </w:rPr>
              <w:t xml:space="preserve"> 10.</w:t>
            </w:r>
            <w:r w:rsidR="007C70FB">
              <w:rPr>
                <w:b w:val="0"/>
              </w:rPr>
              <w:t>3-10.4</w:t>
            </w:r>
          </w:p>
        </w:tc>
      </w:tr>
      <w:tr w:rsidR="00AC4430" w:rsidRPr="009D4CD9" w14:paraId="4F116540" w14:textId="77777777" w:rsidTr="003F0124">
        <w:tc>
          <w:tcPr>
            <w:tcW w:w="1256" w:type="dxa"/>
            <w:shd w:val="clear" w:color="auto" w:fill="auto"/>
          </w:tcPr>
          <w:p w14:paraId="6D099DDB" w14:textId="77777777" w:rsidR="00AC4430" w:rsidRDefault="00AC4430" w:rsidP="000D6898">
            <w:pPr>
              <w:pStyle w:val="Heading1"/>
              <w:numPr>
                <w:ilvl w:val="0"/>
                <w:numId w:val="0"/>
              </w:numPr>
              <w:jc w:val="center"/>
              <w:rPr>
                <w:color w:val="FF0000"/>
              </w:rPr>
            </w:pPr>
          </w:p>
          <w:p w14:paraId="24F9C376" w14:textId="77777777" w:rsidR="00AC4430" w:rsidRPr="00C43195" w:rsidRDefault="00AC4430" w:rsidP="000D6898">
            <w:pPr>
              <w:pStyle w:val="Heading1"/>
              <w:numPr>
                <w:ilvl w:val="0"/>
                <w:numId w:val="0"/>
              </w:numPr>
              <w:jc w:val="center"/>
              <w:rPr>
                <w:color w:val="FF0000"/>
              </w:rPr>
            </w:pPr>
            <w:r w:rsidRPr="00C43195">
              <w:rPr>
                <w:color w:val="FF0000"/>
              </w:rPr>
              <w:t>11/4</w:t>
            </w:r>
          </w:p>
        </w:tc>
        <w:tc>
          <w:tcPr>
            <w:tcW w:w="961" w:type="dxa"/>
            <w:shd w:val="clear" w:color="auto" w:fill="auto"/>
          </w:tcPr>
          <w:p w14:paraId="1CCC44BC" w14:textId="77777777" w:rsidR="00AC4430" w:rsidRDefault="00AC4430" w:rsidP="000D6898">
            <w:pPr>
              <w:pStyle w:val="Heading1"/>
              <w:numPr>
                <w:ilvl w:val="0"/>
                <w:numId w:val="0"/>
              </w:numPr>
              <w:jc w:val="center"/>
              <w:rPr>
                <w:b w:val="0"/>
              </w:rPr>
            </w:pPr>
          </w:p>
        </w:tc>
        <w:tc>
          <w:tcPr>
            <w:tcW w:w="3993" w:type="dxa"/>
            <w:shd w:val="clear" w:color="auto" w:fill="auto"/>
          </w:tcPr>
          <w:p w14:paraId="6375A2FB" w14:textId="77777777" w:rsidR="00AC4430" w:rsidRDefault="00AC4430" w:rsidP="000D6898">
            <w:pPr>
              <w:pStyle w:val="Heading1"/>
              <w:numPr>
                <w:ilvl w:val="0"/>
                <w:numId w:val="0"/>
              </w:numPr>
              <w:jc w:val="center"/>
              <w:rPr>
                <w:color w:val="FF0000"/>
              </w:rPr>
            </w:pPr>
            <w:r w:rsidRPr="00C936A3">
              <w:rPr>
                <w:color w:val="FF0000"/>
              </w:rPr>
              <w:t>MEL</w:t>
            </w:r>
            <w:r>
              <w:rPr>
                <w:color w:val="FF0000"/>
              </w:rPr>
              <w:t xml:space="preserve"> 4</w:t>
            </w:r>
            <w:r w:rsidRPr="00C936A3">
              <w:rPr>
                <w:color w:val="FF0000"/>
              </w:rPr>
              <w:t xml:space="preserve"> Due by 9 pm</w:t>
            </w:r>
            <w:r>
              <w:rPr>
                <w:color w:val="FF0000"/>
              </w:rPr>
              <w:t xml:space="preserve"> </w:t>
            </w:r>
          </w:p>
          <w:p w14:paraId="32FA6A59" w14:textId="77777777" w:rsidR="00AC4430" w:rsidRPr="00C936A3" w:rsidRDefault="00AC4430" w:rsidP="000D6898">
            <w:pPr>
              <w:pStyle w:val="Heading1"/>
              <w:numPr>
                <w:ilvl w:val="0"/>
                <w:numId w:val="0"/>
              </w:numPr>
              <w:jc w:val="center"/>
            </w:pPr>
            <w:r>
              <w:rPr>
                <w:color w:val="FF0000"/>
              </w:rPr>
              <w:t>(</w:t>
            </w:r>
            <w:proofErr w:type="gramStart"/>
            <w:r>
              <w:rPr>
                <w:color w:val="FF0000"/>
              </w:rPr>
              <w:t>material</w:t>
            </w:r>
            <w:proofErr w:type="gramEnd"/>
            <w:r>
              <w:rPr>
                <w:color w:val="FF0000"/>
              </w:rPr>
              <w:t xml:space="preserve"> from </w:t>
            </w:r>
            <w:proofErr w:type="spellStart"/>
            <w:r>
              <w:rPr>
                <w:color w:val="FF0000"/>
              </w:rPr>
              <w:t>ch.</w:t>
            </w:r>
            <w:proofErr w:type="spellEnd"/>
            <w:r>
              <w:rPr>
                <w:color w:val="FF0000"/>
              </w:rPr>
              <w:t xml:space="preserve"> 8 - 10)</w:t>
            </w:r>
          </w:p>
        </w:tc>
        <w:tc>
          <w:tcPr>
            <w:tcW w:w="3870" w:type="dxa"/>
            <w:shd w:val="clear" w:color="auto" w:fill="auto"/>
          </w:tcPr>
          <w:p w14:paraId="4BCEB924" w14:textId="77777777" w:rsidR="00AC4430" w:rsidRDefault="00AC4430" w:rsidP="000D6898">
            <w:pPr>
              <w:pStyle w:val="Heading1"/>
              <w:numPr>
                <w:ilvl w:val="0"/>
                <w:numId w:val="0"/>
              </w:numPr>
              <w:rPr>
                <w:b w:val="0"/>
              </w:rPr>
            </w:pPr>
          </w:p>
          <w:p w14:paraId="54A167A1" w14:textId="77777777" w:rsidR="00AC4430" w:rsidRPr="0018799B" w:rsidRDefault="009F398D" w:rsidP="009F252F">
            <w:pPr>
              <w:rPr>
                <w:b/>
              </w:rPr>
            </w:pPr>
            <w:r>
              <w:rPr>
                <w:b/>
                <w:color w:val="FF0000"/>
              </w:rPr>
              <w:t>C</w:t>
            </w:r>
            <w:r w:rsidR="00AC4430" w:rsidRPr="0018799B">
              <w:rPr>
                <w:b/>
                <w:color w:val="FF0000"/>
              </w:rPr>
              <w:t>h. 8 - 10</w:t>
            </w:r>
          </w:p>
        </w:tc>
      </w:tr>
      <w:tr w:rsidR="00AC4430" w:rsidRPr="009D4CD9" w14:paraId="0786E238" w14:textId="77777777" w:rsidTr="003F0124">
        <w:tc>
          <w:tcPr>
            <w:tcW w:w="1256" w:type="dxa"/>
            <w:shd w:val="clear" w:color="auto" w:fill="auto"/>
          </w:tcPr>
          <w:p w14:paraId="69663951" w14:textId="77777777" w:rsidR="00AC4430" w:rsidRDefault="00AC4430" w:rsidP="000D6898">
            <w:pPr>
              <w:pStyle w:val="Heading1"/>
              <w:numPr>
                <w:ilvl w:val="0"/>
                <w:numId w:val="0"/>
              </w:numPr>
              <w:jc w:val="center"/>
              <w:rPr>
                <w:b w:val="0"/>
              </w:rPr>
            </w:pPr>
          </w:p>
          <w:p w14:paraId="11B1B5F0" w14:textId="77777777" w:rsidR="00AC4430" w:rsidRPr="003C2419" w:rsidRDefault="00AC4430" w:rsidP="000D6898">
            <w:pPr>
              <w:pStyle w:val="Heading1"/>
              <w:numPr>
                <w:ilvl w:val="0"/>
                <w:numId w:val="0"/>
              </w:numPr>
              <w:jc w:val="center"/>
              <w:rPr>
                <w:b w:val="0"/>
              </w:rPr>
            </w:pPr>
            <w:r>
              <w:rPr>
                <w:b w:val="0"/>
              </w:rPr>
              <w:t>11/5</w:t>
            </w:r>
          </w:p>
        </w:tc>
        <w:tc>
          <w:tcPr>
            <w:tcW w:w="961" w:type="dxa"/>
            <w:shd w:val="clear" w:color="auto" w:fill="auto"/>
          </w:tcPr>
          <w:p w14:paraId="699D8609" w14:textId="77777777" w:rsidR="00AC4430" w:rsidRDefault="00AC4430" w:rsidP="000D6898">
            <w:pPr>
              <w:pStyle w:val="Heading1"/>
              <w:numPr>
                <w:ilvl w:val="0"/>
                <w:numId w:val="0"/>
              </w:numPr>
              <w:jc w:val="center"/>
              <w:rPr>
                <w:b w:val="0"/>
              </w:rPr>
            </w:pPr>
          </w:p>
          <w:p w14:paraId="5B2BFCE8" w14:textId="77777777" w:rsidR="00AC4430" w:rsidRPr="003C2419" w:rsidRDefault="007C70FB" w:rsidP="007C70FB">
            <w:pPr>
              <w:pStyle w:val="Heading1"/>
              <w:numPr>
                <w:ilvl w:val="0"/>
                <w:numId w:val="0"/>
              </w:numPr>
              <w:jc w:val="center"/>
              <w:rPr>
                <w:b w:val="0"/>
              </w:rPr>
            </w:pPr>
            <w:r>
              <w:rPr>
                <w:b w:val="0"/>
              </w:rPr>
              <w:t>20</w:t>
            </w:r>
          </w:p>
        </w:tc>
        <w:tc>
          <w:tcPr>
            <w:tcW w:w="3993" w:type="dxa"/>
            <w:shd w:val="clear" w:color="auto" w:fill="auto"/>
          </w:tcPr>
          <w:p w14:paraId="419230DD" w14:textId="77777777" w:rsidR="007C70FB" w:rsidRPr="00135774" w:rsidRDefault="007C70FB" w:rsidP="007C70FB">
            <w:pPr>
              <w:pStyle w:val="Heading1"/>
              <w:numPr>
                <w:ilvl w:val="0"/>
                <w:numId w:val="0"/>
              </w:numPr>
              <w:rPr>
                <w:b w:val="0"/>
              </w:rPr>
            </w:pPr>
            <w:r w:rsidRPr="00135774">
              <w:rPr>
                <w:b w:val="0"/>
              </w:rPr>
              <w:t>Efficiency v Equity</w:t>
            </w:r>
          </w:p>
          <w:p w14:paraId="20696D4C" w14:textId="77777777" w:rsidR="00AC4430" w:rsidRPr="003D7379" w:rsidRDefault="007C70FB" w:rsidP="00A563B2">
            <w:r>
              <w:t>Monopoly:  Profit Maximization</w:t>
            </w:r>
          </w:p>
        </w:tc>
        <w:tc>
          <w:tcPr>
            <w:tcW w:w="3870" w:type="dxa"/>
            <w:shd w:val="clear" w:color="auto" w:fill="auto"/>
          </w:tcPr>
          <w:p w14:paraId="0792BC61" w14:textId="77777777" w:rsidR="007C70FB" w:rsidRDefault="007C70FB" w:rsidP="000D6898">
            <w:pPr>
              <w:pStyle w:val="Heading1"/>
              <w:numPr>
                <w:ilvl w:val="0"/>
                <w:numId w:val="0"/>
              </w:numPr>
              <w:rPr>
                <w:b w:val="0"/>
              </w:rPr>
            </w:pPr>
            <w:proofErr w:type="spellStart"/>
            <w:r>
              <w:rPr>
                <w:b w:val="0"/>
              </w:rPr>
              <w:t>Ch</w:t>
            </w:r>
            <w:proofErr w:type="spellEnd"/>
            <w:r>
              <w:rPr>
                <w:b w:val="0"/>
              </w:rPr>
              <w:t xml:space="preserve"> 10.5</w:t>
            </w:r>
          </w:p>
          <w:p w14:paraId="23517875" w14:textId="77777777" w:rsidR="00AC4430" w:rsidRPr="003C2419" w:rsidRDefault="007C70FB" w:rsidP="00A563B2">
            <w:pPr>
              <w:pStyle w:val="Heading1"/>
              <w:numPr>
                <w:ilvl w:val="0"/>
                <w:numId w:val="0"/>
              </w:numPr>
              <w:rPr>
                <w:b w:val="0"/>
              </w:rPr>
            </w:pPr>
            <w:proofErr w:type="spellStart"/>
            <w:r>
              <w:rPr>
                <w:b w:val="0"/>
              </w:rPr>
              <w:t>Ch</w:t>
            </w:r>
            <w:proofErr w:type="spellEnd"/>
            <w:r>
              <w:rPr>
                <w:b w:val="0"/>
              </w:rPr>
              <w:t xml:space="preserve"> 11.1</w:t>
            </w:r>
          </w:p>
        </w:tc>
      </w:tr>
      <w:tr w:rsidR="00AC4430" w:rsidRPr="009D4CD9" w14:paraId="645A3099" w14:textId="77777777" w:rsidTr="003F0124">
        <w:tc>
          <w:tcPr>
            <w:tcW w:w="1256" w:type="dxa"/>
            <w:shd w:val="clear" w:color="auto" w:fill="auto"/>
          </w:tcPr>
          <w:p w14:paraId="5CA13D48" w14:textId="77777777" w:rsidR="00AC4430" w:rsidRPr="008301E0" w:rsidRDefault="00AC4430" w:rsidP="000D6898">
            <w:pPr>
              <w:pStyle w:val="Heading1"/>
              <w:numPr>
                <w:ilvl w:val="0"/>
                <w:numId w:val="0"/>
              </w:numPr>
              <w:jc w:val="center"/>
              <w:rPr>
                <w:b w:val="0"/>
                <w:color w:val="008000"/>
              </w:rPr>
            </w:pPr>
            <w:r>
              <w:rPr>
                <w:b w:val="0"/>
                <w:color w:val="008000"/>
              </w:rPr>
              <w:t>11/5&amp;6</w:t>
            </w:r>
          </w:p>
        </w:tc>
        <w:tc>
          <w:tcPr>
            <w:tcW w:w="961" w:type="dxa"/>
            <w:shd w:val="clear" w:color="auto" w:fill="auto"/>
          </w:tcPr>
          <w:p w14:paraId="30B8E32D" w14:textId="77777777" w:rsidR="00AC4430" w:rsidRPr="008301E0" w:rsidRDefault="00AC4430" w:rsidP="000D6898">
            <w:pPr>
              <w:pStyle w:val="Heading1"/>
              <w:numPr>
                <w:ilvl w:val="0"/>
                <w:numId w:val="0"/>
              </w:numPr>
              <w:jc w:val="center"/>
              <w:rPr>
                <w:b w:val="0"/>
                <w:color w:val="008000"/>
              </w:rPr>
            </w:pPr>
            <w:r>
              <w:rPr>
                <w:b w:val="0"/>
                <w:color w:val="008000"/>
              </w:rPr>
              <w:t>DIS 10</w:t>
            </w:r>
          </w:p>
        </w:tc>
        <w:tc>
          <w:tcPr>
            <w:tcW w:w="3993" w:type="dxa"/>
            <w:shd w:val="clear" w:color="auto" w:fill="auto"/>
          </w:tcPr>
          <w:p w14:paraId="3FEFFE07" w14:textId="77777777" w:rsidR="00AC4430" w:rsidRPr="00B7124F" w:rsidRDefault="00AC4430" w:rsidP="000D6898">
            <w:pPr>
              <w:jc w:val="center"/>
              <w:rPr>
                <w:b/>
                <w:color w:val="008000"/>
              </w:rPr>
            </w:pPr>
          </w:p>
        </w:tc>
        <w:tc>
          <w:tcPr>
            <w:tcW w:w="3870" w:type="dxa"/>
            <w:shd w:val="clear" w:color="auto" w:fill="auto"/>
          </w:tcPr>
          <w:p w14:paraId="74F133B9" w14:textId="77777777" w:rsidR="00AC4430" w:rsidRPr="00B7124F" w:rsidRDefault="00AC4430" w:rsidP="00E222B2">
            <w:pPr>
              <w:rPr>
                <w:b/>
                <w:color w:val="008000"/>
              </w:rPr>
            </w:pPr>
            <w:r>
              <w:rPr>
                <w:color w:val="008000"/>
              </w:rPr>
              <w:t>Review/Go over PS 3 &amp; 4, MEL 3 &amp; 4</w:t>
            </w:r>
          </w:p>
        </w:tc>
      </w:tr>
      <w:tr w:rsidR="00AC4430" w:rsidRPr="009D4CD9" w14:paraId="4D0D85A4" w14:textId="77777777" w:rsidTr="003F0124">
        <w:tc>
          <w:tcPr>
            <w:tcW w:w="1256" w:type="dxa"/>
            <w:shd w:val="clear" w:color="auto" w:fill="auto"/>
          </w:tcPr>
          <w:p w14:paraId="7307491A" w14:textId="77777777" w:rsidR="00AC4430" w:rsidRDefault="00AC4430" w:rsidP="000D6898">
            <w:pPr>
              <w:pStyle w:val="Heading1"/>
              <w:numPr>
                <w:ilvl w:val="0"/>
                <w:numId w:val="0"/>
              </w:numPr>
              <w:jc w:val="center"/>
              <w:rPr>
                <w:b w:val="0"/>
                <w:color w:val="FF00FF"/>
              </w:rPr>
            </w:pPr>
          </w:p>
          <w:p w14:paraId="798C5D62" w14:textId="77777777" w:rsidR="00AC4430" w:rsidRPr="00530ED1" w:rsidRDefault="00AC4430" w:rsidP="000D6898">
            <w:pPr>
              <w:pStyle w:val="Heading1"/>
              <w:numPr>
                <w:ilvl w:val="0"/>
                <w:numId w:val="0"/>
              </w:numPr>
              <w:jc w:val="center"/>
              <w:rPr>
                <w:b w:val="0"/>
                <w:color w:val="FF00FF"/>
              </w:rPr>
            </w:pPr>
            <w:r w:rsidRPr="00530ED1">
              <w:rPr>
                <w:b w:val="0"/>
                <w:color w:val="FF00FF"/>
              </w:rPr>
              <w:t>11/10</w:t>
            </w:r>
          </w:p>
        </w:tc>
        <w:tc>
          <w:tcPr>
            <w:tcW w:w="961" w:type="dxa"/>
            <w:shd w:val="clear" w:color="auto" w:fill="auto"/>
          </w:tcPr>
          <w:p w14:paraId="18E76B05" w14:textId="77777777" w:rsidR="00AC4430" w:rsidRDefault="00AC4430" w:rsidP="000D6898">
            <w:pPr>
              <w:pStyle w:val="Heading1"/>
              <w:numPr>
                <w:ilvl w:val="0"/>
                <w:numId w:val="0"/>
              </w:numPr>
              <w:jc w:val="center"/>
              <w:rPr>
                <w:b w:val="0"/>
              </w:rPr>
            </w:pPr>
          </w:p>
          <w:p w14:paraId="01016062" w14:textId="77777777" w:rsidR="00AC4430" w:rsidRPr="009D4CD9" w:rsidRDefault="00AC4430" w:rsidP="000D6898">
            <w:pPr>
              <w:pStyle w:val="Heading1"/>
              <w:numPr>
                <w:ilvl w:val="0"/>
                <w:numId w:val="0"/>
              </w:numPr>
              <w:jc w:val="center"/>
              <w:rPr>
                <w:b w:val="0"/>
              </w:rPr>
            </w:pPr>
            <w:r>
              <w:rPr>
                <w:b w:val="0"/>
              </w:rPr>
              <w:t>2</w:t>
            </w:r>
            <w:r w:rsidR="007C70FB">
              <w:rPr>
                <w:b w:val="0"/>
              </w:rPr>
              <w:t>1</w:t>
            </w:r>
          </w:p>
        </w:tc>
        <w:tc>
          <w:tcPr>
            <w:tcW w:w="3993" w:type="dxa"/>
            <w:shd w:val="clear" w:color="auto" w:fill="auto"/>
          </w:tcPr>
          <w:p w14:paraId="2CDB409B" w14:textId="77777777" w:rsidR="007C70FB" w:rsidRDefault="007C70FB" w:rsidP="007C70FB">
            <w:proofErr w:type="spellStart"/>
            <w:r>
              <w:t>Monopoloy</w:t>
            </w:r>
            <w:proofErr w:type="spellEnd"/>
            <w:r>
              <w:t>:  Market Power, Market failure due to Pricing</w:t>
            </w:r>
          </w:p>
          <w:p w14:paraId="724A4C34" w14:textId="77777777" w:rsidR="007C70FB" w:rsidRDefault="007C70FB" w:rsidP="007C70FB"/>
          <w:p w14:paraId="275A60B0" w14:textId="77777777" w:rsidR="007C70FB" w:rsidRDefault="007C70FB" w:rsidP="007C70FB">
            <w:r>
              <w:t>Monopoly:  Causes, Government Action</w:t>
            </w:r>
          </w:p>
          <w:p w14:paraId="513C107C" w14:textId="77777777" w:rsidR="007C70FB" w:rsidRDefault="007C70FB" w:rsidP="007C70FB"/>
          <w:p w14:paraId="08514901" w14:textId="77777777" w:rsidR="00AC4430" w:rsidRDefault="007C70FB" w:rsidP="00A22D2C">
            <w:r>
              <w:t>Conditions for Price Discrimination</w:t>
            </w:r>
          </w:p>
          <w:p w14:paraId="316A6AAE" w14:textId="77777777" w:rsidR="00AC4430" w:rsidRPr="001166FB" w:rsidRDefault="00AC4430" w:rsidP="007C70FB">
            <w:r>
              <w:rPr>
                <w:b/>
                <w:color w:val="FF00FF"/>
              </w:rPr>
              <w:t xml:space="preserve">Review Session </w:t>
            </w:r>
            <w:r w:rsidR="007C70FB">
              <w:rPr>
                <w:b/>
                <w:color w:val="FF00FF"/>
              </w:rPr>
              <w:t>Tuesd</w:t>
            </w:r>
            <w:r>
              <w:rPr>
                <w:b/>
                <w:color w:val="FF00FF"/>
              </w:rPr>
              <w:t>ay Evening TBA</w:t>
            </w:r>
          </w:p>
        </w:tc>
        <w:tc>
          <w:tcPr>
            <w:tcW w:w="3870" w:type="dxa"/>
            <w:shd w:val="clear" w:color="auto" w:fill="auto"/>
          </w:tcPr>
          <w:p w14:paraId="5A8B5B58" w14:textId="77777777" w:rsidR="007C70FB" w:rsidRDefault="007C70FB" w:rsidP="007C70FB">
            <w:pPr>
              <w:pStyle w:val="Heading1"/>
              <w:numPr>
                <w:ilvl w:val="0"/>
                <w:numId w:val="0"/>
              </w:numPr>
              <w:rPr>
                <w:b w:val="0"/>
              </w:rPr>
            </w:pPr>
            <w:proofErr w:type="spellStart"/>
            <w:r>
              <w:rPr>
                <w:b w:val="0"/>
              </w:rPr>
              <w:t>Ch</w:t>
            </w:r>
            <w:proofErr w:type="spellEnd"/>
            <w:r>
              <w:rPr>
                <w:b w:val="0"/>
              </w:rPr>
              <w:t xml:space="preserve"> 11.2– 11.3</w:t>
            </w:r>
          </w:p>
          <w:p w14:paraId="2F3C1969" w14:textId="77777777" w:rsidR="007C70FB" w:rsidRDefault="007C70FB" w:rsidP="007C70FB">
            <w:pPr>
              <w:tabs>
                <w:tab w:val="left" w:pos="-720"/>
                <w:tab w:val="left" w:pos="0"/>
                <w:tab w:val="left" w:pos="720"/>
                <w:tab w:val="left" w:pos="1440"/>
              </w:tabs>
              <w:suppressAutoHyphens/>
              <w:jc w:val="both"/>
            </w:pPr>
          </w:p>
          <w:p w14:paraId="2FA78DD6" w14:textId="77777777" w:rsidR="007C70FB" w:rsidRDefault="007C70FB" w:rsidP="007C70FB">
            <w:pPr>
              <w:tabs>
                <w:tab w:val="left" w:pos="-720"/>
                <w:tab w:val="left" w:pos="0"/>
                <w:tab w:val="left" w:pos="720"/>
                <w:tab w:val="left" w:pos="1440"/>
              </w:tabs>
              <w:suppressAutoHyphens/>
              <w:jc w:val="both"/>
            </w:pPr>
          </w:p>
          <w:p w14:paraId="49F92987" w14:textId="77777777" w:rsidR="007C70FB" w:rsidRPr="007C70FB" w:rsidRDefault="007C70FB" w:rsidP="007C70FB">
            <w:pPr>
              <w:tabs>
                <w:tab w:val="left" w:pos="-720"/>
                <w:tab w:val="left" w:pos="0"/>
                <w:tab w:val="left" w:pos="720"/>
                <w:tab w:val="left" w:pos="1440"/>
              </w:tabs>
              <w:suppressAutoHyphens/>
              <w:jc w:val="both"/>
            </w:pPr>
            <w:proofErr w:type="spellStart"/>
            <w:r w:rsidRPr="007C70FB">
              <w:t>Ch</w:t>
            </w:r>
            <w:proofErr w:type="spellEnd"/>
            <w:r w:rsidRPr="007C70FB">
              <w:t xml:space="preserve"> 11.4 (OYO)</w:t>
            </w:r>
          </w:p>
          <w:p w14:paraId="76BAF143" w14:textId="77777777" w:rsidR="007C70FB" w:rsidRDefault="007C70FB" w:rsidP="007C70FB">
            <w:pPr>
              <w:tabs>
                <w:tab w:val="left" w:pos="-720"/>
                <w:tab w:val="left" w:pos="0"/>
                <w:tab w:val="left" w:pos="720"/>
                <w:tab w:val="left" w:pos="1440"/>
              </w:tabs>
              <w:suppressAutoHyphens/>
              <w:jc w:val="both"/>
            </w:pPr>
            <w:proofErr w:type="spellStart"/>
            <w:r w:rsidRPr="007C70FB">
              <w:t>Ch</w:t>
            </w:r>
            <w:proofErr w:type="spellEnd"/>
            <w:r w:rsidRPr="007C70FB">
              <w:t xml:space="preserve"> 11.5, </w:t>
            </w:r>
            <w:r>
              <w:t>(Skip 11.6)</w:t>
            </w:r>
          </w:p>
          <w:p w14:paraId="7CC693A4" w14:textId="77777777" w:rsidR="007C70FB" w:rsidRDefault="007C70FB" w:rsidP="007C70FB">
            <w:pPr>
              <w:tabs>
                <w:tab w:val="left" w:pos="-720"/>
                <w:tab w:val="left" w:pos="0"/>
                <w:tab w:val="left" w:pos="720"/>
                <w:tab w:val="left" w:pos="1440"/>
              </w:tabs>
              <w:suppressAutoHyphens/>
              <w:jc w:val="both"/>
            </w:pPr>
            <w:proofErr w:type="spellStart"/>
            <w:r>
              <w:t>Ch</w:t>
            </w:r>
            <w:proofErr w:type="spellEnd"/>
            <w:r>
              <w:t xml:space="preserve"> </w:t>
            </w:r>
            <w:r w:rsidRPr="007C70FB">
              <w:t>12.1</w:t>
            </w:r>
            <w:r>
              <w:t xml:space="preserve"> (OYO)</w:t>
            </w:r>
          </w:p>
          <w:p w14:paraId="691B07F7" w14:textId="77777777" w:rsidR="00AC4430" w:rsidRDefault="00AC4430" w:rsidP="00C778E7">
            <w:pPr>
              <w:tabs>
                <w:tab w:val="left" w:pos="-720"/>
                <w:tab w:val="left" w:pos="0"/>
                <w:tab w:val="left" w:pos="720"/>
                <w:tab w:val="left" w:pos="1440"/>
              </w:tabs>
              <w:suppressAutoHyphens/>
              <w:jc w:val="both"/>
            </w:pPr>
          </w:p>
        </w:tc>
      </w:tr>
      <w:tr w:rsidR="00AC4430" w:rsidRPr="009D4CD9" w14:paraId="6BCA63DE" w14:textId="77777777" w:rsidTr="003F0124">
        <w:tc>
          <w:tcPr>
            <w:tcW w:w="1256" w:type="dxa"/>
            <w:shd w:val="clear" w:color="auto" w:fill="auto"/>
          </w:tcPr>
          <w:p w14:paraId="1ACCC889" w14:textId="77777777" w:rsidR="00AC4430" w:rsidRPr="007E1036" w:rsidRDefault="00AC4430" w:rsidP="000D6898">
            <w:pPr>
              <w:pStyle w:val="Heading1"/>
              <w:numPr>
                <w:ilvl w:val="0"/>
                <w:numId w:val="0"/>
              </w:numPr>
              <w:jc w:val="center"/>
              <w:rPr>
                <w:b w:val="0"/>
                <w:color w:val="FF00FF"/>
              </w:rPr>
            </w:pPr>
            <w:r>
              <w:rPr>
                <w:b w:val="0"/>
                <w:color w:val="FF00FF"/>
              </w:rPr>
              <w:t>11/11</w:t>
            </w:r>
          </w:p>
        </w:tc>
        <w:tc>
          <w:tcPr>
            <w:tcW w:w="961" w:type="dxa"/>
            <w:shd w:val="clear" w:color="auto" w:fill="auto"/>
          </w:tcPr>
          <w:p w14:paraId="3D35EF16" w14:textId="77777777" w:rsidR="00AC4430" w:rsidRDefault="00AC4430" w:rsidP="000D6898">
            <w:pPr>
              <w:pStyle w:val="Heading1"/>
              <w:numPr>
                <w:ilvl w:val="0"/>
                <w:numId w:val="0"/>
              </w:numPr>
              <w:jc w:val="center"/>
              <w:rPr>
                <w:b w:val="0"/>
              </w:rPr>
            </w:pPr>
          </w:p>
        </w:tc>
        <w:tc>
          <w:tcPr>
            <w:tcW w:w="3993" w:type="dxa"/>
            <w:shd w:val="clear" w:color="auto" w:fill="auto"/>
          </w:tcPr>
          <w:p w14:paraId="5921E520" w14:textId="77777777" w:rsidR="00AC4430" w:rsidRDefault="00AC4430" w:rsidP="007E1036">
            <w:r>
              <w:rPr>
                <w:b/>
                <w:color w:val="FF00FF"/>
              </w:rPr>
              <w:t>Extra Office Hours TBA</w:t>
            </w:r>
          </w:p>
        </w:tc>
        <w:tc>
          <w:tcPr>
            <w:tcW w:w="3870" w:type="dxa"/>
            <w:shd w:val="clear" w:color="auto" w:fill="auto"/>
          </w:tcPr>
          <w:p w14:paraId="045FD711" w14:textId="77777777" w:rsidR="00AC4430" w:rsidRDefault="00AC4430" w:rsidP="00C312DE">
            <w:pPr>
              <w:tabs>
                <w:tab w:val="left" w:pos="-720"/>
                <w:tab w:val="left" w:pos="0"/>
                <w:tab w:val="left" w:pos="720"/>
                <w:tab w:val="left" w:pos="1440"/>
              </w:tabs>
              <w:suppressAutoHyphens/>
              <w:jc w:val="both"/>
            </w:pPr>
          </w:p>
        </w:tc>
      </w:tr>
      <w:tr w:rsidR="00AC4430" w:rsidRPr="009D4CD9" w14:paraId="3E1DACAC" w14:textId="77777777" w:rsidTr="003F0124">
        <w:tc>
          <w:tcPr>
            <w:tcW w:w="1256" w:type="dxa"/>
            <w:shd w:val="clear" w:color="auto" w:fill="auto"/>
          </w:tcPr>
          <w:p w14:paraId="4E661A6F" w14:textId="77777777" w:rsidR="00AC4430" w:rsidRDefault="00AC4430" w:rsidP="003F0124">
            <w:pPr>
              <w:pStyle w:val="Heading1"/>
              <w:numPr>
                <w:ilvl w:val="0"/>
                <w:numId w:val="0"/>
              </w:numPr>
              <w:jc w:val="center"/>
            </w:pPr>
          </w:p>
          <w:p w14:paraId="3E10E59F" w14:textId="77777777" w:rsidR="00AC4430" w:rsidRDefault="00AC4430" w:rsidP="003F0124">
            <w:pPr>
              <w:pStyle w:val="Heading1"/>
              <w:numPr>
                <w:ilvl w:val="0"/>
                <w:numId w:val="0"/>
              </w:numPr>
              <w:jc w:val="center"/>
              <w:rPr>
                <w:b w:val="0"/>
              </w:rPr>
            </w:pPr>
            <w:r>
              <w:t>11/12</w:t>
            </w:r>
          </w:p>
        </w:tc>
        <w:tc>
          <w:tcPr>
            <w:tcW w:w="961" w:type="dxa"/>
            <w:shd w:val="clear" w:color="auto" w:fill="auto"/>
          </w:tcPr>
          <w:p w14:paraId="2945E1AD" w14:textId="77777777" w:rsidR="00AC4430" w:rsidRDefault="00AC4430" w:rsidP="00A22D2C">
            <w:pPr>
              <w:pStyle w:val="Heading1"/>
              <w:numPr>
                <w:ilvl w:val="0"/>
                <w:numId w:val="0"/>
              </w:numPr>
              <w:jc w:val="center"/>
              <w:rPr>
                <w:b w:val="0"/>
              </w:rPr>
            </w:pPr>
          </w:p>
        </w:tc>
        <w:tc>
          <w:tcPr>
            <w:tcW w:w="3993" w:type="dxa"/>
            <w:shd w:val="clear" w:color="auto" w:fill="auto"/>
          </w:tcPr>
          <w:p w14:paraId="78EF6650" w14:textId="77777777" w:rsidR="00AC4430" w:rsidRDefault="00AC4430" w:rsidP="005552C4">
            <w:pPr>
              <w:jc w:val="center"/>
              <w:rPr>
                <w:b/>
              </w:rPr>
            </w:pPr>
          </w:p>
          <w:p w14:paraId="1334FB4F" w14:textId="77777777" w:rsidR="00AC4430" w:rsidRPr="00B7124F" w:rsidRDefault="00AC4430" w:rsidP="005552C4">
            <w:pPr>
              <w:jc w:val="center"/>
              <w:rPr>
                <w:b/>
              </w:rPr>
            </w:pPr>
            <w:r>
              <w:rPr>
                <w:b/>
              </w:rPr>
              <w:t>TEST 2</w:t>
            </w:r>
          </w:p>
        </w:tc>
        <w:tc>
          <w:tcPr>
            <w:tcW w:w="3870" w:type="dxa"/>
            <w:shd w:val="clear" w:color="auto" w:fill="auto"/>
          </w:tcPr>
          <w:p w14:paraId="7299BD12" w14:textId="77777777" w:rsidR="00AC4430" w:rsidRDefault="00AC4430" w:rsidP="005552C4">
            <w:pPr>
              <w:tabs>
                <w:tab w:val="left" w:pos="-720"/>
                <w:tab w:val="left" w:pos="0"/>
                <w:tab w:val="left" w:pos="720"/>
                <w:tab w:val="left" w:pos="1440"/>
              </w:tabs>
              <w:suppressAutoHyphens/>
              <w:jc w:val="both"/>
              <w:rPr>
                <w:b/>
              </w:rPr>
            </w:pPr>
          </w:p>
          <w:p w14:paraId="0EF73E4C" w14:textId="77777777" w:rsidR="00AC4430" w:rsidRPr="00B7124F" w:rsidRDefault="00AC4430" w:rsidP="00135774">
            <w:pPr>
              <w:tabs>
                <w:tab w:val="left" w:pos="-720"/>
                <w:tab w:val="left" w:pos="0"/>
                <w:tab w:val="left" w:pos="720"/>
                <w:tab w:val="left" w:pos="1440"/>
              </w:tabs>
              <w:suppressAutoHyphens/>
              <w:jc w:val="both"/>
              <w:rPr>
                <w:b/>
              </w:rPr>
            </w:pPr>
            <w:r>
              <w:rPr>
                <w:b/>
              </w:rPr>
              <w:t>Test 2:  Ch. 6-</w:t>
            </w:r>
            <w:r w:rsidR="00135774">
              <w:rPr>
                <w:b/>
              </w:rPr>
              <w:t>9</w:t>
            </w:r>
            <w:r>
              <w:rPr>
                <w:b/>
              </w:rPr>
              <w:t xml:space="preserve"> (only sections covered as listed above in Part II)</w:t>
            </w:r>
          </w:p>
        </w:tc>
      </w:tr>
      <w:tr w:rsidR="00AC4430" w:rsidRPr="009D4CD9" w14:paraId="4C2CE6E9" w14:textId="77777777" w:rsidTr="003F0124">
        <w:tc>
          <w:tcPr>
            <w:tcW w:w="1256" w:type="dxa"/>
            <w:shd w:val="clear" w:color="auto" w:fill="auto"/>
          </w:tcPr>
          <w:p w14:paraId="13760BC4" w14:textId="77777777" w:rsidR="00AC4430" w:rsidRPr="00C43195" w:rsidRDefault="00AC4430" w:rsidP="00A22D2C">
            <w:pPr>
              <w:pStyle w:val="Heading1"/>
              <w:numPr>
                <w:ilvl w:val="0"/>
                <w:numId w:val="0"/>
              </w:numPr>
              <w:jc w:val="center"/>
              <w:rPr>
                <w:b w:val="0"/>
                <w:color w:val="008000"/>
              </w:rPr>
            </w:pPr>
            <w:r>
              <w:rPr>
                <w:b w:val="0"/>
                <w:color w:val="008000"/>
              </w:rPr>
              <w:t>11/12 &amp; 13</w:t>
            </w:r>
          </w:p>
        </w:tc>
        <w:tc>
          <w:tcPr>
            <w:tcW w:w="961" w:type="dxa"/>
            <w:shd w:val="clear" w:color="auto" w:fill="auto"/>
          </w:tcPr>
          <w:p w14:paraId="32AE2A68" w14:textId="77777777" w:rsidR="00AC4430" w:rsidRPr="00C43195" w:rsidRDefault="00AC4430" w:rsidP="00A22D2C">
            <w:pPr>
              <w:pStyle w:val="Heading1"/>
              <w:numPr>
                <w:ilvl w:val="0"/>
                <w:numId w:val="0"/>
              </w:numPr>
              <w:jc w:val="center"/>
              <w:rPr>
                <w:b w:val="0"/>
                <w:color w:val="008000"/>
              </w:rPr>
            </w:pPr>
          </w:p>
        </w:tc>
        <w:tc>
          <w:tcPr>
            <w:tcW w:w="3993" w:type="dxa"/>
            <w:shd w:val="clear" w:color="auto" w:fill="auto"/>
          </w:tcPr>
          <w:p w14:paraId="5E9DA734" w14:textId="77777777" w:rsidR="00AC4430" w:rsidRPr="005552C4" w:rsidRDefault="00AC4430" w:rsidP="005552C4">
            <w:pPr>
              <w:jc w:val="center"/>
              <w:rPr>
                <w:color w:val="008000"/>
              </w:rPr>
            </w:pPr>
            <w:r w:rsidRPr="005552C4">
              <w:rPr>
                <w:color w:val="008000"/>
              </w:rPr>
              <w:t>No Discussion</w:t>
            </w:r>
          </w:p>
        </w:tc>
        <w:tc>
          <w:tcPr>
            <w:tcW w:w="3870" w:type="dxa"/>
            <w:shd w:val="clear" w:color="auto" w:fill="auto"/>
          </w:tcPr>
          <w:p w14:paraId="61246468" w14:textId="77777777" w:rsidR="00AC4430" w:rsidRPr="005552C4" w:rsidRDefault="00AC4430" w:rsidP="00A22D2C">
            <w:pPr>
              <w:tabs>
                <w:tab w:val="left" w:pos="-720"/>
                <w:tab w:val="left" w:pos="0"/>
                <w:tab w:val="left" w:pos="720"/>
                <w:tab w:val="left" w:pos="1440"/>
              </w:tabs>
              <w:suppressAutoHyphens/>
              <w:jc w:val="both"/>
              <w:rPr>
                <w:color w:val="008000"/>
              </w:rPr>
            </w:pPr>
            <w:r>
              <w:rPr>
                <w:color w:val="008000"/>
              </w:rPr>
              <w:t>No Discussion</w:t>
            </w:r>
          </w:p>
        </w:tc>
      </w:tr>
      <w:tr w:rsidR="00AC4430" w:rsidRPr="001166FB" w14:paraId="427252C4" w14:textId="77777777" w:rsidTr="003F0124">
        <w:tc>
          <w:tcPr>
            <w:tcW w:w="1256" w:type="dxa"/>
            <w:shd w:val="clear" w:color="auto" w:fill="auto"/>
          </w:tcPr>
          <w:p w14:paraId="71A35F85" w14:textId="77777777" w:rsidR="00AC4430" w:rsidRDefault="00AC4430" w:rsidP="00A22D2C">
            <w:pPr>
              <w:pStyle w:val="Heading1"/>
              <w:numPr>
                <w:ilvl w:val="0"/>
                <w:numId w:val="0"/>
              </w:numPr>
              <w:jc w:val="center"/>
              <w:rPr>
                <w:b w:val="0"/>
              </w:rPr>
            </w:pPr>
          </w:p>
          <w:p w14:paraId="23945A38" w14:textId="77777777" w:rsidR="00AC4430" w:rsidRPr="003C2419" w:rsidRDefault="00AC4430" w:rsidP="00A22D2C">
            <w:pPr>
              <w:pStyle w:val="Heading1"/>
              <w:numPr>
                <w:ilvl w:val="0"/>
                <w:numId w:val="0"/>
              </w:numPr>
              <w:jc w:val="center"/>
              <w:rPr>
                <w:b w:val="0"/>
              </w:rPr>
            </w:pPr>
            <w:r>
              <w:rPr>
                <w:b w:val="0"/>
              </w:rPr>
              <w:t>11/17</w:t>
            </w:r>
          </w:p>
        </w:tc>
        <w:tc>
          <w:tcPr>
            <w:tcW w:w="961" w:type="dxa"/>
            <w:shd w:val="clear" w:color="auto" w:fill="auto"/>
          </w:tcPr>
          <w:p w14:paraId="0D55D536" w14:textId="77777777" w:rsidR="00AC4430" w:rsidRDefault="00AC4430" w:rsidP="00A22D2C">
            <w:pPr>
              <w:pStyle w:val="Heading1"/>
              <w:numPr>
                <w:ilvl w:val="0"/>
                <w:numId w:val="0"/>
              </w:numPr>
              <w:jc w:val="center"/>
              <w:rPr>
                <w:b w:val="0"/>
              </w:rPr>
            </w:pPr>
          </w:p>
          <w:p w14:paraId="30E13B4E" w14:textId="77777777" w:rsidR="00AC4430" w:rsidRPr="003C2419" w:rsidRDefault="00AC4430" w:rsidP="00A22D2C">
            <w:pPr>
              <w:pStyle w:val="Heading1"/>
              <w:numPr>
                <w:ilvl w:val="0"/>
                <w:numId w:val="0"/>
              </w:numPr>
              <w:jc w:val="center"/>
              <w:rPr>
                <w:b w:val="0"/>
              </w:rPr>
            </w:pPr>
            <w:r>
              <w:rPr>
                <w:b w:val="0"/>
              </w:rPr>
              <w:t>2</w:t>
            </w:r>
            <w:r w:rsidR="007C70FB">
              <w:rPr>
                <w:b w:val="0"/>
              </w:rPr>
              <w:t>2</w:t>
            </w:r>
          </w:p>
        </w:tc>
        <w:tc>
          <w:tcPr>
            <w:tcW w:w="3993" w:type="dxa"/>
            <w:shd w:val="clear" w:color="auto" w:fill="auto"/>
          </w:tcPr>
          <w:p w14:paraId="4BACEC23" w14:textId="77777777" w:rsidR="007C70FB" w:rsidRDefault="007C70FB" w:rsidP="007C70FB">
            <w:r>
              <w:t>Price Discrimination</w:t>
            </w:r>
          </w:p>
          <w:p w14:paraId="43EBDB86" w14:textId="77777777" w:rsidR="007C70FB" w:rsidRDefault="007C70FB" w:rsidP="007C70FB">
            <w:r>
              <w:t>Advertising</w:t>
            </w:r>
          </w:p>
          <w:p w14:paraId="4A51713B" w14:textId="77777777" w:rsidR="00A563B2" w:rsidRPr="00B7124F" w:rsidRDefault="007C70FB" w:rsidP="00A563B2">
            <w:pPr>
              <w:rPr>
                <w:b/>
              </w:rPr>
            </w:pPr>
            <w:r>
              <w:t>Oligopoly:  Cartels</w:t>
            </w:r>
          </w:p>
        </w:tc>
        <w:tc>
          <w:tcPr>
            <w:tcW w:w="3870" w:type="dxa"/>
            <w:shd w:val="clear" w:color="auto" w:fill="auto"/>
          </w:tcPr>
          <w:p w14:paraId="3171BE33" w14:textId="77777777" w:rsidR="007C70FB" w:rsidRPr="007C70FB" w:rsidRDefault="007C70FB" w:rsidP="007C70FB">
            <w:pPr>
              <w:tabs>
                <w:tab w:val="left" w:pos="-720"/>
                <w:tab w:val="left" w:pos="0"/>
                <w:tab w:val="left" w:pos="720"/>
                <w:tab w:val="left" w:pos="1440"/>
              </w:tabs>
              <w:suppressAutoHyphens/>
              <w:jc w:val="both"/>
            </w:pPr>
            <w:proofErr w:type="spellStart"/>
            <w:r>
              <w:t>Ch</w:t>
            </w:r>
            <w:proofErr w:type="spellEnd"/>
            <w:r w:rsidRPr="007C70FB">
              <w:t xml:space="preserve"> 12.2</w:t>
            </w:r>
            <w:r>
              <w:t>-12.4 (12.5 &amp; 12.6 only definitions)</w:t>
            </w:r>
          </w:p>
          <w:p w14:paraId="739A753A" w14:textId="77777777" w:rsidR="007C70FB" w:rsidRDefault="007C70FB" w:rsidP="007C70FB">
            <w:pPr>
              <w:tabs>
                <w:tab w:val="left" w:pos="-720"/>
                <w:tab w:val="left" w:pos="0"/>
                <w:tab w:val="left" w:pos="720"/>
                <w:tab w:val="left" w:pos="1440"/>
              </w:tabs>
              <w:suppressAutoHyphens/>
              <w:jc w:val="both"/>
            </w:pPr>
            <w:proofErr w:type="spellStart"/>
            <w:r>
              <w:t>Ch</w:t>
            </w:r>
            <w:proofErr w:type="spellEnd"/>
            <w:r>
              <w:t xml:space="preserve"> 12.7</w:t>
            </w:r>
          </w:p>
          <w:p w14:paraId="079035F3" w14:textId="77777777" w:rsidR="00A563B2" w:rsidRPr="00B7124F" w:rsidRDefault="007C70FB" w:rsidP="00A563B2">
            <w:pPr>
              <w:tabs>
                <w:tab w:val="left" w:pos="-720"/>
                <w:tab w:val="left" w:pos="0"/>
                <w:tab w:val="left" w:pos="720"/>
                <w:tab w:val="left" w:pos="1440"/>
              </w:tabs>
              <w:suppressAutoHyphens/>
              <w:jc w:val="both"/>
              <w:rPr>
                <w:b/>
              </w:rPr>
            </w:pPr>
            <w:proofErr w:type="spellStart"/>
            <w:r>
              <w:t>Ch</w:t>
            </w:r>
            <w:proofErr w:type="spellEnd"/>
            <w:r>
              <w:t xml:space="preserve"> 13.1 (OYO), 13.2</w:t>
            </w:r>
          </w:p>
        </w:tc>
      </w:tr>
      <w:tr w:rsidR="00AC4430" w:rsidRPr="009D4CD9" w14:paraId="1D1C5F60" w14:textId="77777777" w:rsidTr="003F0124">
        <w:tc>
          <w:tcPr>
            <w:tcW w:w="1256" w:type="dxa"/>
            <w:shd w:val="clear" w:color="auto" w:fill="auto"/>
          </w:tcPr>
          <w:p w14:paraId="36DDF87A" w14:textId="77777777" w:rsidR="00AC4430" w:rsidRDefault="00AC4430" w:rsidP="00A22D2C">
            <w:pPr>
              <w:pStyle w:val="Heading1"/>
              <w:numPr>
                <w:ilvl w:val="0"/>
                <w:numId w:val="0"/>
              </w:numPr>
              <w:jc w:val="center"/>
              <w:rPr>
                <w:b w:val="0"/>
              </w:rPr>
            </w:pPr>
          </w:p>
          <w:p w14:paraId="7C9240E6" w14:textId="77777777" w:rsidR="00AC4430" w:rsidRPr="003C2419" w:rsidRDefault="00AC4430" w:rsidP="00A22D2C">
            <w:pPr>
              <w:pStyle w:val="Heading1"/>
              <w:numPr>
                <w:ilvl w:val="0"/>
                <w:numId w:val="0"/>
              </w:numPr>
              <w:jc w:val="center"/>
              <w:rPr>
                <w:b w:val="0"/>
              </w:rPr>
            </w:pPr>
            <w:r>
              <w:rPr>
                <w:b w:val="0"/>
              </w:rPr>
              <w:t>11/19</w:t>
            </w:r>
          </w:p>
        </w:tc>
        <w:tc>
          <w:tcPr>
            <w:tcW w:w="961" w:type="dxa"/>
            <w:shd w:val="clear" w:color="auto" w:fill="auto"/>
          </w:tcPr>
          <w:p w14:paraId="11D0BCEE" w14:textId="77777777" w:rsidR="00AC4430" w:rsidRDefault="00AC4430" w:rsidP="00A22D2C">
            <w:pPr>
              <w:pStyle w:val="Heading1"/>
              <w:numPr>
                <w:ilvl w:val="0"/>
                <w:numId w:val="0"/>
              </w:numPr>
              <w:jc w:val="center"/>
              <w:rPr>
                <w:b w:val="0"/>
              </w:rPr>
            </w:pPr>
          </w:p>
          <w:p w14:paraId="0FECB63A" w14:textId="77777777" w:rsidR="00AC4430" w:rsidRPr="003C2419" w:rsidRDefault="00AC4430" w:rsidP="00A22D2C">
            <w:pPr>
              <w:pStyle w:val="Heading1"/>
              <w:numPr>
                <w:ilvl w:val="0"/>
                <w:numId w:val="0"/>
              </w:numPr>
              <w:jc w:val="center"/>
              <w:rPr>
                <w:b w:val="0"/>
              </w:rPr>
            </w:pPr>
            <w:r>
              <w:rPr>
                <w:b w:val="0"/>
              </w:rPr>
              <w:t>2</w:t>
            </w:r>
            <w:r w:rsidR="00A563B2">
              <w:rPr>
                <w:b w:val="0"/>
              </w:rPr>
              <w:t>3</w:t>
            </w:r>
          </w:p>
        </w:tc>
        <w:tc>
          <w:tcPr>
            <w:tcW w:w="3993" w:type="dxa"/>
            <w:shd w:val="clear" w:color="auto" w:fill="auto"/>
          </w:tcPr>
          <w:p w14:paraId="071798A7" w14:textId="77777777" w:rsidR="00A563B2" w:rsidRPr="00C778E7" w:rsidRDefault="00A563B2" w:rsidP="00A563B2">
            <w:r>
              <w:t xml:space="preserve">Oligopoly: </w:t>
            </w:r>
            <w:proofErr w:type="spellStart"/>
            <w:r>
              <w:t>Cournot</w:t>
            </w:r>
            <w:proofErr w:type="spellEnd"/>
            <w:r>
              <w:t xml:space="preserve">, </w:t>
            </w:r>
            <w:proofErr w:type="spellStart"/>
            <w:r>
              <w:t>Stackelberg</w:t>
            </w:r>
            <w:proofErr w:type="spellEnd"/>
            <w:r>
              <w:t>, Bertrand</w:t>
            </w:r>
          </w:p>
          <w:p w14:paraId="2F480062" w14:textId="77777777" w:rsidR="00A563B2" w:rsidRDefault="00A563B2" w:rsidP="00A563B2">
            <w:r>
              <w:t>Monopolistic Competition</w:t>
            </w:r>
          </w:p>
          <w:p w14:paraId="78436E8A" w14:textId="77777777" w:rsidR="00AC4430" w:rsidRPr="00C778E7" w:rsidRDefault="00A563B2" w:rsidP="00A563B2">
            <w:r>
              <w:t>Game Theory</w:t>
            </w:r>
          </w:p>
        </w:tc>
        <w:tc>
          <w:tcPr>
            <w:tcW w:w="3870" w:type="dxa"/>
            <w:shd w:val="clear" w:color="auto" w:fill="auto"/>
          </w:tcPr>
          <w:p w14:paraId="4DF49426" w14:textId="77777777" w:rsidR="00A563B2" w:rsidRDefault="00A563B2" w:rsidP="00A563B2">
            <w:pPr>
              <w:tabs>
                <w:tab w:val="left" w:pos="-720"/>
                <w:tab w:val="left" w:pos="0"/>
                <w:tab w:val="left" w:pos="720"/>
                <w:tab w:val="left" w:pos="1440"/>
              </w:tabs>
              <w:suppressAutoHyphens/>
              <w:jc w:val="both"/>
            </w:pPr>
            <w:proofErr w:type="spellStart"/>
            <w:r w:rsidRPr="00194225">
              <w:t>Ch</w:t>
            </w:r>
            <w:proofErr w:type="spellEnd"/>
            <w:r w:rsidRPr="00194225">
              <w:t xml:space="preserve"> </w:t>
            </w:r>
            <w:r>
              <w:t>13.3 – 13.5 (Brief overview)</w:t>
            </w:r>
          </w:p>
          <w:p w14:paraId="3AE464ED" w14:textId="77777777" w:rsidR="00A563B2" w:rsidRDefault="00A563B2" w:rsidP="00A563B2">
            <w:pPr>
              <w:tabs>
                <w:tab w:val="left" w:pos="-720"/>
                <w:tab w:val="left" w:pos="0"/>
                <w:tab w:val="left" w:pos="720"/>
                <w:tab w:val="left" w:pos="1440"/>
              </w:tabs>
              <w:suppressAutoHyphens/>
              <w:jc w:val="both"/>
            </w:pPr>
            <w:proofErr w:type="spellStart"/>
            <w:r>
              <w:t>Ch</w:t>
            </w:r>
            <w:proofErr w:type="spellEnd"/>
            <w:r>
              <w:t xml:space="preserve"> 13.6</w:t>
            </w:r>
          </w:p>
          <w:p w14:paraId="670099E2" w14:textId="77777777" w:rsidR="00AC4430" w:rsidRPr="003C2419" w:rsidRDefault="00A563B2" w:rsidP="00A563B2">
            <w:pPr>
              <w:tabs>
                <w:tab w:val="left" w:pos="-720"/>
                <w:tab w:val="left" w:pos="0"/>
                <w:tab w:val="left" w:pos="720"/>
                <w:tab w:val="left" w:pos="1440"/>
              </w:tabs>
              <w:suppressAutoHyphens/>
              <w:jc w:val="both"/>
            </w:pPr>
            <w:proofErr w:type="spellStart"/>
            <w:r>
              <w:t>Ch</w:t>
            </w:r>
            <w:proofErr w:type="spellEnd"/>
            <w:r>
              <w:t xml:space="preserve"> 14.1</w:t>
            </w:r>
          </w:p>
        </w:tc>
      </w:tr>
      <w:tr w:rsidR="00AC4430" w:rsidRPr="009D4CD9" w14:paraId="4D4001C7" w14:textId="77777777" w:rsidTr="003F0124">
        <w:tc>
          <w:tcPr>
            <w:tcW w:w="1256" w:type="dxa"/>
            <w:shd w:val="clear" w:color="auto" w:fill="auto"/>
          </w:tcPr>
          <w:p w14:paraId="6483AB68" w14:textId="77777777" w:rsidR="00AC4430" w:rsidRPr="003524F4" w:rsidRDefault="00AC4430" w:rsidP="00006BB8">
            <w:pPr>
              <w:pStyle w:val="Heading1"/>
              <w:numPr>
                <w:ilvl w:val="0"/>
                <w:numId w:val="0"/>
              </w:numPr>
              <w:jc w:val="center"/>
              <w:rPr>
                <w:color w:val="008000"/>
              </w:rPr>
            </w:pPr>
            <w:r w:rsidRPr="003524F4">
              <w:rPr>
                <w:color w:val="008000"/>
              </w:rPr>
              <w:t>11/19 &amp; 20</w:t>
            </w:r>
          </w:p>
        </w:tc>
        <w:tc>
          <w:tcPr>
            <w:tcW w:w="961" w:type="dxa"/>
            <w:shd w:val="clear" w:color="auto" w:fill="auto"/>
          </w:tcPr>
          <w:p w14:paraId="2A53A434" w14:textId="77777777" w:rsidR="00AC4430" w:rsidRPr="003524F4" w:rsidRDefault="00AC4430" w:rsidP="00006BB8">
            <w:pPr>
              <w:pStyle w:val="Heading1"/>
              <w:numPr>
                <w:ilvl w:val="0"/>
                <w:numId w:val="0"/>
              </w:numPr>
              <w:jc w:val="center"/>
              <w:rPr>
                <w:color w:val="008000"/>
              </w:rPr>
            </w:pPr>
            <w:r>
              <w:rPr>
                <w:color w:val="008000"/>
              </w:rPr>
              <w:t>DIS 11</w:t>
            </w:r>
          </w:p>
        </w:tc>
        <w:tc>
          <w:tcPr>
            <w:tcW w:w="3993" w:type="dxa"/>
            <w:shd w:val="clear" w:color="auto" w:fill="auto"/>
          </w:tcPr>
          <w:p w14:paraId="65CF1630" w14:textId="77777777" w:rsidR="00AC4430" w:rsidRPr="003524F4" w:rsidRDefault="00AC4430" w:rsidP="00A22D2C">
            <w:pPr>
              <w:rPr>
                <w:b/>
                <w:color w:val="008000"/>
              </w:rPr>
            </w:pPr>
          </w:p>
        </w:tc>
        <w:tc>
          <w:tcPr>
            <w:tcW w:w="3870" w:type="dxa"/>
            <w:shd w:val="clear" w:color="auto" w:fill="auto"/>
          </w:tcPr>
          <w:p w14:paraId="54930B39" w14:textId="77777777" w:rsidR="00AC4430" w:rsidRDefault="00AC4430" w:rsidP="00C312DE">
            <w:pPr>
              <w:tabs>
                <w:tab w:val="left" w:pos="-720"/>
                <w:tab w:val="left" w:pos="0"/>
                <w:tab w:val="left" w:pos="720"/>
                <w:tab w:val="left" w:pos="1440"/>
              </w:tabs>
              <w:suppressAutoHyphens/>
              <w:jc w:val="both"/>
              <w:rPr>
                <w:b/>
                <w:color w:val="008000"/>
              </w:rPr>
            </w:pPr>
            <w:r w:rsidRPr="003524F4">
              <w:rPr>
                <w:b/>
                <w:color w:val="008000"/>
              </w:rPr>
              <w:t xml:space="preserve">Problem Set 5 </w:t>
            </w:r>
            <w:proofErr w:type="spellStart"/>
            <w:r w:rsidRPr="003524F4">
              <w:rPr>
                <w:b/>
                <w:color w:val="008000"/>
              </w:rPr>
              <w:t>ch</w:t>
            </w:r>
            <w:proofErr w:type="spellEnd"/>
            <w:r w:rsidRPr="003524F4">
              <w:rPr>
                <w:b/>
                <w:color w:val="008000"/>
              </w:rPr>
              <w:t xml:space="preserve"> 11-13</w:t>
            </w:r>
          </w:p>
          <w:p w14:paraId="2822771B" w14:textId="77777777" w:rsidR="00AC4430" w:rsidRPr="003524F4" w:rsidRDefault="00AC4430" w:rsidP="00C312DE">
            <w:pPr>
              <w:tabs>
                <w:tab w:val="left" w:pos="-720"/>
                <w:tab w:val="left" w:pos="0"/>
                <w:tab w:val="left" w:pos="720"/>
                <w:tab w:val="left" w:pos="1440"/>
              </w:tabs>
              <w:suppressAutoHyphens/>
              <w:jc w:val="both"/>
              <w:rPr>
                <w:b/>
                <w:color w:val="008000"/>
              </w:rPr>
            </w:pPr>
            <w:r>
              <w:rPr>
                <w:color w:val="008000"/>
              </w:rPr>
              <w:t>(Test 2 handed back, but will go over it the following week)</w:t>
            </w:r>
            <w:r w:rsidRPr="003524F4">
              <w:rPr>
                <w:b/>
                <w:color w:val="008000"/>
              </w:rPr>
              <w:t xml:space="preserve"> </w:t>
            </w:r>
          </w:p>
        </w:tc>
      </w:tr>
      <w:tr w:rsidR="00AC4430" w:rsidRPr="00516441" w14:paraId="4CF79EA1" w14:textId="77777777" w:rsidTr="003F0124">
        <w:tc>
          <w:tcPr>
            <w:tcW w:w="1256" w:type="dxa"/>
            <w:shd w:val="clear" w:color="auto" w:fill="auto"/>
          </w:tcPr>
          <w:p w14:paraId="2B910743" w14:textId="77777777" w:rsidR="00AC4430" w:rsidRDefault="00AC4430" w:rsidP="00A22D2C">
            <w:pPr>
              <w:jc w:val="center"/>
            </w:pPr>
          </w:p>
          <w:p w14:paraId="75D05241" w14:textId="77777777" w:rsidR="00AC4430" w:rsidRPr="00FD7F7C" w:rsidRDefault="00AC4430" w:rsidP="00A22D2C">
            <w:pPr>
              <w:jc w:val="center"/>
            </w:pPr>
            <w:r>
              <w:t>11/24</w:t>
            </w:r>
          </w:p>
        </w:tc>
        <w:tc>
          <w:tcPr>
            <w:tcW w:w="961" w:type="dxa"/>
            <w:shd w:val="clear" w:color="auto" w:fill="auto"/>
          </w:tcPr>
          <w:p w14:paraId="53F07B4D" w14:textId="77777777" w:rsidR="00A563B2" w:rsidRDefault="00A563B2" w:rsidP="00A563B2">
            <w:pPr>
              <w:pStyle w:val="Heading1"/>
              <w:numPr>
                <w:ilvl w:val="0"/>
                <w:numId w:val="0"/>
              </w:numPr>
              <w:jc w:val="center"/>
              <w:rPr>
                <w:b w:val="0"/>
              </w:rPr>
            </w:pPr>
          </w:p>
          <w:p w14:paraId="4BB72432" w14:textId="77777777" w:rsidR="00AC4430" w:rsidRPr="009D4CD9" w:rsidRDefault="00AC4430" w:rsidP="00A563B2">
            <w:pPr>
              <w:pStyle w:val="Heading1"/>
              <w:numPr>
                <w:ilvl w:val="0"/>
                <w:numId w:val="0"/>
              </w:numPr>
              <w:jc w:val="center"/>
              <w:rPr>
                <w:b w:val="0"/>
              </w:rPr>
            </w:pPr>
            <w:r>
              <w:rPr>
                <w:b w:val="0"/>
              </w:rPr>
              <w:t>2</w:t>
            </w:r>
            <w:r w:rsidR="00A563B2">
              <w:rPr>
                <w:b w:val="0"/>
              </w:rPr>
              <w:t>4</w:t>
            </w:r>
          </w:p>
        </w:tc>
        <w:tc>
          <w:tcPr>
            <w:tcW w:w="3993" w:type="dxa"/>
            <w:shd w:val="clear" w:color="auto" w:fill="auto"/>
          </w:tcPr>
          <w:p w14:paraId="4BF4693B" w14:textId="77777777" w:rsidR="00A563B2" w:rsidRDefault="00A563B2" w:rsidP="00D67B87"/>
          <w:p w14:paraId="7A75D8D1" w14:textId="77777777" w:rsidR="00AC4430" w:rsidRDefault="00AC4430" w:rsidP="00D67B87">
            <w:r>
              <w:t>Game Theory</w:t>
            </w:r>
          </w:p>
          <w:p w14:paraId="160BC8B5" w14:textId="77777777" w:rsidR="00AC4430" w:rsidRPr="00D67B87" w:rsidRDefault="00A563B2" w:rsidP="00D67B87">
            <w:r>
              <w:t>Externalities</w:t>
            </w:r>
          </w:p>
        </w:tc>
        <w:tc>
          <w:tcPr>
            <w:tcW w:w="3870" w:type="dxa"/>
            <w:shd w:val="clear" w:color="auto" w:fill="auto"/>
          </w:tcPr>
          <w:p w14:paraId="5D1F881E" w14:textId="77777777" w:rsidR="00AC4430" w:rsidRDefault="00AC4430" w:rsidP="00C312DE"/>
          <w:p w14:paraId="1DB5C1DD" w14:textId="77777777" w:rsidR="00AC4430" w:rsidRDefault="00AC4430" w:rsidP="00C312DE">
            <w:proofErr w:type="spellStart"/>
            <w:r>
              <w:t>Ch</w:t>
            </w:r>
            <w:proofErr w:type="spellEnd"/>
            <w:r>
              <w:t xml:space="preserve"> 14.1</w:t>
            </w:r>
          </w:p>
          <w:p w14:paraId="60DB0264" w14:textId="77777777" w:rsidR="00A563B2" w:rsidRPr="00516441" w:rsidRDefault="00A563B2" w:rsidP="00C312DE">
            <w:proofErr w:type="spellStart"/>
            <w:r>
              <w:t>Ch</w:t>
            </w:r>
            <w:proofErr w:type="spellEnd"/>
            <w:r>
              <w:t xml:space="preserve"> 18.1 – 18.3</w:t>
            </w:r>
          </w:p>
        </w:tc>
      </w:tr>
      <w:tr w:rsidR="009A766C" w:rsidRPr="00516441" w14:paraId="69BE71C1" w14:textId="77777777" w:rsidTr="003F0124">
        <w:tc>
          <w:tcPr>
            <w:tcW w:w="1256" w:type="dxa"/>
            <w:shd w:val="clear" w:color="auto" w:fill="auto"/>
          </w:tcPr>
          <w:p w14:paraId="528D5A55" w14:textId="77777777" w:rsidR="009A766C" w:rsidRDefault="009A766C" w:rsidP="00A22D2C">
            <w:pPr>
              <w:jc w:val="center"/>
            </w:pPr>
            <w:r>
              <w:t>11/26</w:t>
            </w:r>
          </w:p>
        </w:tc>
        <w:tc>
          <w:tcPr>
            <w:tcW w:w="961" w:type="dxa"/>
            <w:shd w:val="clear" w:color="auto" w:fill="auto"/>
          </w:tcPr>
          <w:p w14:paraId="13CF5289" w14:textId="77777777" w:rsidR="009A766C" w:rsidRDefault="009A766C" w:rsidP="00A563B2">
            <w:pPr>
              <w:pStyle w:val="Heading1"/>
              <w:numPr>
                <w:ilvl w:val="0"/>
                <w:numId w:val="0"/>
              </w:numPr>
              <w:jc w:val="center"/>
              <w:rPr>
                <w:b w:val="0"/>
              </w:rPr>
            </w:pPr>
          </w:p>
        </w:tc>
        <w:tc>
          <w:tcPr>
            <w:tcW w:w="3993" w:type="dxa"/>
            <w:shd w:val="clear" w:color="auto" w:fill="auto"/>
          </w:tcPr>
          <w:p w14:paraId="139E1B94" w14:textId="77777777" w:rsidR="009A766C" w:rsidRDefault="009A766C" w:rsidP="00D67B87">
            <w:r>
              <w:t xml:space="preserve">Thanksgiving </w:t>
            </w:r>
            <w:r>
              <w:sym w:font="Wingdings" w:char="F04A"/>
            </w:r>
          </w:p>
        </w:tc>
        <w:tc>
          <w:tcPr>
            <w:tcW w:w="3870" w:type="dxa"/>
            <w:shd w:val="clear" w:color="auto" w:fill="auto"/>
          </w:tcPr>
          <w:p w14:paraId="3394AD05" w14:textId="77777777" w:rsidR="009A766C" w:rsidRDefault="009A766C" w:rsidP="00C312DE">
            <w:r>
              <w:t xml:space="preserve">Eat a lot! </w:t>
            </w:r>
            <w:r>
              <w:sym w:font="Wingdings" w:char="F04A"/>
            </w:r>
          </w:p>
        </w:tc>
      </w:tr>
      <w:tr w:rsidR="00AC4430" w:rsidRPr="009D4CD9" w14:paraId="5539061F" w14:textId="77777777" w:rsidTr="003F0124">
        <w:tc>
          <w:tcPr>
            <w:tcW w:w="1256" w:type="dxa"/>
            <w:shd w:val="clear" w:color="auto" w:fill="auto"/>
          </w:tcPr>
          <w:p w14:paraId="4A1EEA41" w14:textId="77777777" w:rsidR="00AC4430" w:rsidRDefault="00AC4430" w:rsidP="00147AC9">
            <w:pPr>
              <w:pStyle w:val="Heading1"/>
              <w:numPr>
                <w:ilvl w:val="0"/>
                <w:numId w:val="0"/>
              </w:numPr>
              <w:jc w:val="center"/>
              <w:rPr>
                <w:b w:val="0"/>
              </w:rPr>
            </w:pPr>
          </w:p>
          <w:p w14:paraId="1F0DA418" w14:textId="77777777" w:rsidR="00AC4430" w:rsidRPr="00A22D2C" w:rsidRDefault="00AC4430" w:rsidP="00147AC9">
            <w:pPr>
              <w:pStyle w:val="Heading1"/>
              <w:numPr>
                <w:ilvl w:val="0"/>
                <w:numId w:val="0"/>
              </w:numPr>
              <w:jc w:val="center"/>
              <w:rPr>
                <w:b w:val="0"/>
              </w:rPr>
            </w:pPr>
            <w:r>
              <w:rPr>
                <w:b w:val="0"/>
              </w:rPr>
              <w:t>12/1</w:t>
            </w:r>
          </w:p>
        </w:tc>
        <w:tc>
          <w:tcPr>
            <w:tcW w:w="961" w:type="dxa"/>
            <w:shd w:val="clear" w:color="auto" w:fill="auto"/>
          </w:tcPr>
          <w:p w14:paraId="695CF672" w14:textId="77777777" w:rsidR="00AC4430" w:rsidRDefault="00AC4430" w:rsidP="00147AC9">
            <w:pPr>
              <w:pStyle w:val="Heading1"/>
              <w:numPr>
                <w:ilvl w:val="0"/>
                <w:numId w:val="0"/>
              </w:numPr>
              <w:jc w:val="center"/>
              <w:rPr>
                <w:b w:val="0"/>
              </w:rPr>
            </w:pPr>
          </w:p>
          <w:p w14:paraId="2E67696D" w14:textId="77777777" w:rsidR="00AC4430" w:rsidRPr="009D4CD9" w:rsidRDefault="00AC4430" w:rsidP="00A563B2">
            <w:pPr>
              <w:pStyle w:val="Heading1"/>
              <w:numPr>
                <w:ilvl w:val="0"/>
                <w:numId w:val="0"/>
              </w:numPr>
              <w:jc w:val="center"/>
              <w:rPr>
                <w:b w:val="0"/>
              </w:rPr>
            </w:pPr>
            <w:r>
              <w:rPr>
                <w:b w:val="0"/>
              </w:rPr>
              <w:t>2</w:t>
            </w:r>
            <w:r w:rsidR="00A563B2">
              <w:rPr>
                <w:b w:val="0"/>
              </w:rPr>
              <w:t>5</w:t>
            </w:r>
          </w:p>
        </w:tc>
        <w:tc>
          <w:tcPr>
            <w:tcW w:w="3993" w:type="dxa"/>
            <w:shd w:val="clear" w:color="auto" w:fill="auto"/>
          </w:tcPr>
          <w:p w14:paraId="504457A8" w14:textId="77777777" w:rsidR="00AC4430" w:rsidRDefault="00A563B2" w:rsidP="00C701C1">
            <w:r>
              <w:t>Externalities</w:t>
            </w:r>
          </w:p>
          <w:p w14:paraId="68E3B8CC" w14:textId="77777777" w:rsidR="00AC4430" w:rsidRDefault="00AC4430" w:rsidP="00C701C1">
            <w:r>
              <w:t>Public Goods</w:t>
            </w:r>
          </w:p>
          <w:p w14:paraId="0335521D" w14:textId="77777777" w:rsidR="00AC4430" w:rsidRPr="001335E4" w:rsidRDefault="00A563B2" w:rsidP="00C701C1">
            <w:r>
              <w:t>Adverse Selection</w:t>
            </w:r>
          </w:p>
        </w:tc>
        <w:tc>
          <w:tcPr>
            <w:tcW w:w="3870" w:type="dxa"/>
            <w:shd w:val="clear" w:color="auto" w:fill="auto"/>
          </w:tcPr>
          <w:p w14:paraId="2F9BDA82" w14:textId="77777777" w:rsidR="00AC4430" w:rsidRDefault="00AC4430" w:rsidP="00C312DE">
            <w:pPr>
              <w:tabs>
                <w:tab w:val="left" w:pos="-720"/>
                <w:tab w:val="left" w:pos="0"/>
              </w:tabs>
              <w:suppressAutoHyphens/>
            </w:pPr>
          </w:p>
          <w:p w14:paraId="091A7B02" w14:textId="77777777" w:rsidR="00AC4430" w:rsidRDefault="00AC4430" w:rsidP="00A563B2">
            <w:pPr>
              <w:tabs>
                <w:tab w:val="left" w:pos="-720"/>
                <w:tab w:val="left" w:pos="0"/>
              </w:tabs>
              <w:suppressAutoHyphens/>
            </w:pPr>
            <w:proofErr w:type="spellStart"/>
            <w:r>
              <w:t>Ch</w:t>
            </w:r>
            <w:proofErr w:type="spellEnd"/>
            <w:r>
              <w:t xml:space="preserve"> 18.3, 18.6</w:t>
            </w:r>
          </w:p>
          <w:p w14:paraId="57EDB4AC" w14:textId="77777777" w:rsidR="00A563B2" w:rsidRPr="00516441" w:rsidRDefault="00A563B2" w:rsidP="00A563B2">
            <w:pPr>
              <w:tabs>
                <w:tab w:val="left" w:pos="-720"/>
                <w:tab w:val="left" w:pos="0"/>
              </w:tabs>
              <w:suppressAutoHyphens/>
            </w:pPr>
            <w:proofErr w:type="spellStart"/>
            <w:r>
              <w:t>Ch</w:t>
            </w:r>
            <w:proofErr w:type="spellEnd"/>
            <w:r>
              <w:t xml:space="preserve"> 19.1</w:t>
            </w:r>
          </w:p>
        </w:tc>
      </w:tr>
      <w:tr w:rsidR="00AC4430" w:rsidRPr="009D4CD9" w14:paraId="6F522F99" w14:textId="77777777" w:rsidTr="003F0124">
        <w:tc>
          <w:tcPr>
            <w:tcW w:w="1256" w:type="dxa"/>
            <w:shd w:val="clear" w:color="auto" w:fill="auto"/>
          </w:tcPr>
          <w:p w14:paraId="07ACB2B9" w14:textId="77777777" w:rsidR="00AC4430" w:rsidRPr="00E77C7F" w:rsidRDefault="00AC4430" w:rsidP="00147AC9">
            <w:pPr>
              <w:pStyle w:val="Heading1"/>
              <w:numPr>
                <w:ilvl w:val="0"/>
                <w:numId w:val="0"/>
              </w:numPr>
              <w:jc w:val="center"/>
              <w:rPr>
                <w:color w:val="FF0000"/>
              </w:rPr>
            </w:pPr>
            <w:r w:rsidRPr="00E77C7F">
              <w:rPr>
                <w:color w:val="FF0000"/>
              </w:rPr>
              <w:t>12/2</w:t>
            </w:r>
          </w:p>
        </w:tc>
        <w:tc>
          <w:tcPr>
            <w:tcW w:w="961" w:type="dxa"/>
            <w:shd w:val="clear" w:color="auto" w:fill="auto"/>
          </w:tcPr>
          <w:p w14:paraId="0751266C" w14:textId="77777777" w:rsidR="00AC4430" w:rsidRPr="00E77C7F" w:rsidRDefault="00AC4430" w:rsidP="00147AC9">
            <w:pPr>
              <w:pStyle w:val="Heading1"/>
              <w:numPr>
                <w:ilvl w:val="0"/>
                <w:numId w:val="0"/>
              </w:numPr>
              <w:jc w:val="center"/>
            </w:pPr>
          </w:p>
        </w:tc>
        <w:tc>
          <w:tcPr>
            <w:tcW w:w="3993" w:type="dxa"/>
            <w:shd w:val="clear" w:color="auto" w:fill="auto"/>
          </w:tcPr>
          <w:p w14:paraId="4F3BAE16" w14:textId="77777777" w:rsidR="00AC4430" w:rsidRPr="00E77C7F" w:rsidRDefault="00AC4430" w:rsidP="003524F4">
            <w:pPr>
              <w:pStyle w:val="Heading1"/>
              <w:numPr>
                <w:ilvl w:val="0"/>
                <w:numId w:val="0"/>
              </w:numPr>
              <w:jc w:val="center"/>
              <w:rPr>
                <w:color w:val="FF0000"/>
              </w:rPr>
            </w:pPr>
            <w:r>
              <w:rPr>
                <w:color w:val="FF0000"/>
              </w:rPr>
              <w:t>MEL 5</w:t>
            </w:r>
            <w:r w:rsidRPr="00E77C7F">
              <w:rPr>
                <w:color w:val="FF0000"/>
              </w:rPr>
              <w:t xml:space="preserve"> due by 9 pm (</w:t>
            </w:r>
            <w:proofErr w:type="spellStart"/>
            <w:r w:rsidRPr="00E77C7F">
              <w:rPr>
                <w:color w:val="FF0000"/>
              </w:rPr>
              <w:t>ch</w:t>
            </w:r>
            <w:proofErr w:type="spellEnd"/>
            <w:r w:rsidRPr="00E77C7F">
              <w:rPr>
                <w:color w:val="FF0000"/>
              </w:rPr>
              <w:t xml:space="preserve"> 11</w:t>
            </w:r>
            <w:r>
              <w:rPr>
                <w:color w:val="FF0000"/>
              </w:rPr>
              <w:t>-</w:t>
            </w:r>
            <w:r w:rsidRPr="00E77C7F">
              <w:rPr>
                <w:color w:val="FF0000"/>
              </w:rPr>
              <w:t>1</w:t>
            </w:r>
            <w:r>
              <w:rPr>
                <w:color w:val="FF0000"/>
              </w:rPr>
              <w:t>4, 18</w:t>
            </w:r>
            <w:r w:rsidRPr="00E77C7F">
              <w:rPr>
                <w:color w:val="FF0000"/>
              </w:rPr>
              <w:t>)</w:t>
            </w:r>
          </w:p>
        </w:tc>
        <w:tc>
          <w:tcPr>
            <w:tcW w:w="3870" w:type="dxa"/>
            <w:shd w:val="clear" w:color="auto" w:fill="auto"/>
          </w:tcPr>
          <w:p w14:paraId="3F926C51" w14:textId="77777777" w:rsidR="00AC4430" w:rsidRPr="0018799B" w:rsidRDefault="00AC4430" w:rsidP="00C701C1">
            <w:pPr>
              <w:tabs>
                <w:tab w:val="left" w:pos="-720"/>
                <w:tab w:val="left" w:pos="0"/>
              </w:tabs>
              <w:suppressAutoHyphens/>
              <w:rPr>
                <w:b/>
              </w:rPr>
            </w:pPr>
            <w:proofErr w:type="spellStart"/>
            <w:r w:rsidRPr="0018799B">
              <w:rPr>
                <w:b/>
                <w:color w:val="FF0000"/>
              </w:rPr>
              <w:t>ch</w:t>
            </w:r>
            <w:proofErr w:type="spellEnd"/>
            <w:r w:rsidRPr="0018799B">
              <w:rPr>
                <w:b/>
                <w:color w:val="FF0000"/>
              </w:rPr>
              <w:t xml:space="preserve"> 11-14, 18</w:t>
            </w:r>
          </w:p>
        </w:tc>
      </w:tr>
      <w:tr w:rsidR="00AC4430" w:rsidRPr="00516441" w14:paraId="4DFBA2A3" w14:textId="77777777" w:rsidTr="003F0124">
        <w:tc>
          <w:tcPr>
            <w:tcW w:w="1256" w:type="dxa"/>
            <w:shd w:val="clear" w:color="auto" w:fill="auto"/>
          </w:tcPr>
          <w:p w14:paraId="3EF8E80F" w14:textId="77777777" w:rsidR="00AC4430" w:rsidRDefault="00AC4430" w:rsidP="00A22D2C">
            <w:pPr>
              <w:pStyle w:val="Heading1"/>
              <w:numPr>
                <w:ilvl w:val="0"/>
                <w:numId w:val="0"/>
              </w:numPr>
              <w:jc w:val="center"/>
              <w:rPr>
                <w:b w:val="0"/>
              </w:rPr>
            </w:pPr>
          </w:p>
          <w:p w14:paraId="6DEB5B71" w14:textId="77777777" w:rsidR="00AC4430" w:rsidRPr="00A22D2C" w:rsidRDefault="00AC4430" w:rsidP="00A22D2C">
            <w:pPr>
              <w:pStyle w:val="Heading1"/>
              <w:numPr>
                <w:ilvl w:val="0"/>
                <w:numId w:val="0"/>
              </w:numPr>
              <w:jc w:val="center"/>
              <w:rPr>
                <w:b w:val="0"/>
              </w:rPr>
            </w:pPr>
            <w:r>
              <w:rPr>
                <w:b w:val="0"/>
              </w:rPr>
              <w:t>12/3</w:t>
            </w:r>
          </w:p>
        </w:tc>
        <w:tc>
          <w:tcPr>
            <w:tcW w:w="961" w:type="dxa"/>
            <w:shd w:val="clear" w:color="auto" w:fill="auto"/>
          </w:tcPr>
          <w:p w14:paraId="791FEFA4" w14:textId="77777777" w:rsidR="00AC4430" w:rsidRDefault="00AC4430" w:rsidP="00A22D2C">
            <w:pPr>
              <w:pStyle w:val="Heading1"/>
              <w:numPr>
                <w:ilvl w:val="0"/>
                <w:numId w:val="0"/>
              </w:numPr>
              <w:jc w:val="center"/>
              <w:rPr>
                <w:b w:val="0"/>
              </w:rPr>
            </w:pPr>
          </w:p>
          <w:p w14:paraId="59394E81" w14:textId="77777777" w:rsidR="00AC4430" w:rsidRPr="00A22D2C" w:rsidRDefault="00AC4430" w:rsidP="00A563B2">
            <w:pPr>
              <w:pStyle w:val="Heading1"/>
              <w:numPr>
                <w:ilvl w:val="0"/>
                <w:numId w:val="0"/>
              </w:numPr>
              <w:jc w:val="center"/>
              <w:rPr>
                <w:b w:val="0"/>
              </w:rPr>
            </w:pPr>
            <w:r>
              <w:rPr>
                <w:b w:val="0"/>
              </w:rPr>
              <w:t>2</w:t>
            </w:r>
            <w:r w:rsidR="00A563B2">
              <w:rPr>
                <w:b w:val="0"/>
              </w:rPr>
              <w:t>6</w:t>
            </w:r>
          </w:p>
        </w:tc>
        <w:tc>
          <w:tcPr>
            <w:tcW w:w="3993" w:type="dxa"/>
            <w:shd w:val="clear" w:color="auto" w:fill="auto"/>
          </w:tcPr>
          <w:p w14:paraId="0685824F" w14:textId="77777777" w:rsidR="00AC4430" w:rsidRDefault="00AC4430" w:rsidP="00611AC8">
            <w:pPr>
              <w:pStyle w:val="Heading1"/>
              <w:numPr>
                <w:ilvl w:val="0"/>
                <w:numId w:val="0"/>
              </w:numPr>
            </w:pPr>
          </w:p>
          <w:p w14:paraId="4AE4C333" w14:textId="77777777" w:rsidR="00AC4430" w:rsidRDefault="00AC4430" w:rsidP="00E222B2">
            <w:r>
              <w:t>Principal Agent</w:t>
            </w:r>
          </w:p>
          <w:p w14:paraId="452165B3" w14:textId="77777777" w:rsidR="00AC4430" w:rsidRPr="00E222B2" w:rsidRDefault="00AC4430" w:rsidP="00E222B2"/>
        </w:tc>
        <w:tc>
          <w:tcPr>
            <w:tcW w:w="3870" w:type="dxa"/>
            <w:shd w:val="clear" w:color="auto" w:fill="auto"/>
          </w:tcPr>
          <w:p w14:paraId="2D476CA1" w14:textId="77777777" w:rsidR="00AC4430" w:rsidRDefault="00AC4430" w:rsidP="00C312DE">
            <w:pPr>
              <w:tabs>
                <w:tab w:val="left" w:pos="-720"/>
                <w:tab w:val="left" w:pos="0"/>
              </w:tabs>
              <w:suppressAutoHyphens/>
            </w:pPr>
          </w:p>
          <w:p w14:paraId="281F25D8" w14:textId="77777777" w:rsidR="00AC4430" w:rsidRPr="00611AC8" w:rsidRDefault="00A563B2" w:rsidP="00A563B2">
            <w:pPr>
              <w:tabs>
                <w:tab w:val="left" w:pos="-720"/>
                <w:tab w:val="left" w:pos="0"/>
              </w:tabs>
              <w:suppressAutoHyphens/>
            </w:pPr>
            <w:proofErr w:type="spellStart"/>
            <w:r>
              <w:t>Ch</w:t>
            </w:r>
            <w:proofErr w:type="spellEnd"/>
            <w:r w:rsidR="00AC4430">
              <w:t xml:space="preserve"> 20.1</w:t>
            </w:r>
          </w:p>
        </w:tc>
      </w:tr>
      <w:tr w:rsidR="00AC4430" w:rsidRPr="009D4CD9" w14:paraId="56D27478" w14:textId="77777777" w:rsidTr="003F0124">
        <w:tc>
          <w:tcPr>
            <w:tcW w:w="1256" w:type="dxa"/>
            <w:shd w:val="clear" w:color="auto" w:fill="auto"/>
          </w:tcPr>
          <w:p w14:paraId="499B38E1" w14:textId="77777777" w:rsidR="00AC4430" w:rsidRPr="00545210" w:rsidRDefault="00AC4430" w:rsidP="00006BB8">
            <w:pPr>
              <w:pStyle w:val="Heading1"/>
              <w:numPr>
                <w:ilvl w:val="0"/>
                <w:numId w:val="0"/>
              </w:numPr>
              <w:jc w:val="center"/>
              <w:rPr>
                <w:b w:val="0"/>
                <w:color w:val="008000"/>
              </w:rPr>
            </w:pPr>
            <w:r w:rsidRPr="00545210">
              <w:rPr>
                <w:b w:val="0"/>
                <w:color w:val="008000"/>
              </w:rPr>
              <w:t>12/3&amp;4</w:t>
            </w:r>
          </w:p>
        </w:tc>
        <w:tc>
          <w:tcPr>
            <w:tcW w:w="961" w:type="dxa"/>
            <w:shd w:val="clear" w:color="auto" w:fill="auto"/>
          </w:tcPr>
          <w:p w14:paraId="62E1FEA1" w14:textId="77777777" w:rsidR="00AC4430" w:rsidRPr="00545210" w:rsidRDefault="00AC4430" w:rsidP="009429DC">
            <w:pPr>
              <w:pStyle w:val="Heading1"/>
              <w:numPr>
                <w:ilvl w:val="0"/>
                <w:numId w:val="0"/>
              </w:numPr>
              <w:jc w:val="center"/>
              <w:rPr>
                <w:b w:val="0"/>
                <w:color w:val="008000"/>
              </w:rPr>
            </w:pPr>
            <w:r w:rsidRPr="00545210">
              <w:rPr>
                <w:b w:val="0"/>
                <w:color w:val="008000"/>
              </w:rPr>
              <w:t>DIS 12</w:t>
            </w:r>
          </w:p>
        </w:tc>
        <w:tc>
          <w:tcPr>
            <w:tcW w:w="3993" w:type="dxa"/>
            <w:shd w:val="clear" w:color="auto" w:fill="auto"/>
          </w:tcPr>
          <w:p w14:paraId="12F2601A" w14:textId="77777777" w:rsidR="00AC4430" w:rsidRPr="00006BB8" w:rsidRDefault="00AC4430" w:rsidP="009429DC">
            <w:pPr>
              <w:rPr>
                <w:b/>
                <w:color w:val="008000"/>
              </w:rPr>
            </w:pPr>
          </w:p>
        </w:tc>
        <w:tc>
          <w:tcPr>
            <w:tcW w:w="3870" w:type="dxa"/>
            <w:shd w:val="clear" w:color="auto" w:fill="auto"/>
          </w:tcPr>
          <w:p w14:paraId="775D715A" w14:textId="77777777" w:rsidR="00AC4430" w:rsidRPr="00006BB8" w:rsidRDefault="00AC4430" w:rsidP="000E21D6">
            <w:pPr>
              <w:pStyle w:val="Heading1"/>
              <w:numPr>
                <w:ilvl w:val="0"/>
                <w:numId w:val="0"/>
              </w:numPr>
              <w:rPr>
                <w:color w:val="008000"/>
              </w:rPr>
            </w:pPr>
            <w:r>
              <w:rPr>
                <w:b w:val="0"/>
                <w:color w:val="008000"/>
              </w:rPr>
              <w:t>Go over Test 2, PS 5, MEL5</w:t>
            </w:r>
          </w:p>
        </w:tc>
      </w:tr>
      <w:tr w:rsidR="005272E5" w:rsidRPr="009D4CD9" w14:paraId="20409F10" w14:textId="77777777" w:rsidTr="003F0124">
        <w:tc>
          <w:tcPr>
            <w:tcW w:w="1256" w:type="dxa"/>
            <w:shd w:val="clear" w:color="auto" w:fill="auto"/>
          </w:tcPr>
          <w:p w14:paraId="62CAF349" w14:textId="77777777" w:rsidR="005272E5" w:rsidRPr="005272E5" w:rsidRDefault="005272E5" w:rsidP="00006BB8">
            <w:pPr>
              <w:pStyle w:val="Heading1"/>
              <w:numPr>
                <w:ilvl w:val="0"/>
                <w:numId w:val="0"/>
              </w:numPr>
              <w:jc w:val="center"/>
              <w:rPr>
                <w:b w:val="0"/>
              </w:rPr>
            </w:pPr>
            <w:r w:rsidRPr="005272E5">
              <w:rPr>
                <w:b w:val="0"/>
              </w:rPr>
              <w:t>12/8</w:t>
            </w:r>
          </w:p>
        </w:tc>
        <w:tc>
          <w:tcPr>
            <w:tcW w:w="961" w:type="dxa"/>
            <w:shd w:val="clear" w:color="auto" w:fill="auto"/>
          </w:tcPr>
          <w:p w14:paraId="1EE4339A" w14:textId="77777777" w:rsidR="005272E5" w:rsidRPr="005272E5" w:rsidRDefault="005272E5" w:rsidP="00A563B2">
            <w:pPr>
              <w:pStyle w:val="Heading1"/>
              <w:numPr>
                <w:ilvl w:val="0"/>
                <w:numId w:val="0"/>
              </w:numPr>
              <w:jc w:val="center"/>
              <w:rPr>
                <w:b w:val="0"/>
              </w:rPr>
            </w:pPr>
            <w:r w:rsidRPr="005272E5">
              <w:rPr>
                <w:b w:val="0"/>
              </w:rPr>
              <w:t>2</w:t>
            </w:r>
            <w:r w:rsidR="00A563B2">
              <w:rPr>
                <w:b w:val="0"/>
              </w:rPr>
              <w:t>7</w:t>
            </w:r>
          </w:p>
        </w:tc>
        <w:tc>
          <w:tcPr>
            <w:tcW w:w="3993" w:type="dxa"/>
            <w:shd w:val="clear" w:color="auto" w:fill="auto"/>
          </w:tcPr>
          <w:p w14:paraId="339C6CFE" w14:textId="77777777" w:rsidR="005272E5" w:rsidRPr="00A563B2" w:rsidRDefault="00A563B2" w:rsidP="009429DC">
            <w:r w:rsidRPr="00A563B2">
              <w:t>Review</w:t>
            </w:r>
          </w:p>
        </w:tc>
        <w:tc>
          <w:tcPr>
            <w:tcW w:w="3870" w:type="dxa"/>
            <w:shd w:val="clear" w:color="auto" w:fill="auto"/>
          </w:tcPr>
          <w:p w14:paraId="130E2225" w14:textId="77777777" w:rsidR="005272E5" w:rsidRDefault="005272E5" w:rsidP="000E21D6">
            <w:pPr>
              <w:pStyle w:val="Heading1"/>
              <w:numPr>
                <w:ilvl w:val="0"/>
                <w:numId w:val="0"/>
              </w:numPr>
              <w:rPr>
                <w:b w:val="0"/>
                <w:color w:val="008000"/>
              </w:rPr>
            </w:pPr>
          </w:p>
        </w:tc>
      </w:tr>
      <w:tr w:rsidR="00AC4430" w:rsidRPr="00516441" w14:paraId="711D73DC" w14:textId="77777777" w:rsidTr="003F0124">
        <w:tc>
          <w:tcPr>
            <w:tcW w:w="1256" w:type="dxa"/>
            <w:shd w:val="clear" w:color="auto" w:fill="auto"/>
          </w:tcPr>
          <w:p w14:paraId="6A22F670" w14:textId="77777777" w:rsidR="00AC4430" w:rsidRPr="00A22D2C" w:rsidRDefault="009A766C" w:rsidP="00714FC7">
            <w:pPr>
              <w:pStyle w:val="Heading1"/>
              <w:numPr>
                <w:ilvl w:val="0"/>
                <w:numId w:val="0"/>
              </w:numPr>
              <w:jc w:val="center"/>
            </w:pPr>
            <w:r>
              <w:t>Thurs 12/17</w:t>
            </w:r>
          </w:p>
        </w:tc>
        <w:tc>
          <w:tcPr>
            <w:tcW w:w="961" w:type="dxa"/>
            <w:shd w:val="clear" w:color="auto" w:fill="auto"/>
          </w:tcPr>
          <w:p w14:paraId="5A55076B" w14:textId="77777777" w:rsidR="00AC4430" w:rsidRPr="00A22D2C" w:rsidRDefault="00AC4430" w:rsidP="00714FC7">
            <w:pPr>
              <w:pStyle w:val="Heading1"/>
              <w:numPr>
                <w:ilvl w:val="0"/>
                <w:numId w:val="0"/>
              </w:numPr>
              <w:jc w:val="center"/>
            </w:pPr>
          </w:p>
        </w:tc>
        <w:tc>
          <w:tcPr>
            <w:tcW w:w="3993" w:type="dxa"/>
            <w:shd w:val="clear" w:color="auto" w:fill="auto"/>
          </w:tcPr>
          <w:p w14:paraId="0B0A80D2" w14:textId="4883FCD3" w:rsidR="00AC4430" w:rsidRPr="00A22D2C" w:rsidRDefault="00221FCA" w:rsidP="00714FC7">
            <w:pPr>
              <w:rPr>
                <w:b/>
              </w:rPr>
            </w:pPr>
            <w:r>
              <w:rPr>
                <w:b/>
              </w:rPr>
              <w:t xml:space="preserve">FINAL EXAM FOR </w:t>
            </w:r>
            <w:r w:rsidRPr="00221FCA">
              <w:rPr>
                <w:b/>
                <w:u w:val="single"/>
              </w:rPr>
              <w:t>11 AM</w:t>
            </w:r>
            <w:r>
              <w:rPr>
                <w:b/>
              </w:rPr>
              <w:t xml:space="preserve"> CLASS</w:t>
            </w:r>
          </w:p>
        </w:tc>
        <w:tc>
          <w:tcPr>
            <w:tcW w:w="3870" w:type="dxa"/>
            <w:shd w:val="clear" w:color="auto" w:fill="auto"/>
          </w:tcPr>
          <w:p w14:paraId="74F188E3" w14:textId="4DD71186" w:rsidR="00AC4430" w:rsidRPr="00A22D2C" w:rsidRDefault="00710E59" w:rsidP="00710E59">
            <w:pPr>
              <w:tabs>
                <w:tab w:val="left" w:pos="-720"/>
                <w:tab w:val="left" w:pos="0"/>
                <w:tab w:val="left" w:pos="720"/>
                <w:tab w:val="left" w:pos="1440"/>
              </w:tabs>
              <w:suppressAutoHyphens/>
              <w:jc w:val="both"/>
              <w:rPr>
                <w:b/>
              </w:rPr>
            </w:pPr>
            <w:r>
              <w:rPr>
                <w:b/>
              </w:rPr>
              <w:t xml:space="preserve">9 am-12 pm </w:t>
            </w:r>
            <w:r w:rsidR="00AC4430">
              <w:rPr>
                <w:b/>
              </w:rPr>
              <w:t xml:space="preserve">Comprehensive </w:t>
            </w:r>
            <w:r w:rsidR="00AC4430" w:rsidRPr="00A22D2C">
              <w:rPr>
                <w:b/>
              </w:rPr>
              <w:t>Final Exam</w:t>
            </w:r>
            <w:r w:rsidR="00AC4430">
              <w:rPr>
                <w:b/>
              </w:rPr>
              <w:t xml:space="preserve"> for </w:t>
            </w:r>
            <w:r>
              <w:rPr>
                <w:b/>
              </w:rPr>
              <w:t>11</w:t>
            </w:r>
            <w:r w:rsidR="00AC4430">
              <w:rPr>
                <w:b/>
              </w:rPr>
              <w:t xml:space="preserve"> am class</w:t>
            </w:r>
          </w:p>
        </w:tc>
      </w:tr>
      <w:tr w:rsidR="00AC4430" w:rsidRPr="00516441" w14:paraId="4FA3BE0C" w14:textId="77777777" w:rsidTr="003F0124">
        <w:tc>
          <w:tcPr>
            <w:tcW w:w="1256" w:type="dxa"/>
            <w:shd w:val="clear" w:color="auto" w:fill="auto"/>
          </w:tcPr>
          <w:p w14:paraId="11F2A175" w14:textId="77777777" w:rsidR="00AC4430" w:rsidRPr="00A22D2C" w:rsidRDefault="009A766C" w:rsidP="002C6C14">
            <w:pPr>
              <w:pStyle w:val="Heading1"/>
              <w:numPr>
                <w:ilvl w:val="0"/>
                <w:numId w:val="0"/>
              </w:numPr>
              <w:jc w:val="center"/>
            </w:pPr>
            <w:r>
              <w:t>Fri 12/18</w:t>
            </w:r>
          </w:p>
        </w:tc>
        <w:tc>
          <w:tcPr>
            <w:tcW w:w="961" w:type="dxa"/>
            <w:shd w:val="clear" w:color="auto" w:fill="auto"/>
          </w:tcPr>
          <w:p w14:paraId="2428B396" w14:textId="77777777" w:rsidR="00AC4430" w:rsidRPr="00A22D2C" w:rsidRDefault="00AC4430" w:rsidP="00854431">
            <w:pPr>
              <w:pStyle w:val="Heading1"/>
              <w:numPr>
                <w:ilvl w:val="0"/>
                <w:numId w:val="0"/>
              </w:numPr>
              <w:jc w:val="center"/>
            </w:pPr>
          </w:p>
        </w:tc>
        <w:tc>
          <w:tcPr>
            <w:tcW w:w="3993" w:type="dxa"/>
            <w:shd w:val="clear" w:color="auto" w:fill="auto"/>
          </w:tcPr>
          <w:p w14:paraId="487E502B" w14:textId="0A8702C6" w:rsidR="00AC4430" w:rsidRPr="00A22D2C" w:rsidRDefault="00221FCA" w:rsidP="00854431">
            <w:pPr>
              <w:rPr>
                <w:b/>
              </w:rPr>
            </w:pPr>
            <w:r>
              <w:rPr>
                <w:b/>
              </w:rPr>
              <w:t xml:space="preserve">FINAL EXAM FOR </w:t>
            </w:r>
            <w:r w:rsidRPr="00221FCA">
              <w:rPr>
                <w:b/>
                <w:u w:val="single"/>
              </w:rPr>
              <w:t>9:30 AM</w:t>
            </w:r>
            <w:r>
              <w:rPr>
                <w:b/>
              </w:rPr>
              <w:t xml:space="preserve"> CLASS</w:t>
            </w:r>
          </w:p>
        </w:tc>
        <w:tc>
          <w:tcPr>
            <w:tcW w:w="3870" w:type="dxa"/>
            <w:shd w:val="clear" w:color="auto" w:fill="auto"/>
          </w:tcPr>
          <w:p w14:paraId="30D650D2" w14:textId="56A851EB" w:rsidR="00E8166F" w:rsidRDefault="00710E59" w:rsidP="00530ED1">
            <w:pPr>
              <w:tabs>
                <w:tab w:val="left" w:pos="-720"/>
                <w:tab w:val="left" w:pos="0"/>
                <w:tab w:val="left" w:pos="720"/>
                <w:tab w:val="left" w:pos="1440"/>
              </w:tabs>
              <w:suppressAutoHyphens/>
              <w:jc w:val="both"/>
              <w:rPr>
                <w:b/>
              </w:rPr>
            </w:pPr>
            <w:r>
              <w:rPr>
                <w:b/>
              </w:rPr>
              <w:t>2-5</w:t>
            </w:r>
            <w:r w:rsidRPr="00A22D2C">
              <w:rPr>
                <w:b/>
              </w:rPr>
              <w:t xml:space="preserve"> PM </w:t>
            </w:r>
            <w:r w:rsidR="00AC4430">
              <w:rPr>
                <w:b/>
              </w:rPr>
              <w:t xml:space="preserve">Comprehensive </w:t>
            </w:r>
            <w:r w:rsidR="00AC4430" w:rsidRPr="00A22D2C">
              <w:rPr>
                <w:b/>
              </w:rPr>
              <w:t>Final Exam</w:t>
            </w:r>
            <w:r w:rsidR="00AC4430">
              <w:rPr>
                <w:b/>
              </w:rPr>
              <w:t xml:space="preserve"> for </w:t>
            </w:r>
          </w:p>
          <w:p w14:paraId="28E761E8" w14:textId="45EF5703" w:rsidR="00AC4430" w:rsidRPr="00A22D2C" w:rsidRDefault="00710E59" w:rsidP="00710E59">
            <w:pPr>
              <w:tabs>
                <w:tab w:val="left" w:pos="-720"/>
                <w:tab w:val="left" w:pos="0"/>
                <w:tab w:val="left" w:pos="720"/>
                <w:tab w:val="left" w:pos="1440"/>
              </w:tabs>
              <w:suppressAutoHyphens/>
              <w:jc w:val="both"/>
              <w:rPr>
                <w:b/>
              </w:rPr>
            </w:pPr>
            <w:r>
              <w:rPr>
                <w:b/>
              </w:rPr>
              <w:t>9:30</w:t>
            </w:r>
            <w:r w:rsidR="00E8166F">
              <w:rPr>
                <w:b/>
              </w:rPr>
              <w:t xml:space="preserve"> a</w:t>
            </w:r>
            <w:r w:rsidR="00AC4430">
              <w:rPr>
                <w:b/>
              </w:rPr>
              <w:t>m class</w:t>
            </w:r>
          </w:p>
        </w:tc>
      </w:tr>
    </w:tbl>
    <w:p w14:paraId="57BEB81C" w14:textId="77777777" w:rsidR="00C77C38" w:rsidRDefault="00C77C38" w:rsidP="00FD7F7C">
      <w:pPr>
        <w:tabs>
          <w:tab w:val="left" w:pos="-720"/>
          <w:tab w:val="left" w:pos="0"/>
          <w:tab w:val="left" w:pos="720"/>
          <w:tab w:val="left" w:pos="1440"/>
        </w:tabs>
        <w:suppressAutoHyphens/>
        <w:ind w:left="2160" w:hanging="2160"/>
        <w:jc w:val="both"/>
        <w:outlineLvl w:val="0"/>
        <w:rPr>
          <w:rFonts w:ascii="Roman PS" w:hAnsi="Roman PS"/>
          <w:spacing w:val="-2"/>
        </w:rPr>
      </w:pPr>
    </w:p>
    <w:sectPr w:rsidR="00C77C38" w:rsidSect="001B6295">
      <w:headerReference w:type="even" r:id="rId21"/>
      <w:headerReference w:type="default" r:id="rId22"/>
      <w:pgSz w:w="12240" w:h="15840"/>
      <w:pgMar w:top="1296" w:right="1440" w:bottom="1296"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EC214" w14:textId="77777777" w:rsidR="007E5DFF" w:rsidRDefault="007E5DFF" w:rsidP="00AF6AFA">
      <w:r>
        <w:separator/>
      </w:r>
    </w:p>
  </w:endnote>
  <w:endnote w:type="continuationSeparator" w:id="0">
    <w:p w14:paraId="714374A6" w14:textId="77777777" w:rsidR="007E5DFF" w:rsidRDefault="007E5DFF" w:rsidP="00AF6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Roman PS">
    <w:altName w:val="Times New Roman"/>
    <w:panose1 w:val="00000000000000000000"/>
    <w:charset w:val="00"/>
    <w:family w:val="roman"/>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E60BC" w14:textId="77777777" w:rsidR="007E5DFF" w:rsidRDefault="007E5DFF" w:rsidP="00AF6AFA">
      <w:r>
        <w:separator/>
      </w:r>
    </w:p>
  </w:footnote>
  <w:footnote w:type="continuationSeparator" w:id="0">
    <w:p w14:paraId="0EA3BE85" w14:textId="77777777" w:rsidR="007E5DFF" w:rsidRDefault="007E5DFF" w:rsidP="00AF6A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21EAE" w14:textId="77777777" w:rsidR="00FF77BF" w:rsidRDefault="00FF77BF" w:rsidP="006E13C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0FDB5E" w14:textId="77777777" w:rsidR="00FF77BF" w:rsidRDefault="00FF77BF" w:rsidP="00AF6AF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CC4F2" w14:textId="77777777" w:rsidR="00FF77BF" w:rsidRDefault="00FF77BF" w:rsidP="006E13C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6D21">
      <w:rPr>
        <w:rStyle w:val="PageNumber"/>
        <w:noProof/>
      </w:rPr>
      <w:t>2</w:t>
    </w:r>
    <w:r>
      <w:rPr>
        <w:rStyle w:val="PageNumber"/>
      </w:rPr>
      <w:fldChar w:fldCharType="end"/>
    </w:r>
  </w:p>
  <w:p w14:paraId="5D2C495C" w14:textId="77777777" w:rsidR="00FF77BF" w:rsidRDefault="00FF77BF" w:rsidP="00AF6AFA">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3C83C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FD63E47"/>
    <w:multiLevelType w:val="singleLevel"/>
    <w:tmpl w:val="F564893A"/>
    <w:lvl w:ilvl="0">
      <w:start w:val="1"/>
      <w:numFmt w:val="upperRoman"/>
      <w:pStyle w:val="Subtitle"/>
      <w:lvlText w:val="%1."/>
      <w:lvlJc w:val="left"/>
      <w:pPr>
        <w:tabs>
          <w:tab w:val="num" w:pos="720"/>
        </w:tabs>
        <w:ind w:left="720" w:hanging="720"/>
      </w:pPr>
      <w:rPr>
        <w:rFonts w:hint="default"/>
      </w:rPr>
    </w:lvl>
  </w:abstractNum>
  <w:abstractNum w:abstractNumId="2" w15:restartNumberingAfterBreak="0">
    <w:nsid w:val="5E5E06F7"/>
    <w:multiLevelType w:val="singleLevel"/>
    <w:tmpl w:val="126880B0"/>
    <w:lvl w:ilvl="0">
      <w:start w:val="1"/>
      <w:numFmt w:val="upperLetter"/>
      <w:pStyle w:val="Heading1"/>
      <w:lvlText w:val="%1."/>
      <w:lvlJc w:val="left"/>
      <w:pPr>
        <w:tabs>
          <w:tab w:val="num" w:pos="360"/>
        </w:tabs>
        <w:ind w:left="360"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FF"/>
    <w:rsid w:val="0000039F"/>
    <w:rsid w:val="00006BB8"/>
    <w:rsid w:val="00025D89"/>
    <w:rsid w:val="000427D2"/>
    <w:rsid w:val="0007404F"/>
    <w:rsid w:val="00083A1D"/>
    <w:rsid w:val="00085FA9"/>
    <w:rsid w:val="000860CD"/>
    <w:rsid w:val="00087CAB"/>
    <w:rsid w:val="000A34F8"/>
    <w:rsid w:val="000A67A9"/>
    <w:rsid w:val="000B523B"/>
    <w:rsid w:val="000B5BAF"/>
    <w:rsid w:val="000B7669"/>
    <w:rsid w:val="000D6898"/>
    <w:rsid w:val="000E04F1"/>
    <w:rsid w:val="000E21D6"/>
    <w:rsid w:val="000E663E"/>
    <w:rsid w:val="000F5A0A"/>
    <w:rsid w:val="001130F4"/>
    <w:rsid w:val="001227EC"/>
    <w:rsid w:val="00125085"/>
    <w:rsid w:val="00126ED5"/>
    <w:rsid w:val="00127CF0"/>
    <w:rsid w:val="001335E4"/>
    <w:rsid w:val="00134DF1"/>
    <w:rsid w:val="00135774"/>
    <w:rsid w:val="00141561"/>
    <w:rsid w:val="00143166"/>
    <w:rsid w:val="00147AC9"/>
    <w:rsid w:val="001618AB"/>
    <w:rsid w:val="001637EA"/>
    <w:rsid w:val="00164CE4"/>
    <w:rsid w:val="0016753A"/>
    <w:rsid w:val="0017764B"/>
    <w:rsid w:val="0018799B"/>
    <w:rsid w:val="001904F5"/>
    <w:rsid w:val="00190F26"/>
    <w:rsid w:val="00194225"/>
    <w:rsid w:val="001A4EC2"/>
    <w:rsid w:val="001B6295"/>
    <w:rsid w:val="001C0D7A"/>
    <w:rsid w:val="001E0003"/>
    <w:rsid w:val="001E02B7"/>
    <w:rsid w:val="001F3B15"/>
    <w:rsid w:val="00206BA7"/>
    <w:rsid w:val="002126FD"/>
    <w:rsid w:val="00221FCA"/>
    <w:rsid w:val="00235EDE"/>
    <w:rsid w:val="00253608"/>
    <w:rsid w:val="00253821"/>
    <w:rsid w:val="00255A13"/>
    <w:rsid w:val="00261649"/>
    <w:rsid w:val="00265E09"/>
    <w:rsid w:val="00281F57"/>
    <w:rsid w:val="002B3490"/>
    <w:rsid w:val="002C4B9F"/>
    <w:rsid w:val="002C6C14"/>
    <w:rsid w:val="002E6887"/>
    <w:rsid w:val="002F14F5"/>
    <w:rsid w:val="002F5401"/>
    <w:rsid w:val="00305634"/>
    <w:rsid w:val="00317BFB"/>
    <w:rsid w:val="00317C1D"/>
    <w:rsid w:val="00320A76"/>
    <w:rsid w:val="003268D2"/>
    <w:rsid w:val="00342B75"/>
    <w:rsid w:val="003524F4"/>
    <w:rsid w:val="00366AF2"/>
    <w:rsid w:val="00370967"/>
    <w:rsid w:val="003822C0"/>
    <w:rsid w:val="00397101"/>
    <w:rsid w:val="003A6269"/>
    <w:rsid w:val="003B317C"/>
    <w:rsid w:val="003B559A"/>
    <w:rsid w:val="003B6A79"/>
    <w:rsid w:val="003C2419"/>
    <w:rsid w:val="003D593A"/>
    <w:rsid w:val="003D7379"/>
    <w:rsid w:val="003E154F"/>
    <w:rsid w:val="003F0124"/>
    <w:rsid w:val="003F2B00"/>
    <w:rsid w:val="00427E6D"/>
    <w:rsid w:val="004312FF"/>
    <w:rsid w:val="00493927"/>
    <w:rsid w:val="004A658F"/>
    <w:rsid w:val="004C6ADC"/>
    <w:rsid w:val="004F7EE4"/>
    <w:rsid w:val="005011AF"/>
    <w:rsid w:val="00502B7A"/>
    <w:rsid w:val="00502B8F"/>
    <w:rsid w:val="00511CBE"/>
    <w:rsid w:val="005151F3"/>
    <w:rsid w:val="00516441"/>
    <w:rsid w:val="00520DB5"/>
    <w:rsid w:val="005272E5"/>
    <w:rsid w:val="00530ED1"/>
    <w:rsid w:val="00545210"/>
    <w:rsid w:val="005552C4"/>
    <w:rsid w:val="00567785"/>
    <w:rsid w:val="0059517F"/>
    <w:rsid w:val="005C366E"/>
    <w:rsid w:val="005D6766"/>
    <w:rsid w:val="005E65E6"/>
    <w:rsid w:val="00602168"/>
    <w:rsid w:val="0060557E"/>
    <w:rsid w:val="0061035D"/>
    <w:rsid w:val="00611AC8"/>
    <w:rsid w:val="00623E14"/>
    <w:rsid w:val="006418B2"/>
    <w:rsid w:val="00657D91"/>
    <w:rsid w:val="00677678"/>
    <w:rsid w:val="0068254B"/>
    <w:rsid w:val="006A7EBB"/>
    <w:rsid w:val="006C6850"/>
    <w:rsid w:val="006D4DAD"/>
    <w:rsid w:val="006E13CE"/>
    <w:rsid w:val="006E155A"/>
    <w:rsid w:val="006E5605"/>
    <w:rsid w:val="006F002D"/>
    <w:rsid w:val="006F5AD3"/>
    <w:rsid w:val="007021E9"/>
    <w:rsid w:val="00710E59"/>
    <w:rsid w:val="007111DB"/>
    <w:rsid w:val="00713757"/>
    <w:rsid w:val="00714FC7"/>
    <w:rsid w:val="00716256"/>
    <w:rsid w:val="0076541D"/>
    <w:rsid w:val="007664B9"/>
    <w:rsid w:val="00771F8D"/>
    <w:rsid w:val="00772E53"/>
    <w:rsid w:val="007871E6"/>
    <w:rsid w:val="007927C8"/>
    <w:rsid w:val="007943BB"/>
    <w:rsid w:val="00794582"/>
    <w:rsid w:val="007952D9"/>
    <w:rsid w:val="007A61A5"/>
    <w:rsid w:val="007B2D1A"/>
    <w:rsid w:val="007C3BA8"/>
    <w:rsid w:val="007C5AFC"/>
    <w:rsid w:val="007C70FB"/>
    <w:rsid w:val="007D11CE"/>
    <w:rsid w:val="007D1C79"/>
    <w:rsid w:val="007D1C91"/>
    <w:rsid w:val="007E1036"/>
    <w:rsid w:val="007E2E46"/>
    <w:rsid w:val="007E5921"/>
    <w:rsid w:val="007E5DFF"/>
    <w:rsid w:val="007E6D21"/>
    <w:rsid w:val="007E7502"/>
    <w:rsid w:val="007F5B75"/>
    <w:rsid w:val="007F6416"/>
    <w:rsid w:val="0080654C"/>
    <w:rsid w:val="008125F5"/>
    <w:rsid w:val="00815D01"/>
    <w:rsid w:val="008301E0"/>
    <w:rsid w:val="008317B7"/>
    <w:rsid w:val="00833567"/>
    <w:rsid w:val="00837B86"/>
    <w:rsid w:val="00840E3B"/>
    <w:rsid w:val="00852CBA"/>
    <w:rsid w:val="00854431"/>
    <w:rsid w:val="00861D16"/>
    <w:rsid w:val="00874B4A"/>
    <w:rsid w:val="008806E8"/>
    <w:rsid w:val="00885F82"/>
    <w:rsid w:val="00892E8B"/>
    <w:rsid w:val="008E18F8"/>
    <w:rsid w:val="008E58E7"/>
    <w:rsid w:val="008F5FA6"/>
    <w:rsid w:val="00900684"/>
    <w:rsid w:val="00910E80"/>
    <w:rsid w:val="00913081"/>
    <w:rsid w:val="00920F32"/>
    <w:rsid w:val="009429DC"/>
    <w:rsid w:val="00945ED8"/>
    <w:rsid w:val="009606C3"/>
    <w:rsid w:val="00964367"/>
    <w:rsid w:val="009A3CF4"/>
    <w:rsid w:val="009A5D65"/>
    <w:rsid w:val="009A766C"/>
    <w:rsid w:val="009C0DDB"/>
    <w:rsid w:val="009C7225"/>
    <w:rsid w:val="009E5614"/>
    <w:rsid w:val="009E565C"/>
    <w:rsid w:val="009E5A2C"/>
    <w:rsid w:val="009F047E"/>
    <w:rsid w:val="009F252F"/>
    <w:rsid w:val="009F398D"/>
    <w:rsid w:val="009F5D7D"/>
    <w:rsid w:val="009F7904"/>
    <w:rsid w:val="00A1670F"/>
    <w:rsid w:val="00A1706C"/>
    <w:rsid w:val="00A22D2C"/>
    <w:rsid w:val="00A26B97"/>
    <w:rsid w:val="00A3576F"/>
    <w:rsid w:val="00A41DB6"/>
    <w:rsid w:val="00A563B2"/>
    <w:rsid w:val="00A660E8"/>
    <w:rsid w:val="00A810A7"/>
    <w:rsid w:val="00A8234E"/>
    <w:rsid w:val="00A90B71"/>
    <w:rsid w:val="00AA5785"/>
    <w:rsid w:val="00AB3F57"/>
    <w:rsid w:val="00AC4430"/>
    <w:rsid w:val="00AD5957"/>
    <w:rsid w:val="00AF6AFA"/>
    <w:rsid w:val="00B065A5"/>
    <w:rsid w:val="00B07AD4"/>
    <w:rsid w:val="00B108C6"/>
    <w:rsid w:val="00B133DB"/>
    <w:rsid w:val="00B334DB"/>
    <w:rsid w:val="00B40C0B"/>
    <w:rsid w:val="00B40FBB"/>
    <w:rsid w:val="00B61AED"/>
    <w:rsid w:val="00B64D33"/>
    <w:rsid w:val="00B7124F"/>
    <w:rsid w:val="00B736FE"/>
    <w:rsid w:val="00B76EEB"/>
    <w:rsid w:val="00B95EFE"/>
    <w:rsid w:val="00BA3881"/>
    <w:rsid w:val="00BB7792"/>
    <w:rsid w:val="00BC2C23"/>
    <w:rsid w:val="00BE7F4F"/>
    <w:rsid w:val="00C0420C"/>
    <w:rsid w:val="00C17805"/>
    <w:rsid w:val="00C23DCD"/>
    <w:rsid w:val="00C250B4"/>
    <w:rsid w:val="00C312DE"/>
    <w:rsid w:val="00C43195"/>
    <w:rsid w:val="00C4566F"/>
    <w:rsid w:val="00C52484"/>
    <w:rsid w:val="00C63F46"/>
    <w:rsid w:val="00C701C1"/>
    <w:rsid w:val="00C7156E"/>
    <w:rsid w:val="00C778E7"/>
    <w:rsid w:val="00C77C38"/>
    <w:rsid w:val="00C85BFC"/>
    <w:rsid w:val="00C936A3"/>
    <w:rsid w:val="00C96847"/>
    <w:rsid w:val="00CE60A2"/>
    <w:rsid w:val="00CF007C"/>
    <w:rsid w:val="00D003D0"/>
    <w:rsid w:val="00D0091A"/>
    <w:rsid w:val="00D06DDE"/>
    <w:rsid w:val="00D57F90"/>
    <w:rsid w:val="00D67B87"/>
    <w:rsid w:val="00D84A18"/>
    <w:rsid w:val="00D85BDE"/>
    <w:rsid w:val="00DA6D0F"/>
    <w:rsid w:val="00DC46C8"/>
    <w:rsid w:val="00DC6931"/>
    <w:rsid w:val="00DD1223"/>
    <w:rsid w:val="00DD1591"/>
    <w:rsid w:val="00DD3145"/>
    <w:rsid w:val="00DF3D9C"/>
    <w:rsid w:val="00E048A9"/>
    <w:rsid w:val="00E222B2"/>
    <w:rsid w:val="00E22DC8"/>
    <w:rsid w:val="00E56667"/>
    <w:rsid w:val="00E77C7F"/>
    <w:rsid w:val="00E806F6"/>
    <w:rsid w:val="00E8166F"/>
    <w:rsid w:val="00E878BE"/>
    <w:rsid w:val="00E8795E"/>
    <w:rsid w:val="00E96C3E"/>
    <w:rsid w:val="00EE0AF2"/>
    <w:rsid w:val="00EF0996"/>
    <w:rsid w:val="00EF5529"/>
    <w:rsid w:val="00F018FD"/>
    <w:rsid w:val="00F2266A"/>
    <w:rsid w:val="00F260F8"/>
    <w:rsid w:val="00F310A1"/>
    <w:rsid w:val="00F34278"/>
    <w:rsid w:val="00F62B03"/>
    <w:rsid w:val="00F66D16"/>
    <w:rsid w:val="00F725B3"/>
    <w:rsid w:val="00F84538"/>
    <w:rsid w:val="00F865C9"/>
    <w:rsid w:val="00FB1CAD"/>
    <w:rsid w:val="00FD0E1A"/>
    <w:rsid w:val="00FD7F7C"/>
    <w:rsid w:val="00FE0C0B"/>
    <w:rsid w:val="00FF77BF"/>
    <w:rsid w:val="00FF7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0A97AF0"/>
  <w14:defaultImageDpi w14:val="300"/>
  <w15:docId w15:val="{6CE9191D-4FB0-4D57-A919-751F9D0E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2FF"/>
    <w:rPr>
      <w:rFonts w:eastAsia="Times New Roman"/>
    </w:rPr>
  </w:style>
  <w:style w:type="paragraph" w:styleId="Heading1">
    <w:name w:val="heading 1"/>
    <w:basedOn w:val="Normal"/>
    <w:next w:val="Normal"/>
    <w:link w:val="Heading1Char"/>
    <w:qFormat/>
    <w:rsid w:val="00FD7F7C"/>
    <w:pPr>
      <w:keepNext/>
      <w:numPr>
        <w:numId w:val="2"/>
      </w:numPr>
      <w:suppressAutoHyphens/>
      <w:outlineLvl w:val="0"/>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12FF"/>
    <w:pPr>
      <w:tabs>
        <w:tab w:val="center" w:pos="5400"/>
      </w:tabs>
      <w:suppressAutoHyphens/>
      <w:jc w:val="center"/>
    </w:pPr>
    <w:rPr>
      <w:rFonts w:ascii="Roman PS" w:hAnsi="Roman PS"/>
      <w:b/>
      <w:spacing w:val="-2"/>
      <w:u w:val="single"/>
    </w:rPr>
  </w:style>
  <w:style w:type="character" w:customStyle="1" w:styleId="TitleChar">
    <w:name w:val="Title Char"/>
    <w:link w:val="Title"/>
    <w:rsid w:val="004312FF"/>
    <w:rPr>
      <w:rFonts w:ascii="Roman PS" w:eastAsia="Times New Roman" w:hAnsi="Roman PS"/>
      <w:b/>
      <w:spacing w:val="-2"/>
      <w:u w:val="single"/>
      <w:lang w:eastAsia="en-US"/>
    </w:rPr>
  </w:style>
  <w:style w:type="character" w:styleId="Hyperlink">
    <w:name w:val="Hyperlink"/>
    <w:rsid w:val="004312FF"/>
    <w:rPr>
      <w:color w:val="0000FF"/>
      <w:u w:val="single"/>
    </w:rPr>
  </w:style>
  <w:style w:type="character" w:customStyle="1" w:styleId="Heading1Char">
    <w:name w:val="Heading 1 Char"/>
    <w:link w:val="Heading1"/>
    <w:rsid w:val="00FD7F7C"/>
    <w:rPr>
      <w:rFonts w:eastAsia="Times New Roman"/>
      <w:b/>
      <w:spacing w:val="-3"/>
    </w:rPr>
  </w:style>
  <w:style w:type="paragraph" w:styleId="Subtitle">
    <w:name w:val="Subtitle"/>
    <w:basedOn w:val="Normal"/>
    <w:link w:val="SubtitleChar"/>
    <w:qFormat/>
    <w:rsid w:val="00FD7F7C"/>
    <w:pPr>
      <w:numPr>
        <w:numId w:val="1"/>
      </w:numPr>
      <w:suppressAutoHyphens/>
    </w:pPr>
    <w:rPr>
      <w:b/>
      <w:spacing w:val="-3"/>
    </w:rPr>
  </w:style>
  <w:style w:type="character" w:customStyle="1" w:styleId="SubtitleChar">
    <w:name w:val="Subtitle Char"/>
    <w:link w:val="Subtitle"/>
    <w:rsid w:val="00FD7F7C"/>
    <w:rPr>
      <w:rFonts w:eastAsia="Times New Roman"/>
      <w:b/>
      <w:spacing w:val="-3"/>
    </w:rPr>
  </w:style>
  <w:style w:type="paragraph" w:styleId="Header">
    <w:name w:val="header"/>
    <w:basedOn w:val="Normal"/>
    <w:link w:val="HeaderChar"/>
    <w:uiPriority w:val="99"/>
    <w:unhideWhenUsed/>
    <w:rsid w:val="00AF6AFA"/>
    <w:pPr>
      <w:tabs>
        <w:tab w:val="center" w:pos="4320"/>
        <w:tab w:val="right" w:pos="8640"/>
      </w:tabs>
    </w:pPr>
  </w:style>
  <w:style w:type="character" w:customStyle="1" w:styleId="HeaderChar">
    <w:name w:val="Header Char"/>
    <w:link w:val="Header"/>
    <w:uiPriority w:val="99"/>
    <w:rsid w:val="00AF6AFA"/>
    <w:rPr>
      <w:rFonts w:eastAsia="Times New Roman"/>
    </w:rPr>
  </w:style>
  <w:style w:type="character" w:styleId="PageNumber">
    <w:name w:val="page number"/>
    <w:uiPriority w:val="99"/>
    <w:semiHidden/>
    <w:unhideWhenUsed/>
    <w:rsid w:val="00AF6AFA"/>
  </w:style>
  <w:style w:type="character" w:styleId="FollowedHyperlink">
    <w:name w:val="FollowedHyperlink"/>
    <w:uiPriority w:val="99"/>
    <w:semiHidden/>
    <w:unhideWhenUsed/>
    <w:rsid w:val="00C23DCD"/>
    <w:rPr>
      <w:color w:val="800080"/>
      <w:u w:val="single"/>
    </w:rPr>
  </w:style>
  <w:style w:type="paragraph" w:styleId="BalloonText">
    <w:name w:val="Balloon Text"/>
    <w:basedOn w:val="Normal"/>
    <w:link w:val="BalloonTextChar"/>
    <w:uiPriority w:val="99"/>
    <w:semiHidden/>
    <w:unhideWhenUsed/>
    <w:rsid w:val="00CF007C"/>
    <w:rPr>
      <w:rFonts w:ascii="Lucida Grande" w:hAnsi="Lucida Grande" w:cs="Lucida Grande"/>
      <w:sz w:val="18"/>
      <w:szCs w:val="18"/>
    </w:rPr>
  </w:style>
  <w:style w:type="character" w:customStyle="1" w:styleId="BalloonTextChar">
    <w:name w:val="Balloon Text Char"/>
    <w:link w:val="BalloonText"/>
    <w:uiPriority w:val="99"/>
    <w:semiHidden/>
    <w:rsid w:val="00CF007C"/>
    <w:rPr>
      <w:rFonts w:ascii="Lucida Grande" w:eastAsia="Times New Roman" w:hAnsi="Lucida Grande" w:cs="Lucida Grande"/>
      <w:sz w:val="18"/>
      <w:szCs w:val="18"/>
    </w:rPr>
  </w:style>
  <w:style w:type="table" w:styleId="TableGrid">
    <w:name w:val="Table Grid"/>
    <w:basedOn w:val="TableNormal"/>
    <w:uiPriority w:val="59"/>
    <w:rsid w:val="00BA3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m2p@virginia.edu" TargetMode="External"/><Relationship Id="rId13" Type="http://schemas.openxmlformats.org/officeDocument/2006/relationships/hyperlink" Target="http://records.ureg.virginia.edu/content.php?catoid=27&amp;navoid=703" TargetMode="External"/><Relationship Id="rId18" Type="http://schemas.openxmlformats.org/officeDocument/2006/relationships/hyperlink" Target="http://records.ureg.virginia.edu/content.php?catoid=27&amp;navoid=70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wc4ue@virginia.edu" TargetMode="External"/><Relationship Id="rId12" Type="http://schemas.openxmlformats.org/officeDocument/2006/relationships/hyperlink" Target="http://college.artsandsciences.virginia.edu/absence_regulations" TargetMode="External"/><Relationship Id="rId17" Type="http://schemas.openxmlformats.org/officeDocument/2006/relationships/hyperlink" Target="http://records.ureg.virginia.edu/content.php?catoid=27&amp;navoid=703" TargetMode="External"/><Relationship Id="rId2" Type="http://schemas.openxmlformats.org/officeDocument/2006/relationships/styles" Target="styles.xml"/><Relationship Id="rId16" Type="http://schemas.openxmlformats.org/officeDocument/2006/relationships/hyperlink" Target="http://www.virginia.edu/studenthealth/lnec.html" TargetMode="External"/><Relationship Id="rId20" Type="http://schemas.openxmlformats.org/officeDocument/2006/relationships/hyperlink" Target="http://harvardmagazine.com/2015/05/the-science-of-scarc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cords.ureg.virginia.edu/content.php?catoid=27&amp;navoid=70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rtsandsciences.virginia.edu/economics/undergrad/tutoring/index.html" TargetMode="External"/><Relationship Id="rId23" Type="http://schemas.openxmlformats.org/officeDocument/2006/relationships/fontTable" Target="fontTable.xml"/><Relationship Id="rId10" Type="http://schemas.openxmlformats.org/officeDocument/2006/relationships/hyperlink" Target="http://records.ureg.virginia.edu/content.php?catoid=27&amp;navoid=703" TargetMode="External"/><Relationship Id="rId19" Type="http://schemas.openxmlformats.org/officeDocument/2006/relationships/hyperlink" Target="http://www.virginia.edu/honor/documents/PlagiarismSupplementFINAL.pdf" TargetMode="External"/><Relationship Id="rId4" Type="http://schemas.openxmlformats.org/officeDocument/2006/relationships/webSettings" Target="webSettings.xml"/><Relationship Id="rId9" Type="http://schemas.openxmlformats.org/officeDocument/2006/relationships/hyperlink" Target="mailto:ph4mr@virginia.edu" TargetMode="External"/><Relationship Id="rId14" Type="http://schemas.openxmlformats.org/officeDocument/2006/relationships/hyperlink" Target="http://artsandsciences.virginia.edu/college/grade/grade_system.html"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3491</Words>
  <Characters>19902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23347</CharactersWithSpaces>
  <SharedDoc>false</SharedDoc>
  <HLinks>
    <vt:vector size="90" baseType="variant">
      <vt:variant>
        <vt:i4>7077992</vt:i4>
      </vt:variant>
      <vt:variant>
        <vt:i4>42</vt:i4>
      </vt:variant>
      <vt:variant>
        <vt:i4>0</vt:i4>
      </vt:variant>
      <vt:variant>
        <vt:i4>5</vt:i4>
      </vt:variant>
      <vt:variant>
        <vt:lpwstr>http://harvardmagazine.com/2015/05/the-science-of-scarcity</vt:lpwstr>
      </vt:variant>
      <vt:variant>
        <vt:lpwstr/>
      </vt:variant>
      <vt:variant>
        <vt:i4>1835075</vt:i4>
      </vt:variant>
      <vt:variant>
        <vt:i4>39</vt:i4>
      </vt:variant>
      <vt:variant>
        <vt:i4>0</vt:i4>
      </vt:variant>
      <vt:variant>
        <vt:i4>5</vt:i4>
      </vt:variant>
      <vt:variant>
        <vt:lpwstr>http://www.virginia.edu/honor/documents/PlagiarismSupplementFINAL.pdf</vt:lpwstr>
      </vt:variant>
      <vt:variant>
        <vt:lpwstr/>
      </vt:variant>
      <vt:variant>
        <vt:i4>18</vt:i4>
      </vt:variant>
      <vt:variant>
        <vt:i4>36</vt:i4>
      </vt:variant>
      <vt:variant>
        <vt:i4>0</vt:i4>
      </vt:variant>
      <vt:variant>
        <vt:i4>5</vt:i4>
      </vt:variant>
      <vt:variant>
        <vt:lpwstr>http://records.ureg.virginia.edu/content.php?catoid=27&amp;navoid=700</vt:lpwstr>
      </vt:variant>
      <vt:variant>
        <vt:lpwstr/>
      </vt:variant>
      <vt:variant>
        <vt:i4>1966091</vt:i4>
      </vt:variant>
      <vt:variant>
        <vt:i4>33</vt:i4>
      </vt:variant>
      <vt:variant>
        <vt:i4>0</vt:i4>
      </vt:variant>
      <vt:variant>
        <vt:i4>5</vt:i4>
      </vt:variant>
      <vt:variant>
        <vt:lpwstr>http://records.ureg.virginia.edu/content.php?catoid=27&amp;navoid=703</vt:lpwstr>
      </vt:variant>
      <vt:variant>
        <vt:lpwstr>acco_for_stud</vt:lpwstr>
      </vt:variant>
      <vt:variant>
        <vt:i4>7209060</vt:i4>
      </vt:variant>
      <vt:variant>
        <vt:i4>30</vt:i4>
      </vt:variant>
      <vt:variant>
        <vt:i4>0</vt:i4>
      </vt:variant>
      <vt:variant>
        <vt:i4>5</vt:i4>
      </vt:variant>
      <vt:variant>
        <vt:lpwstr>http://www.virginia.edu/studenthealth/lnec.html</vt:lpwstr>
      </vt:variant>
      <vt:variant>
        <vt:lpwstr/>
      </vt:variant>
      <vt:variant>
        <vt:i4>2490400</vt:i4>
      </vt:variant>
      <vt:variant>
        <vt:i4>27</vt:i4>
      </vt:variant>
      <vt:variant>
        <vt:i4>0</vt:i4>
      </vt:variant>
      <vt:variant>
        <vt:i4>5</vt:i4>
      </vt:variant>
      <vt:variant>
        <vt:lpwstr>http://artsandsciences.virginia.edu/economics/undergrad/tutoring/index.html</vt:lpwstr>
      </vt:variant>
      <vt:variant>
        <vt:lpwstr/>
      </vt:variant>
      <vt:variant>
        <vt:i4>2490393</vt:i4>
      </vt:variant>
      <vt:variant>
        <vt:i4>24</vt:i4>
      </vt:variant>
      <vt:variant>
        <vt:i4>0</vt:i4>
      </vt:variant>
      <vt:variant>
        <vt:i4>5</vt:i4>
      </vt:variant>
      <vt:variant>
        <vt:lpwstr>http://artsandsciences.virginia.edu/college/grade/grade_system.html</vt:lpwstr>
      </vt:variant>
      <vt:variant>
        <vt:lpwstr>a4</vt:lpwstr>
      </vt:variant>
      <vt:variant>
        <vt:i4>1441842</vt:i4>
      </vt:variant>
      <vt:variant>
        <vt:i4>21</vt:i4>
      </vt:variant>
      <vt:variant>
        <vt:i4>0</vt:i4>
      </vt:variant>
      <vt:variant>
        <vt:i4>5</vt:i4>
      </vt:variant>
      <vt:variant>
        <vt:lpwstr>http://records.ureg.virginia.edu/content.php?catoid=27&amp;navoid=703</vt:lpwstr>
      </vt:variant>
      <vt:variant>
        <vt:lpwstr>grad_syst</vt:lpwstr>
      </vt:variant>
      <vt:variant>
        <vt:i4>917625</vt:i4>
      </vt:variant>
      <vt:variant>
        <vt:i4>18</vt:i4>
      </vt:variant>
      <vt:variant>
        <vt:i4>0</vt:i4>
      </vt:variant>
      <vt:variant>
        <vt:i4>5</vt:i4>
      </vt:variant>
      <vt:variant>
        <vt:lpwstr>http://college.artsandsciences.virginia.edu/absence_regulations</vt:lpwstr>
      </vt:variant>
      <vt:variant>
        <vt:lpwstr/>
      </vt:variant>
      <vt:variant>
        <vt:i4>786493</vt:i4>
      </vt:variant>
      <vt:variant>
        <vt:i4>15</vt:i4>
      </vt:variant>
      <vt:variant>
        <vt:i4>0</vt:i4>
      </vt:variant>
      <vt:variant>
        <vt:i4>5</vt:i4>
      </vt:variant>
      <vt:variant>
        <vt:lpwstr>http://records.ureg.virginia.edu/content.php?catoid=27&amp;navoid=703</vt:lpwstr>
      </vt:variant>
      <vt:variant>
        <vt:lpwstr>fina_exam</vt:lpwstr>
      </vt:variant>
      <vt:variant>
        <vt:i4>3670068</vt:i4>
      </vt:variant>
      <vt:variant>
        <vt:i4>12</vt:i4>
      </vt:variant>
      <vt:variant>
        <vt:i4>0</vt:i4>
      </vt:variant>
      <vt:variant>
        <vt:i4>5</vt:i4>
      </vt:variant>
      <vt:variant>
        <vt:lpwstr>http://records.ureg.virginia.edu/content.php?catoid=27&amp;navoid=703</vt:lpwstr>
      </vt:variant>
      <vt:variant>
        <vt:lpwstr>atte_in_clas</vt:lpwstr>
      </vt:variant>
      <vt:variant>
        <vt:i4>4128787</vt:i4>
      </vt:variant>
      <vt:variant>
        <vt:i4>9</vt:i4>
      </vt:variant>
      <vt:variant>
        <vt:i4>0</vt:i4>
      </vt:variant>
      <vt:variant>
        <vt:i4>5</vt:i4>
      </vt:variant>
      <vt:variant>
        <vt:lpwstr>mailto:Jmw@sanbernardec.com</vt:lpwstr>
      </vt:variant>
      <vt:variant>
        <vt:lpwstr/>
      </vt:variant>
      <vt:variant>
        <vt:i4>1704043</vt:i4>
      </vt:variant>
      <vt:variant>
        <vt:i4>6</vt:i4>
      </vt:variant>
      <vt:variant>
        <vt:i4>0</vt:i4>
      </vt:variant>
      <vt:variant>
        <vt:i4>5</vt:i4>
      </vt:variant>
      <vt:variant>
        <vt:lpwstr>mailto:ph4mr@virginia.edu</vt:lpwstr>
      </vt:variant>
      <vt:variant>
        <vt:lpwstr/>
      </vt:variant>
      <vt:variant>
        <vt:i4>6029373</vt:i4>
      </vt:variant>
      <vt:variant>
        <vt:i4>3</vt:i4>
      </vt:variant>
      <vt:variant>
        <vt:i4>0</vt:i4>
      </vt:variant>
      <vt:variant>
        <vt:i4>5</vt:i4>
      </vt:variant>
      <vt:variant>
        <vt:lpwstr>mailto:mam2p@virginia.edu</vt:lpwstr>
      </vt:variant>
      <vt:variant>
        <vt:lpwstr/>
      </vt:variant>
      <vt:variant>
        <vt:i4>655480</vt:i4>
      </vt:variant>
      <vt:variant>
        <vt:i4>0</vt:i4>
      </vt:variant>
      <vt:variant>
        <vt:i4>0</vt:i4>
      </vt:variant>
      <vt:variant>
        <vt:i4>5</vt:i4>
      </vt:variant>
      <vt:variant>
        <vt:lpwstr>mailto:wc4ue@virginia.edu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Westerfield</dc:creator>
  <cp:keywords/>
  <dc:description/>
  <cp:lastModifiedBy>Westerfield, Maria Anne Mabry (mam2p)</cp:lastModifiedBy>
  <cp:revision>2</cp:revision>
  <cp:lastPrinted>2015-08-10T13:57:00Z</cp:lastPrinted>
  <dcterms:created xsi:type="dcterms:W3CDTF">2015-08-25T18:05:00Z</dcterms:created>
  <dcterms:modified xsi:type="dcterms:W3CDTF">2015-08-25T18:05:00Z</dcterms:modified>
</cp:coreProperties>
</file>