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F45" w:rsidRPr="00566F45" w:rsidRDefault="00566F45">
      <w:pPr>
        <w:rPr>
          <w:rFonts w:ascii="宋体" w:eastAsia="宋体" w:hAnsi="宋体"/>
          <w:b/>
        </w:rPr>
      </w:pPr>
      <w:r w:rsidRPr="00566F45">
        <w:rPr>
          <w:rFonts w:ascii="宋体" w:eastAsia="宋体" w:hAnsi="宋体" w:hint="eastAsia"/>
          <w:b/>
        </w:rPr>
        <w:t>题目简介：</w:t>
      </w:r>
    </w:p>
    <w:p w:rsidR="00CD7470" w:rsidRDefault="00136D8E">
      <w:r w:rsidRPr="00136D8E">
        <w:drawing>
          <wp:inline distT="0" distB="0" distL="0" distR="0" wp14:anchorId="389BF4AD" wp14:editId="770B4DD4">
            <wp:extent cx="5438692" cy="253665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6622" cy="2540358"/>
                    </a:xfrm>
                    <a:prstGeom prst="rect">
                      <a:avLst/>
                    </a:prstGeom>
                  </pic:spPr>
                </pic:pic>
              </a:graphicData>
            </a:graphic>
          </wp:inline>
        </w:drawing>
      </w:r>
    </w:p>
    <w:p w:rsidR="00906746" w:rsidRDefault="00906746">
      <w:pPr>
        <w:rPr>
          <w:rFonts w:ascii="宋体" w:eastAsia="宋体" w:hAnsi="宋体"/>
        </w:rPr>
      </w:pPr>
      <w:r w:rsidRPr="00906746">
        <w:rPr>
          <w:rFonts w:ascii="宋体" w:eastAsia="宋体" w:hAnsi="宋体" w:hint="eastAsia"/>
        </w:rPr>
        <w:t>对于计算机而言，在</w:t>
      </w:r>
      <w:r w:rsidRPr="00906746">
        <w:rPr>
          <w:rFonts w:ascii="宋体" w:eastAsia="宋体" w:hAnsi="宋体"/>
        </w:rPr>
        <w:t xml:space="preserve"> 3x3x3 立方体上运行三合一游戏的搜索算法与传统的二维游戏一样容易； 然而，由于对角线交叉关卡，人类可能更难玩这个游戏。 这个项目的目的是双重的。 一方面，它是实现 3D 井字游戏的 MiniMax 算法（可能扩展以考虑其他尺寸的棋盘），另一方面，使用3D 计算机游戏引擎可视化立方体并创建直观的用户友好界面。</w:t>
      </w:r>
    </w:p>
    <w:p w:rsidR="00566F45" w:rsidRPr="00566F45" w:rsidRDefault="00566F45" w:rsidP="00566F45">
      <w:pPr>
        <w:widowControl/>
        <w:spacing w:before="100" w:beforeAutospacing="1" w:after="100" w:afterAutospacing="1"/>
        <w:jc w:val="left"/>
        <w:rPr>
          <w:rFonts w:ascii="Arial" w:eastAsia="宋体" w:hAnsi="Arial" w:cs="Arial"/>
          <w:b/>
          <w:color w:val="000000"/>
          <w:kern w:val="0"/>
          <w:sz w:val="27"/>
          <w:szCs w:val="27"/>
        </w:rPr>
      </w:pPr>
      <w:r w:rsidRPr="00566F45">
        <w:rPr>
          <w:rFonts w:ascii="Arial" w:eastAsia="宋体" w:hAnsi="Arial" w:cs="Arial" w:hint="eastAsia"/>
          <w:b/>
          <w:color w:val="000000"/>
          <w:kern w:val="0"/>
          <w:sz w:val="27"/>
          <w:szCs w:val="27"/>
        </w:rPr>
        <w:t>A</w:t>
      </w:r>
      <w:r w:rsidRPr="00566F45">
        <w:rPr>
          <w:rFonts w:ascii="Arial" w:eastAsia="宋体" w:hAnsi="Arial" w:cs="Arial"/>
          <w:b/>
          <w:color w:val="000000"/>
          <w:kern w:val="0"/>
          <w:sz w:val="27"/>
          <w:szCs w:val="27"/>
        </w:rPr>
        <w:t>SSESSMENTS:</w:t>
      </w:r>
    </w:p>
    <w:p w:rsidR="00566F45" w:rsidRPr="00566F45" w:rsidRDefault="00566F45" w:rsidP="00566F45">
      <w:pPr>
        <w:widowControl/>
        <w:spacing w:before="100" w:beforeAutospacing="1" w:after="100" w:afterAutospacing="1"/>
        <w:jc w:val="left"/>
        <w:rPr>
          <w:rFonts w:ascii="Arial" w:eastAsia="宋体" w:hAnsi="Arial" w:cs="Arial"/>
          <w:color w:val="000000"/>
          <w:kern w:val="0"/>
          <w:sz w:val="27"/>
          <w:szCs w:val="27"/>
        </w:rPr>
      </w:pPr>
      <w:r w:rsidRPr="00566F45">
        <w:rPr>
          <w:rFonts w:ascii="Arial" w:eastAsia="宋体" w:hAnsi="Arial" w:cs="Arial"/>
          <w:color w:val="000000"/>
          <w:kern w:val="0"/>
          <w:sz w:val="27"/>
          <w:szCs w:val="27"/>
        </w:rPr>
        <w:t>The following three components will be assessed (each submitted through the Coursework Submission System </w:t>
      </w:r>
      <w:hyperlink r:id="rId8" w:history="1">
        <w:r w:rsidRPr="00566F45">
          <w:rPr>
            <w:rFonts w:ascii="Arial" w:eastAsia="宋体" w:hAnsi="Arial" w:cs="Arial"/>
            <w:color w:val="203CA0"/>
            <w:kern w:val="0"/>
            <w:sz w:val="27"/>
            <w:szCs w:val="27"/>
            <w:u w:val="single"/>
          </w:rPr>
          <w:t>https://sam.csc.liv.ac.uk/COMP/Submissions.pl?strModule=COMP702</w:t>
        </w:r>
      </w:hyperlink>
      <w:r w:rsidRPr="00566F45">
        <w:rPr>
          <w:rFonts w:ascii="Arial" w:eastAsia="宋体" w:hAnsi="Arial" w:cs="Arial"/>
          <w:color w:val="000000"/>
          <w:kern w:val="0"/>
          <w:sz w:val="27"/>
          <w:szCs w:val="27"/>
        </w:rPr>
        <w:t>):</w:t>
      </w:r>
    </w:p>
    <w:p w:rsidR="00566F45" w:rsidRPr="00566F45" w:rsidRDefault="00566F45" w:rsidP="00566F45">
      <w:pPr>
        <w:widowControl/>
        <w:numPr>
          <w:ilvl w:val="0"/>
          <w:numId w:val="1"/>
        </w:numPr>
        <w:spacing w:before="45" w:after="45"/>
        <w:jc w:val="left"/>
        <w:rPr>
          <w:rFonts w:ascii="Arial" w:eastAsia="宋体" w:hAnsi="Arial" w:cs="Arial"/>
          <w:color w:val="000000"/>
          <w:kern w:val="0"/>
          <w:sz w:val="27"/>
          <w:szCs w:val="27"/>
        </w:rPr>
      </w:pPr>
      <w:r w:rsidRPr="00566F45">
        <w:rPr>
          <w:rFonts w:ascii="Arial" w:eastAsia="宋体" w:hAnsi="Arial" w:cs="Arial"/>
          <w:color w:val="000000"/>
          <w:kern w:val="0"/>
          <w:sz w:val="27"/>
          <w:szCs w:val="27"/>
        </w:rPr>
        <w:t>Specification and Proposed Design (15% of the mark)</w:t>
      </w:r>
    </w:p>
    <w:p w:rsidR="00566F45" w:rsidRPr="00566F45" w:rsidRDefault="00566F45" w:rsidP="00566F45">
      <w:pPr>
        <w:widowControl/>
        <w:numPr>
          <w:ilvl w:val="1"/>
          <w:numId w:val="1"/>
        </w:numPr>
        <w:spacing w:before="45" w:after="45"/>
        <w:jc w:val="left"/>
        <w:rPr>
          <w:rFonts w:ascii="Arial" w:eastAsia="宋体" w:hAnsi="Arial" w:cs="Arial"/>
          <w:color w:val="000000"/>
          <w:kern w:val="0"/>
          <w:sz w:val="27"/>
          <w:szCs w:val="27"/>
        </w:rPr>
      </w:pPr>
      <w:r w:rsidRPr="00566F45">
        <w:rPr>
          <w:rFonts w:ascii="Arial" w:eastAsia="宋体" w:hAnsi="Arial" w:cs="Arial"/>
          <w:color w:val="000000"/>
          <w:kern w:val="0"/>
          <w:sz w:val="27"/>
          <w:szCs w:val="27"/>
        </w:rPr>
        <w:t>A single zip file containing:</w:t>
      </w:r>
    </w:p>
    <w:p w:rsidR="00566F45" w:rsidRPr="00566F45" w:rsidRDefault="00566F45" w:rsidP="00566F45">
      <w:pPr>
        <w:widowControl/>
        <w:numPr>
          <w:ilvl w:val="2"/>
          <w:numId w:val="1"/>
        </w:numPr>
        <w:spacing w:before="45" w:after="45"/>
        <w:jc w:val="left"/>
        <w:rPr>
          <w:rFonts w:ascii="Arial" w:eastAsia="宋体" w:hAnsi="Arial" w:cs="Arial"/>
          <w:color w:val="000000"/>
          <w:kern w:val="0"/>
          <w:sz w:val="27"/>
          <w:szCs w:val="27"/>
        </w:rPr>
      </w:pPr>
      <w:r w:rsidRPr="00566F45">
        <w:rPr>
          <w:rFonts w:ascii="Arial" w:eastAsia="宋体" w:hAnsi="Arial" w:cs="Arial"/>
          <w:color w:val="000000"/>
          <w:kern w:val="0"/>
          <w:sz w:val="27"/>
          <w:szCs w:val="27"/>
        </w:rPr>
        <w:t>A short report in pdf format (recommended approx 10 pages A4),</w:t>
      </w:r>
    </w:p>
    <w:p w:rsidR="00566F45" w:rsidRPr="00566F45" w:rsidRDefault="00566F45" w:rsidP="00566F45">
      <w:pPr>
        <w:widowControl/>
        <w:numPr>
          <w:ilvl w:val="2"/>
          <w:numId w:val="1"/>
        </w:numPr>
        <w:spacing w:before="45" w:after="45"/>
        <w:jc w:val="left"/>
        <w:rPr>
          <w:rFonts w:ascii="Arial" w:eastAsia="宋体" w:hAnsi="Arial" w:cs="Arial"/>
          <w:color w:val="000000"/>
          <w:kern w:val="0"/>
          <w:sz w:val="27"/>
          <w:szCs w:val="27"/>
        </w:rPr>
      </w:pPr>
      <w:r w:rsidRPr="00566F45">
        <w:rPr>
          <w:rFonts w:ascii="Arial" w:eastAsia="宋体" w:hAnsi="Arial" w:cs="Arial"/>
          <w:color w:val="000000"/>
          <w:kern w:val="0"/>
          <w:sz w:val="27"/>
          <w:szCs w:val="27"/>
        </w:rPr>
        <w:t>A set of presentation slides in pdf format,</w:t>
      </w:r>
    </w:p>
    <w:p w:rsidR="00566F45" w:rsidRPr="00566F45" w:rsidRDefault="00566F45" w:rsidP="00566F45">
      <w:pPr>
        <w:widowControl/>
        <w:numPr>
          <w:ilvl w:val="1"/>
          <w:numId w:val="1"/>
        </w:numPr>
        <w:spacing w:before="45" w:after="45"/>
        <w:jc w:val="left"/>
        <w:rPr>
          <w:rFonts w:ascii="Arial" w:eastAsia="宋体" w:hAnsi="Arial" w:cs="Arial"/>
          <w:color w:val="000000"/>
          <w:kern w:val="0"/>
          <w:sz w:val="27"/>
          <w:szCs w:val="27"/>
        </w:rPr>
      </w:pPr>
      <w:r w:rsidRPr="00566F45">
        <w:rPr>
          <w:rFonts w:ascii="Arial" w:eastAsia="宋体" w:hAnsi="Arial" w:cs="Arial"/>
          <w:color w:val="000000"/>
          <w:kern w:val="0"/>
          <w:sz w:val="27"/>
          <w:szCs w:val="27"/>
        </w:rPr>
        <w:t xml:space="preserve">A </w:t>
      </w:r>
      <w:r w:rsidR="00196BEC">
        <w:rPr>
          <w:rFonts w:ascii="Arial" w:eastAsia="宋体" w:hAnsi="Arial" w:cs="Arial"/>
          <w:color w:val="000000"/>
          <w:kern w:val="0"/>
          <w:sz w:val="27"/>
          <w:szCs w:val="27"/>
        </w:rPr>
        <w:t>10-minute</w:t>
      </w:r>
      <w:r w:rsidRPr="00566F45">
        <w:rPr>
          <w:rFonts w:ascii="Arial" w:eastAsia="宋体" w:hAnsi="Arial" w:cs="Arial"/>
          <w:color w:val="000000"/>
          <w:kern w:val="0"/>
          <w:sz w:val="27"/>
          <w:szCs w:val="27"/>
        </w:rPr>
        <w:t xml:space="preserve"> oral presentation the week after the slides were submitted.</w:t>
      </w:r>
    </w:p>
    <w:p w:rsidR="00566F45" w:rsidRPr="00566F45" w:rsidRDefault="00566F45" w:rsidP="00566F45">
      <w:pPr>
        <w:widowControl/>
        <w:ind w:left="720"/>
        <w:jc w:val="left"/>
        <w:rPr>
          <w:rFonts w:ascii="Arial" w:eastAsia="宋体" w:hAnsi="Arial" w:cs="Arial"/>
          <w:color w:val="000000"/>
          <w:kern w:val="0"/>
          <w:sz w:val="27"/>
          <w:szCs w:val="27"/>
        </w:rPr>
      </w:pPr>
      <w:r w:rsidRPr="00566F45">
        <w:rPr>
          <w:rFonts w:ascii="Arial" w:eastAsia="宋体" w:hAnsi="Arial" w:cs="Arial"/>
          <w:color w:val="000000"/>
          <w:kern w:val="0"/>
          <w:sz w:val="27"/>
          <w:szCs w:val="27"/>
        </w:rPr>
        <w:t>This is marked by the first supervisor only.</w:t>
      </w:r>
    </w:p>
    <w:p w:rsidR="00566F45" w:rsidRPr="00566F45" w:rsidRDefault="00566F45" w:rsidP="00566F45">
      <w:pPr>
        <w:widowControl/>
        <w:numPr>
          <w:ilvl w:val="0"/>
          <w:numId w:val="1"/>
        </w:numPr>
        <w:spacing w:before="45" w:after="45"/>
        <w:jc w:val="left"/>
        <w:rPr>
          <w:rFonts w:ascii="Arial" w:eastAsia="宋体" w:hAnsi="Arial" w:cs="Arial"/>
          <w:color w:val="000000"/>
          <w:kern w:val="0"/>
          <w:sz w:val="27"/>
          <w:szCs w:val="27"/>
        </w:rPr>
      </w:pPr>
      <w:r w:rsidRPr="00566F45">
        <w:rPr>
          <w:rFonts w:ascii="Arial" w:eastAsia="宋体" w:hAnsi="Arial" w:cs="Arial"/>
          <w:color w:val="000000"/>
          <w:kern w:val="0"/>
          <w:sz w:val="27"/>
          <w:szCs w:val="27"/>
        </w:rPr>
        <w:t>Final Presentation (15% of the mark)</w:t>
      </w:r>
    </w:p>
    <w:p w:rsidR="00566F45" w:rsidRPr="00566F45" w:rsidRDefault="00566F45" w:rsidP="00566F45">
      <w:pPr>
        <w:widowControl/>
        <w:numPr>
          <w:ilvl w:val="1"/>
          <w:numId w:val="1"/>
        </w:numPr>
        <w:spacing w:before="45" w:after="45"/>
        <w:jc w:val="left"/>
        <w:rPr>
          <w:rFonts w:ascii="Arial" w:eastAsia="宋体" w:hAnsi="Arial" w:cs="Arial"/>
          <w:color w:val="000000"/>
          <w:kern w:val="0"/>
          <w:sz w:val="27"/>
          <w:szCs w:val="27"/>
        </w:rPr>
      </w:pPr>
      <w:r w:rsidRPr="00566F45">
        <w:rPr>
          <w:rFonts w:ascii="Arial" w:eastAsia="宋体" w:hAnsi="Arial" w:cs="Arial"/>
          <w:color w:val="000000"/>
          <w:kern w:val="0"/>
          <w:sz w:val="27"/>
          <w:szCs w:val="27"/>
        </w:rPr>
        <w:t>A single zip file containing a set of presentation slides in pdf format,</w:t>
      </w:r>
    </w:p>
    <w:p w:rsidR="00566F45" w:rsidRPr="00566F45" w:rsidRDefault="00566F45" w:rsidP="00566F45">
      <w:pPr>
        <w:widowControl/>
        <w:numPr>
          <w:ilvl w:val="1"/>
          <w:numId w:val="1"/>
        </w:numPr>
        <w:spacing w:before="45" w:after="45"/>
        <w:jc w:val="left"/>
        <w:rPr>
          <w:rFonts w:ascii="Arial" w:eastAsia="宋体" w:hAnsi="Arial" w:cs="Arial"/>
          <w:color w:val="000000"/>
          <w:kern w:val="0"/>
          <w:sz w:val="27"/>
          <w:szCs w:val="27"/>
        </w:rPr>
      </w:pPr>
      <w:r w:rsidRPr="00566F45">
        <w:rPr>
          <w:rFonts w:ascii="Arial" w:eastAsia="宋体" w:hAnsi="Arial" w:cs="Arial"/>
          <w:color w:val="000000"/>
          <w:kern w:val="0"/>
          <w:sz w:val="27"/>
          <w:szCs w:val="27"/>
        </w:rPr>
        <w:t>A 15 minute oral presentation </w:t>
      </w:r>
      <w:r w:rsidRPr="00566F45">
        <w:rPr>
          <w:rFonts w:ascii="Arial" w:eastAsia="宋体" w:hAnsi="Arial" w:cs="Arial"/>
          <w:b/>
          <w:bCs/>
          <w:color w:val="000000"/>
          <w:kern w:val="0"/>
          <w:sz w:val="27"/>
          <w:szCs w:val="27"/>
        </w:rPr>
        <w:t>that includes a software demonstration</w:t>
      </w:r>
      <w:r w:rsidRPr="00566F45">
        <w:rPr>
          <w:rFonts w:ascii="Arial" w:eastAsia="宋体" w:hAnsi="Arial" w:cs="Arial"/>
          <w:color w:val="000000"/>
          <w:kern w:val="0"/>
          <w:sz w:val="27"/>
          <w:szCs w:val="27"/>
        </w:rPr>
        <w:t> the week after the slides were submitted.</w:t>
      </w:r>
    </w:p>
    <w:p w:rsidR="00566F45" w:rsidRPr="00566F45" w:rsidRDefault="00566F45" w:rsidP="00566F45">
      <w:pPr>
        <w:widowControl/>
        <w:ind w:left="720"/>
        <w:jc w:val="left"/>
        <w:rPr>
          <w:rFonts w:ascii="Arial" w:eastAsia="宋体" w:hAnsi="Arial" w:cs="Arial"/>
          <w:color w:val="000000"/>
          <w:kern w:val="0"/>
          <w:sz w:val="27"/>
          <w:szCs w:val="27"/>
        </w:rPr>
      </w:pPr>
      <w:r w:rsidRPr="00566F45">
        <w:rPr>
          <w:rFonts w:ascii="Arial" w:eastAsia="宋体" w:hAnsi="Arial" w:cs="Arial"/>
          <w:color w:val="000000"/>
          <w:kern w:val="0"/>
          <w:sz w:val="27"/>
          <w:szCs w:val="27"/>
        </w:rPr>
        <w:t>This is marked by the first and the second supervisor.</w:t>
      </w:r>
    </w:p>
    <w:p w:rsidR="00566F45" w:rsidRPr="00566F45" w:rsidRDefault="00566F45" w:rsidP="00566F45">
      <w:pPr>
        <w:widowControl/>
        <w:numPr>
          <w:ilvl w:val="0"/>
          <w:numId w:val="1"/>
        </w:numPr>
        <w:spacing w:before="45" w:after="45"/>
        <w:jc w:val="left"/>
        <w:rPr>
          <w:rFonts w:ascii="Arial" w:eastAsia="宋体" w:hAnsi="Arial" w:cs="Arial"/>
          <w:color w:val="000000"/>
          <w:kern w:val="0"/>
          <w:sz w:val="27"/>
          <w:szCs w:val="27"/>
        </w:rPr>
      </w:pPr>
      <w:r w:rsidRPr="00566F45">
        <w:rPr>
          <w:rFonts w:ascii="Arial" w:eastAsia="宋体" w:hAnsi="Arial" w:cs="Arial"/>
          <w:color w:val="000000"/>
          <w:kern w:val="0"/>
          <w:sz w:val="27"/>
          <w:szCs w:val="27"/>
        </w:rPr>
        <w:t>Dissertation (70% of the mark)</w:t>
      </w:r>
      <w:r w:rsidRPr="00566F45">
        <w:rPr>
          <w:rFonts w:ascii="Arial" w:eastAsia="宋体" w:hAnsi="Arial" w:cs="Arial"/>
          <w:color w:val="000000"/>
          <w:kern w:val="0"/>
          <w:sz w:val="27"/>
          <w:szCs w:val="27"/>
        </w:rPr>
        <w:br/>
        <w:t>A single zip file containing:</w:t>
      </w:r>
    </w:p>
    <w:p w:rsidR="00566F45" w:rsidRPr="00566F45" w:rsidRDefault="00566F45" w:rsidP="00566F45">
      <w:pPr>
        <w:widowControl/>
        <w:numPr>
          <w:ilvl w:val="1"/>
          <w:numId w:val="1"/>
        </w:numPr>
        <w:spacing w:before="45" w:after="45"/>
        <w:jc w:val="left"/>
        <w:rPr>
          <w:rFonts w:ascii="Arial" w:eastAsia="宋体" w:hAnsi="Arial" w:cs="Arial"/>
          <w:color w:val="000000"/>
          <w:kern w:val="0"/>
          <w:sz w:val="27"/>
          <w:szCs w:val="27"/>
        </w:rPr>
      </w:pPr>
      <w:r w:rsidRPr="00566F45">
        <w:rPr>
          <w:rFonts w:ascii="Arial" w:eastAsia="宋体" w:hAnsi="Arial" w:cs="Arial"/>
          <w:color w:val="000000"/>
          <w:kern w:val="0"/>
          <w:sz w:val="27"/>
          <w:szCs w:val="27"/>
        </w:rPr>
        <w:lastRenderedPageBreak/>
        <w:t>A written dissertation document in pdf format (approx 15 to 25 pages A4 plus references and appendices),</w:t>
      </w:r>
    </w:p>
    <w:p w:rsidR="00566F45" w:rsidRPr="00566F45" w:rsidRDefault="00566F45" w:rsidP="00566F45">
      <w:pPr>
        <w:widowControl/>
        <w:numPr>
          <w:ilvl w:val="1"/>
          <w:numId w:val="1"/>
        </w:numPr>
        <w:spacing w:before="45" w:after="45"/>
        <w:jc w:val="left"/>
        <w:rPr>
          <w:rFonts w:ascii="Arial" w:eastAsia="宋体" w:hAnsi="Arial" w:cs="Arial"/>
          <w:color w:val="000000"/>
          <w:kern w:val="0"/>
          <w:sz w:val="27"/>
          <w:szCs w:val="27"/>
        </w:rPr>
      </w:pPr>
      <w:r w:rsidRPr="00566F45">
        <w:rPr>
          <w:rFonts w:ascii="Arial" w:eastAsia="宋体" w:hAnsi="Arial" w:cs="Arial"/>
          <w:color w:val="000000"/>
          <w:kern w:val="0"/>
          <w:sz w:val="27"/>
          <w:szCs w:val="27"/>
        </w:rPr>
        <w:t>All project source code in its native format, </w:t>
      </w:r>
      <w:r w:rsidRPr="00566F45">
        <w:rPr>
          <w:rFonts w:ascii="Arial" w:eastAsia="宋体" w:hAnsi="Arial" w:cs="Arial"/>
          <w:b/>
          <w:bCs/>
          <w:color w:val="000000"/>
          <w:kern w:val="0"/>
          <w:sz w:val="27"/>
          <w:szCs w:val="27"/>
        </w:rPr>
        <w:t>not</w:t>
      </w:r>
      <w:r w:rsidRPr="00566F45">
        <w:rPr>
          <w:rFonts w:ascii="Arial" w:eastAsia="宋体" w:hAnsi="Arial" w:cs="Arial"/>
          <w:color w:val="000000"/>
          <w:kern w:val="0"/>
          <w:sz w:val="27"/>
          <w:szCs w:val="27"/>
        </w:rPr>
        <w:t> converted to pdf.</w:t>
      </w:r>
    </w:p>
    <w:p w:rsidR="00566F45" w:rsidRPr="00566F45" w:rsidRDefault="00566F45" w:rsidP="00566F45">
      <w:pPr>
        <w:widowControl/>
        <w:ind w:left="720"/>
        <w:jc w:val="left"/>
        <w:rPr>
          <w:rFonts w:ascii="Arial" w:eastAsia="宋体" w:hAnsi="Arial" w:cs="Arial"/>
          <w:color w:val="000000"/>
          <w:kern w:val="0"/>
          <w:sz w:val="27"/>
          <w:szCs w:val="27"/>
        </w:rPr>
      </w:pPr>
      <w:r w:rsidRPr="00566F45">
        <w:rPr>
          <w:rFonts w:ascii="Arial" w:eastAsia="宋体" w:hAnsi="Arial" w:cs="Arial"/>
          <w:color w:val="000000"/>
          <w:kern w:val="0"/>
          <w:sz w:val="27"/>
          <w:szCs w:val="27"/>
        </w:rPr>
        <w:t>This is marked by the first and the second supervisor.</w:t>
      </w:r>
    </w:p>
    <w:p w:rsidR="00904D8C" w:rsidRDefault="00904D8C">
      <w:pPr>
        <w:rPr>
          <w:rFonts w:ascii="宋体" w:eastAsia="宋体" w:hAnsi="宋体"/>
        </w:rPr>
      </w:pPr>
    </w:p>
    <w:p w:rsidR="00566F45" w:rsidRDefault="00566F45">
      <w:pPr>
        <w:rPr>
          <w:rFonts w:ascii="宋体" w:eastAsia="宋体" w:hAnsi="宋体"/>
        </w:rPr>
      </w:pPr>
      <w:r>
        <w:rPr>
          <w:rFonts w:ascii="宋体" w:eastAsia="宋体" w:hAnsi="宋体" w:hint="eastAsia"/>
        </w:rPr>
        <w:t>思路和知识点：</w:t>
      </w:r>
    </w:p>
    <w:p w:rsidR="004457EB" w:rsidRDefault="004457EB">
      <w:pPr>
        <w:rPr>
          <w:rFonts w:ascii="宋体" w:eastAsia="宋体" w:hAnsi="宋体" w:cs="Arial"/>
          <w:color w:val="000000"/>
          <w:kern w:val="0"/>
          <w:sz w:val="24"/>
          <w:szCs w:val="24"/>
        </w:rPr>
      </w:pPr>
      <w:r>
        <w:rPr>
          <w:rFonts w:ascii="宋体" w:eastAsia="宋体" w:hAnsi="宋体" w:cs="Arial" w:hint="eastAsia"/>
          <w:color w:val="000000"/>
          <w:kern w:val="0"/>
          <w:sz w:val="24"/>
          <w:szCs w:val="24"/>
        </w:rPr>
        <w:t>（1）Min</w:t>
      </w:r>
      <w:r>
        <w:rPr>
          <w:rFonts w:ascii="宋体" w:eastAsia="宋体" w:hAnsi="宋体" w:cs="Arial"/>
          <w:color w:val="000000"/>
          <w:kern w:val="0"/>
          <w:sz w:val="24"/>
          <w:szCs w:val="24"/>
        </w:rPr>
        <w:t>Max</w:t>
      </w:r>
      <w:r>
        <w:rPr>
          <w:rFonts w:ascii="宋体" w:eastAsia="宋体" w:hAnsi="宋体" w:cs="Arial" w:hint="eastAsia"/>
          <w:color w:val="000000"/>
          <w:kern w:val="0"/>
          <w:sz w:val="24"/>
          <w:szCs w:val="24"/>
        </w:rPr>
        <w:t>算法</w:t>
      </w:r>
    </w:p>
    <w:p w:rsidR="00566F45" w:rsidRDefault="00566F45">
      <w:pPr>
        <w:rPr>
          <w:rFonts w:ascii="宋体" w:eastAsia="宋体" w:hAnsi="宋体" w:cs="Arial"/>
          <w:color w:val="000000"/>
          <w:kern w:val="0"/>
          <w:sz w:val="24"/>
          <w:szCs w:val="24"/>
        </w:rPr>
      </w:pPr>
      <w:r w:rsidRPr="004457EB">
        <w:rPr>
          <w:rFonts w:ascii="宋体" w:eastAsia="宋体" w:hAnsi="宋体" w:cs="Arial"/>
          <w:color w:val="000000"/>
          <w:kern w:val="0"/>
          <w:sz w:val="24"/>
          <w:szCs w:val="24"/>
        </w:rPr>
        <w:t>MinMax算法中，对每种棋盘局面都有一个估价函数，对A方有利的估价为正数，对B方有利的估价为负数。因此，当A方落子时，必然会选择使得局面估价函数最大的一步，对应了Max；反之，当B方落子时，必然会选择使得局面估价函数最大的一步，对应了Min。</w:t>
      </w:r>
    </w:p>
    <w:p w:rsidR="00FB0DB7" w:rsidRPr="005A1D2D" w:rsidRDefault="005A1D2D" w:rsidP="005A1D2D">
      <w:pPr>
        <w:numPr>
          <w:ilvl w:val="0"/>
          <w:numId w:val="2"/>
        </w:numPr>
        <w:rPr>
          <w:rFonts w:ascii="宋体" w:eastAsia="宋体" w:hAnsi="宋体" w:cs="Arial"/>
          <w:color w:val="000000"/>
          <w:kern w:val="0"/>
          <w:sz w:val="24"/>
          <w:szCs w:val="24"/>
        </w:rPr>
      </w:pPr>
      <w:r w:rsidRPr="005A1D2D">
        <w:rPr>
          <w:rFonts w:ascii="宋体" w:eastAsia="宋体" w:hAnsi="宋体" w:cs="Arial"/>
          <w:color w:val="000000"/>
          <w:kern w:val="0"/>
          <w:sz w:val="24"/>
          <w:szCs w:val="24"/>
        </w:rPr>
        <w:t>In the MinMax algorithm, there is an evaluation function for each chessboard position, and the evaluation in favor of party A is positive, and the evaluation in favor of party B is negative. Therefore, when party A makes a move, it must choose the step that maximizes the position evaluation function, which corresponds to Max; conversely, when party B makes a move, it must choose the step that maximizes the evaluation function of the situation, corresponding to Min.</w:t>
      </w:r>
    </w:p>
    <w:p w:rsidR="005A1D2D" w:rsidRPr="005A1D2D" w:rsidRDefault="005A1D2D">
      <w:pPr>
        <w:rPr>
          <w:rFonts w:ascii="宋体" w:eastAsia="宋体" w:hAnsi="宋体" w:cs="Arial"/>
          <w:color w:val="000000"/>
          <w:kern w:val="0"/>
          <w:sz w:val="24"/>
          <w:szCs w:val="24"/>
        </w:rPr>
      </w:pPr>
    </w:p>
    <w:p w:rsidR="004457EB" w:rsidRPr="004457EB" w:rsidRDefault="004457EB" w:rsidP="004457EB">
      <w:pPr>
        <w:pStyle w:val="a3"/>
        <w:shd w:val="clear" w:color="auto" w:fill="FFFFFF"/>
        <w:spacing w:before="0" w:beforeAutospacing="0" w:after="150" w:afterAutospacing="0"/>
        <w:rPr>
          <w:rFonts w:cs="Arial"/>
          <w:color w:val="000000"/>
        </w:rPr>
      </w:pPr>
      <w:r>
        <w:rPr>
          <w:rFonts w:cs="Arial" w:hint="eastAsia"/>
          <w:color w:val="000000"/>
        </w:rPr>
        <w:t>（2）</w:t>
      </w:r>
      <w:r w:rsidRPr="004457EB">
        <w:rPr>
          <w:rFonts w:cs="Arial"/>
          <w:color w:val="000000"/>
        </w:rPr>
        <w:t>估价函数</w:t>
      </w:r>
    </w:p>
    <w:p w:rsidR="004457EB" w:rsidRDefault="004457EB" w:rsidP="004457EB">
      <w:pPr>
        <w:pStyle w:val="a3"/>
        <w:shd w:val="clear" w:color="auto" w:fill="FFFFFF"/>
        <w:spacing w:before="0" w:beforeAutospacing="0" w:after="150" w:afterAutospacing="0"/>
        <w:jc w:val="both"/>
        <w:rPr>
          <w:rFonts w:cs="Arial"/>
          <w:color w:val="000000"/>
        </w:rPr>
      </w:pPr>
      <w:r w:rsidRPr="004457EB">
        <w:rPr>
          <w:rFonts w:cs="Arial"/>
          <w:color w:val="000000"/>
        </w:rPr>
        <w:t>估价函数是算法中非常重要的一部分。我采用的估价函数是将所有空着的格子填充成当前玩家的棋子，并计算所有的行、列、对角线有多少连成3个的棋子，并将这些棋子的总个数作为估价值。如果某一方在当前局面下已经胜利，那么估价值设为无穷大（程序中使用一个很大的数值即可）。</w:t>
      </w:r>
    </w:p>
    <w:p w:rsidR="00FB0DB7" w:rsidRPr="005A1D2D" w:rsidRDefault="005A1D2D" w:rsidP="005A1D2D">
      <w:pPr>
        <w:pStyle w:val="a3"/>
        <w:numPr>
          <w:ilvl w:val="0"/>
          <w:numId w:val="3"/>
        </w:numPr>
        <w:shd w:val="clear" w:color="auto" w:fill="FFFFFF"/>
        <w:spacing w:before="0" w:after="150"/>
        <w:rPr>
          <w:rFonts w:cs="Arial"/>
          <w:color w:val="000000"/>
        </w:rPr>
      </w:pPr>
      <w:r w:rsidRPr="005A1D2D">
        <w:rPr>
          <w:rFonts w:cs="Arial"/>
          <w:color w:val="000000"/>
        </w:rPr>
        <w:t>The evaluation function is a very important part of the algorithm. The evaluation function I use is to fill all the empty squares with the current player's pawns, and calculate how many of all the rows, columns, and diagonals are connected into 4 pawns, and use the total number of these pawns as the evaluation value. . If one side has won in the current situation, then the valuation value is set to infinity (a very large value can be used in the program)</w:t>
      </w:r>
    </w:p>
    <w:p w:rsidR="005A1D2D" w:rsidRPr="005A1D2D" w:rsidRDefault="005A1D2D" w:rsidP="004457EB">
      <w:pPr>
        <w:pStyle w:val="a3"/>
        <w:shd w:val="clear" w:color="auto" w:fill="FFFFFF"/>
        <w:spacing w:before="0" w:beforeAutospacing="0" w:after="150" w:afterAutospacing="0"/>
        <w:jc w:val="both"/>
        <w:rPr>
          <w:rFonts w:cs="Arial"/>
          <w:color w:val="000000"/>
        </w:rPr>
      </w:pPr>
    </w:p>
    <w:p w:rsidR="004457EB" w:rsidRPr="00A96E41" w:rsidRDefault="004457EB" w:rsidP="004457EB">
      <w:pPr>
        <w:pStyle w:val="a3"/>
        <w:shd w:val="clear" w:color="auto" w:fill="FFFFFF"/>
        <w:spacing w:before="0" w:beforeAutospacing="0" w:after="150" w:afterAutospacing="0"/>
        <w:rPr>
          <w:rFonts w:ascii="Arial" w:hAnsi="Arial" w:cs="Arial"/>
          <w:color w:val="000000"/>
          <w:sz w:val="18"/>
          <w:szCs w:val="18"/>
        </w:rPr>
      </w:pPr>
      <w:r w:rsidRPr="004457EB">
        <w:rPr>
          <w:rFonts w:cs="Arial"/>
          <w:color w:val="000000"/>
        </w:rPr>
        <w:t>（3）可视化</w:t>
      </w:r>
      <w:r w:rsidR="00A96E41" w:rsidRPr="00A96E41">
        <w:rPr>
          <w:rFonts w:ascii="Arial" w:hAnsi="Arial" w:cs="Arial"/>
          <w:color w:val="000000"/>
          <w:sz w:val="18"/>
          <w:szCs w:val="18"/>
        </w:rPr>
        <w:t>(</w:t>
      </w:r>
      <w:r w:rsidR="00A96E41" w:rsidRPr="00A96E41">
        <w:rPr>
          <w:rStyle w:val="a4"/>
          <w:rFonts w:ascii="Arial" w:hAnsi="Arial" w:cs="Arial"/>
          <w:color w:val="333333"/>
          <w:sz w:val="18"/>
          <w:szCs w:val="18"/>
          <w:shd w:val="clear" w:color="auto" w:fill="FFFFFF"/>
        </w:rPr>
        <w:t>源代码下载：</w:t>
      </w:r>
      <w:hyperlink r:id="rId9" w:tgtFrame="_blank" w:history="1">
        <w:r w:rsidR="00A96E41" w:rsidRPr="00A96E41">
          <w:rPr>
            <w:rStyle w:val="a5"/>
            <w:rFonts w:ascii="Arial" w:hAnsi="Arial" w:cs="Arial"/>
            <w:b/>
            <w:bCs/>
            <w:color w:val="428BCA"/>
            <w:sz w:val="18"/>
            <w:szCs w:val="18"/>
            <w:u w:val="none"/>
            <w:shd w:val="clear" w:color="auto" w:fill="FFFFFF"/>
          </w:rPr>
          <w:t>http://download.csdn.net/detail/jsgaobiao/9464292</w:t>
        </w:r>
      </w:hyperlink>
      <w:r w:rsidR="00A96E41" w:rsidRPr="00A96E41">
        <w:rPr>
          <w:rFonts w:ascii="Arial" w:hAnsi="Arial" w:cs="Arial"/>
          <w:color w:val="000000"/>
          <w:sz w:val="18"/>
          <w:szCs w:val="18"/>
        </w:rPr>
        <w:t>)</w:t>
      </w:r>
    </w:p>
    <w:p w:rsidR="00904D8C" w:rsidRDefault="004457EB" w:rsidP="004457EB">
      <w:pPr>
        <w:jc w:val="center"/>
        <w:rPr>
          <w:rFonts w:ascii="宋体" w:eastAsia="宋体" w:hAnsi="宋体"/>
        </w:rPr>
      </w:pPr>
      <w:r>
        <w:rPr>
          <w:noProof/>
        </w:rPr>
        <w:lastRenderedPageBreak/>
        <w:drawing>
          <wp:inline distT="0" distB="0" distL="0" distR="0">
            <wp:extent cx="3258763" cy="2910860"/>
            <wp:effectExtent l="0" t="0" r="0" b="3810"/>
            <wp:docPr id="2" name="图片 2" descr="https://img-blog.csdn.net/20160317135141140?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317135141140?watermark/2/text/aHR0cDovL2Jsb2cuY3Nkbi5uZXQv/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5475" cy="2934720"/>
                    </a:xfrm>
                    <a:prstGeom prst="rect">
                      <a:avLst/>
                    </a:prstGeom>
                    <a:noFill/>
                    <a:ln>
                      <a:noFill/>
                    </a:ln>
                  </pic:spPr>
                </pic:pic>
              </a:graphicData>
            </a:graphic>
          </wp:inline>
        </w:drawing>
      </w:r>
    </w:p>
    <w:p w:rsidR="004457EB" w:rsidRDefault="00F7579B" w:rsidP="004457EB">
      <w:pPr>
        <w:rPr>
          <w:rFonts w:ascii="宋体" w:eastAsia="宋体" w:hAnsi="宋体"/>
        </w:rPr>
      </w:pPr>
      <w:r>
        <w:rPr>
          <w:rFonts w:ascii="宋体" w:eastAsia="宋体" w:hAnsi="宋体" w:hint="eastAsia"/>
        </w:rPr>
        <w:t>i</w:t>
      </w:r>
      <w:r>
        <w:rPr>
          <w:rFonts w:ascii="宋体" w:eastAsia="宋体" w:hAnsi="宋体"/>
        </w:rPr>
        <w:t>.</w:t>
      </w:r>
      <w:r w:rsidR="004457EB">
        <w:rPr>
          <w:rFonts w:ascii="宋体" w:eastAsia="宋体" w:hAnsi="宋体" w:hint="eastAsia"/>
        </w:rPr>
        <w:t>用</w:t>
      </w:r>
      <w:r w:rsidR="004457EB" w:rsidRPr="004457EB">
        <w:rPr>
          <w:rFonts w:ascii="宋体" w:eastAsia="宋体" w:hAnsi="宋体"/>
        </w:rPr>
        <w:t>plot函数来绘制棋盘和棋子，并加上了鼠标操作。其中，棋盘是绘制了若干蓝色的直线，棋子是绘制了圆形，通过填充颜色来区分白子和黑子</w:t>
      </w:r>
      <w:r w:rsidR="004457EB">
        <w:rPr>
          <w:rFonts w:ascii="宋体" w:eastAsia="宋体" w:hAnsi="宋体" w:hint="eastAsia"/>
        </w:rPr>
        <w:t>。</w:t>
      </w:r>
    </w:p>
    <w:p w:rsidR="00F7579B" w:rsidRDefault="00F7579B" w:rsidP="004457EB">
      <w:pPr>
        <w:rPr>
          <w:rFonts w:ascii="宋体" w:eastAsia="宋体" w:hAnsi="宋体"/>
        </w:rPr>
      </w:pPr>
      <w:r>
        <w:rPr>
          <w:rFonts w:ascii="宋体" w:eastAsia="宋体" w:hAnsi="宋体" w:hint="eastAsia"/>
        </w:rPr>
        <w:t>i</w:t>
      </w:r>
      <w:r>
        <w:rPr>
          <w:rFonts w:ascii="宋体" w:eastAsia="宋体" w:hAnsi="宋体"/>
        </w:rPr>
        <w:t>i.</w:t>
      </w:r>
      <w:r w:rsidRPr="00F7579B">
        <w:rPr>
          <w:rFonts w:ascii="Arial" w:hAnsi="Arial" w:cs="Arial"/>
          <w:color w:val="333333"/>
          <w:szCs w:val="21"/>
          <w:shd w:val="clear" w:color="auto" w:fill="FFFFFF"/>
        </w:rPr>
        <w:t xml:space="preserve"> </w:t>
      </w:r>
      <w:r w:rsidRPr="00F7579B">
        <w:rPr>
          <w:rFonts w:ascii="宋体" w:eastAsia="宋体" w:hAnsi="宋体"/>
        </w:rPr>
        <w:t>鼠标的控制是在Userinput.m函数中实现的，我通过ginput()函数获取鼠标的坐标位置，并据此判断鼠标当前落在哪一个棋盘格子内，从而获取用户的落子位置。</w:t>
      </w:r>
    </w:p>
    <w:p w:rsidR="00F7579B" w:rsidRPr="005208E0" w:rsidRDefault="00F7579B" w:rsidP="00F7579B">
      <w:pPr>
        <w:pStyle w:val="a3"/>
        <w:shd w:val="clear" w:color="auto" w:fill="FFFFFF"/>
        <w:spacing w:before="0" w:beforeAutospacing="0" w:after="150" w:afterAutospacing="0"/>
        <w:rPr>
          <w:rFonts w:cstheme="minorBidi"/>
          <w:kern w:val="2"/>
          <w:sz w:val="21"/>
          <w:szCs w:val="22"/>
        </w:rPr>
      </w:pPr>
      <w:r w:rsidRPr="005208E0">
        <w:rPr>
          <w:rFonts w:cstheme="minorBidi" w:hint="eastAsia"/>
          <w:kern w:val="2"/>
          <w:sz w:val="21"/>
          <w:szCs w:val="22"/>
        </w:rPr>
        <w:t>i</w:t>
      </w:r>
      <w:r w:rsidRPr="005208E0">
        <w:rPr>
          <w:rFonts w:cstheme="minorBidi"/>
          <w:kern w:val="2"/>
          <w:sz w:val="21"/>
          <w:szCs w:val="22"/>
        </w:rPr>
        <w:t>ii.其中，需要注意的是，外层套了一个while(true)的循环，并在循环内检测鼠标位置是否落在棋盘区域内。这样可以保证用户在随意点击鼠标时，不会被误判为落子。最后还有胜负和平局的判断：</w:t>
      </w:r>
    </w:p>
    <w:p w:rsidR="00F7579B" w:rsidRDefault="005208E0" w:rsidP="004457EB">
      <w:pPr>
        <w:rPr>
          <w:rFonts w:ascii="宋体" w:eastAsia="宋体" w:hAnsi="宋体"/>
        </w:rPr>
      </w:pPr>
      <w:r>
        <w:rPr>
          <w:rFonts w:ascii="宋体" w:eastAsia="宋体" w:hAnsi="宋体"/>
          <w:noProof/>
        </w:rPr>
        <w:drawing>
          <wp:inline distT="0" distB="0" distL="0" distR="0" wp14:anchorId="2380794B">
            <wp:extent cx="4228330" cy="3776133"/>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2737" cy="3788999"/>
                    </a:xfrm>
                    <a:prstGeom prst="rect">
                      <a:avLst/>
                    </a:prstGeom>
                    <a:noFill/>
                  </pic:spPr>
                </pic:pic>
              </a:graphicData>
            </a:graphic>
          </wp:inline>
        </w:drawing>
      </w:r>
    </w:p>
    <w:p w:rsidR="005208E0" w:rsidRDefault="005208E0" w:rsidP="004457EB">
      <w:pPr>
        <w:rPr>
          <w:rFonts w:ascii="宋体" w:eastAsia="宋体" w:hAnsi="宋体"/>
        </w:rPr>
      </w:pPr>
    </w:p>
    <w:p w:rsidR="005208E0" w:rsidRPr="00F7579B" w:rsidRDefault="005208E0" w:rsidP="004457EB">
      <w:pPr>
        <w:rPr>
          <w:rFonts w:ascii="宋体" w:eastAsia="宋体" w:hAnsi="宋体"/>
        </w:rPr>
      </w:pPr>
      <w:r>
        <w:rPr>
          <w:noProof/>
        </w:rPr>
        <w:lastRenderedPageBreak/>
        <w:drawing>
          <wp:inline distT="0" distB="0" distL="0" distR="0" wp14:anchorId="23F2D7C5" wp14:editId="706C17B1">
            <wp:extent cx="4236610" cy="3784313"/>
            <wp:effectExtent l="0" t="0" r="0" b="6985"/>
            <wp:docPr id="5" name="图片 5" descr="https://img-blog.csdn.net/20160317135147749?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60317135147749?watermark/2/text/aHR0cDovL2Jsb2cuY3Nkbi5uZXQv/font/5a6L5L2T/fontsize/400/fill/I0JBQkFCMA==/dissolve/70/gravity/Cen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7539" cy="3811940"/>
                    </a:xfrm>
                    <a:prstGeom prst="rect">
                      <a:avLst/>
                    </a:prstGeom>
                    <a:noFill/>
                    <a:ln>
                      <a:noFill/>
                    </a:ln>
                  </pic:spPr>
                </pic:pic>
              </a:graphicData>
            </a:graphic>
          </wp:inline>
        </w:drawing>
      </w:r>
    </w:p>
    <w:p w:rsidR="00F7579B" w:rsidRPr="00F7579B" w:rsidRDefault="00F7579B" w:rsidP="004457EB">
      <w:pPr>
        <w:rPr>
          <w:rFonts w:ascii="宋体" w:eastAsia="宋体" w:hAnsi="宋体"/>
          <w:b/>
          <w:sz w:val="24"/>
          <w:szCs w:val="24"/>
        </w:rPr>
      </w:pPr>
      <w:r w:rsidRPr="00F7579B">
        <w:rPr>
          <w:rFonts w:ascii="宋体" w:eastAsia="宋体" w:hAnsi="宋体" w:hint="eastAsia"/>
          <w:b/>
          <w:sz w:val="24"/>
          <w:szCs w:val="24"/>
        </w:rPr>
        <w:t>总结：</w:t>
      </w:r>
    </w:p>
    <w:p w:rsidR="004457EB" w:rsidRPr="004457EB" w:rsidRDefault="004457EB" w:rsidP="004457EB">
      <w:pPr>
        <w:rPr>
          <w:rFonts w:ascii="宋体" w:eastAsia="宋体" w:hAnsi="宋体"/>
        </w:rPr>
      </w:pPr>
      <w:r w:rsidRPr="004457EB">
        <w:rPr>
          <w:rFonts w:ascii="宋体" w:eastAsia="宋体" w:hAnsi="宋体"/>
        </w:rPr>
        <w:t>博弈树是很多二人对抗游戏都可以采用的一种AI决策方式，但是整棵博弈树的搜索所产生的状态空间是巨大的并且在时间和空间上难以承受的。</w:t>
      </w:r>
    </w:p>
    <w:p w:rsidR="004457EB" w:rsidRPr="004457EB" w:rsidRDefault="004457EB" w:rsidP="004457EB">
      <w:pPr>
        <w:rPr>
          <w:rFonts w:ascii="宋体" w:eastAsia="宋体" w:hAnsi="宋体"/>
        </w:rPr>
      </w:pPr>
      <w:r w:rsidRPr="004457EB">
        <w:rPr>
          <w:rFonts w:ascii="宋体" w:eastAsia="宋体" w:hAnsi="宋体"/>
        </w:rPr>
        <w:t>本次作业算法的一个特点就是采用了Negmax和</w:t>
      </w:r>
      <w:bookmarkStart w:id="0" w:name="_GoBack"/>
      <w:r w:rsidRPr="004457EB">
        <w:rPr>
          <w:rFonts w:ascii="宋体" w:eastAsia="宋体" w:hAnsi="宋体"/>
        </w:rPr>
        <w:t>Alpha-Beta</w:t>
      </w:r>
      <w:bookmarkEnd w:id="0"/>
      <w:r w:rsidRPr="004457EB">
        <w:rPr>
          <w:rFonts w:ascii="宋体" w:eastAsia="宋体" w:hAnsi="宋体"/>
        </w:rPr>
        <w:t>剪枝，这样大大减少了博弈树的状态空间，可以使程序检测更多的状态，从而获得更优的决策方案。经过测试，人几乎赢不了这个井字棋的AI，也说明了该算法在井字棋的规则下已经足够优秀。</w:t>
      </w:r>
    </w:p>
    <w:p w:rsidR="004457EB" w:rsidRDefault="004457EB" w:rsidP="004457EB">
      <w:pPr>
        <w:rPr>
          <w:rFonts w:ascii="宋体" w:eastAsia="宋体" w:hAnsi="宋体"/>
        </w:rPr>
      </w:pPr>
      <w:r w:rsidRPr="004457EB">
        <w:rPr>
          <w:rFonts w:ascii="宋体" w:eastAsia="宋体" w:hAnsi="宋体"/>
        </w:rPr>
        <w:t>由于井字棋3*3的棋盘比较小，导致AI完全可以选择非常优的策略，所以有一点不足就是这个游戏的趣味性就会有些欠缺。如果扩大棋盘，或者改变一下规则，比如连成4子才算胜利等，可能会更有趣。</w:t>
      </w:r>
    </w:p>
    <w:p w:rsidR="00E75218" w:rsidRDefault="00E75218" w:rsidP="004457EB">
      <w:pPr>
        <w:rPr>
          <w:rFonts w:ascii="宋体" w:eastAsia="宋体" w:hAnsi="宋体"/>
        </w:rPr>
      </w:pPr>
    </w:p>
    <w:p w:rsidR="00DF08A5" w:rsidRPr="00DF08A5" w:rsidRDefault="00DF08A5" w:rsidP="00DF08A5">
      <w:pPr>
        <w:rPr>
          <w:rFonts w:ascii="宋体" w:eastAsia="宋体" w:hAnsi="宋体"/>
        </w:rPr>
      </w:pPr>
      <w:r w:rsidRPr="00DF08A5">
        <w:rPr>
          <w:rFonts w:ascii="宋体" w:eastAsia="宋体" w:hAnsi="宋体"/>
        </w:rPr>
        <w:t>Minimax 策略预计算</w:t>
      </w:r>
    </w:p>
    <w:p w:rsidR="00DF08A5" w:rsidRPr="00DF08A5" w:rsidRDefault="00DF08A5" w:rsidP="00DF08A5">
      <w:pPr>
        <w:rPr>
          <w:rFonts w:ascii="宋体" w:eastAsia="宋体" w:hAnsi="宋体"/>
        </w:rPr>
      </w:pPr>
      <w:r w:rsidRPr="00DF08A5">
        <w:rPr>
          <w:rFonts w:ascii="宋体" w:eastAsia="宋体" w:hAnsi="宋体" w:hint="eastAsia"/>
        </w:rPr>
        <w:t>之前我们对每个棋局去计算最佳的下一步，并在此过程中做了剪枝，即当已经找到当前玩家必胜落子时直接返回。这对于单一局面的计算是较优的，但是</w:t>
      </w:r>
      <w:r w:rsidRPr="00DF08A5">
        <w:rPr>
          <w:rFonts w:ascii="宋体" w:eastAsia="宋体" w:hAnsi="宋体"/>
        </w:rPr>
        <w:t>AI Agent 需要在每一步都重复这个过程，当棋盘大小&gt;3时运算非常耗时，因此我们来做第二种优化。初始空棋盘时使用Minimax来保证遍历所有状态，缓存所有棋局的最佳结果。对于AI Agent面临的每个棋局只需查找此棋局下所有的可能落子位置，并返回最佳决定，这样大大减少了每次棋局下重复的minimax递归计算。</w:t>
      </w:r>
    </w:p>
    <w:p w:rsidR="00DF08A5" w:rsidRDefault="00363A97" w:rsidP="004457EB">
      <w:pPr>
        <w:rPr>
          <w:rFonts w:ascii="宋体" w:eastAsia="宋体" w:hAnsi="宋体"/>
        </w:rPr>
      </w:pPr>
      <w:r w:rsidRPr="00363A97">
        <w:rPr>
          <w:rFonts w:ascii="宋体" w:eastAsia="宋体" w:hAnsi="宋体"/>
          <w:noProof/>
        </w:rPr>
        <w:lastRenderedPageBreak/>
        <w:drawing>
          <wp:inline distT="0" distB="0" distL="0" distR="0" wp14:anchorId="151E322E" wp14:editId="2DCAB0B7">
            <wp:extent cx="5274310" cy="22244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24405"/>
                    </a:xfrm>
                    <a:prstGeom prst="rect">
                      <a:avLst/>
                    </a:prstGeom>
                  </pic:spPr>
                </pic:pic>
              </a:graphicData>
            </a:graphic>
          </wp:inline>
        </w:drawing>
      </w:r>
    </w:p>
    <w:p w:rsidR="00D60BA3" w:rsidRDefault="00D60BA3" w:rsidP="004457EB">
      <w:pPr>
        <w:rPr>
          <w:rFonts w:ascii="宋体" w:eastAsia="宋体" w:hAnsi="宋体"/>
        </w:rPr>
      </w:pPr>
    </w:p>
    <w:p w:rsidR="00D60BA3" w:rsidRDefault="00D60BA3" w:rsidP="004457EB">
      <w:pPr>
        <w:rPr>
          <w:rFonts w:ascii="宋体" w:eastAsia="宋体" w:hAnsi="宋体"/>
        </w:rPr>
      </w:pPr>
    </w:p>
    <w:p w:rsidR="00D60BA3" w:rsidRDefault="00D60BA3" w:rsidP="004457EB">
      <w:pPr>
        <w:rPr>
          <w:rFonts w:ascii="宋体" w:eastAsia="宋体" w:hAnsi="宋体"/>
        </w:rPr>
      </w:pPr>
    </w:p>
    <w:p w:rsidR="00D60BA3" w:rsidRPr="00DF08A5" w:rsidRDefault="00D60BA3" w:rsidP="004457EB">
      <w:pPr>
        <w:rPr>
          <w:rFonts w:ascii="宋体" w:eastAsia="宋体" w:hAnsi="宋体"/>
        </w:rPr>
      </w:pPr>
    </w:p>
    <w:p w:rsidR="00E75218" w:rsidRDefault="00E75218" w:rsidP="004457EB">
      <w:pPr>
        <w:rPr>
          <w:rFonts w:ascii="宋体" w:eastAsia="宋体" w:hAnsi="宋体"/>
        </w:rPr>
      </w:pPr>
      <w:r>
        <w:rPr>
          <w:rFonts w:ascii="宋体" w:eastAsia="宋体" w:hAnsi="宋体" w:hint="eastAsia"/>
        </w:rPr>
        <w:t>P</w:t>
      </w:r>
      <w:r>
        <w:rPr>
          <w:rFonts w:ascii="宋体" w:eastAsia="宋体" w:hAnsi="宋体"/>
        </w:rPr>
        <w:t>PT</w:t>
      </w:r>
      <w:r>
        <w:rPr>
          <w:rFonts w:ascii="宋体" w:eastAsia="宋体" w:hAnsi="宋体" w:hint="eastAsia"/>
        </w:rPr>
        <w:t>草稿：</w:t>
      </w:r>
    </w:p>
    <w:p w:rsidR="00E75218" w:rsidRPr="004457EB" w:rsidRDefault="00E75218" w:rsidP="004457EB">
      <w:pPr>
        <w:rPr>
          <w:rFonts w:ascii="宋体" w:eastAsia="宋体" w:hAnsi="宋体"/>
        </w:rPr>
      </w:pPr>
      <w:r>
        <w:rPr>
          <w:rFonts w:ascii="Arial" w:hAnsi="Arial" w:cs="Arial"/>
          <w:color w:val="4D4D4D"/>
          <w:shd w:val="clear" w:color="auto" w:fill="FFFFFF"/>
        </w:rPr>
        <w:t>井字棋是一个很古老很简单的游戏，两名玩家在一个</w:t>
      </w:r>
      <w:r>
        <w:rPr>
          <w:rFonts w:ascii="Arial" w:hAnsi="Arial" w:cs="Arial"/>
          <w:color w:val="4D4D4D"/>
          <w:shd w:val="clear" w:color="auto" w:fill="FFFFFF"/>
        </w:rPr>
        <w:t>3X3</w:t>
      </w:r>
      <w:r>
        <w:rPr>
          <w:rFonts w:ascii="Arial" w:hAnsi="Arial" w:cs="Arial"/>
          <w:color w:val="4D4D4D"/>
          <w:shd w:val="clear" w:color="auto" w:fill="FFFFFF"/>
        </w:rPr>
        <w:t>的</w:t>
      </w:r>
      <w:hyperlink r:id="rId14" w:tgtFrame="_blank" w:history="1">
        <w:r>
          <w:rPr>
            <w:rStyle w:val="a5"/>
            <w:rFonts w:ascii="Arial" w:hAnsi="Arial" w:cs="Arial"/>
            <w:color w:val="FC5531"/>
          </w:rPr>
          <w:t>网格</w:t>
        </w:r>
      </w:hyperlink>
      <w:r>
        <w:rPr>
          <w:rFonts w:ascii="Arial" w:hAnsi="Arial" w:cs="Arial"/>
          <w:color w:val="4D4D4D"/>
          <w:shd w:val="clear" w:color="auto" w:fill="FFFFFF"/>
        </w:rPr>
        <w:t>上画上自己的图标，每回合玩家只能选择一个格子，率先将三个自己图标连成一条直线的玩家获胜（如果在九个格子都被填充后仍没有获胜者，则判为平局</w:t>
      </w:r>
      <w:r w:rsidR="00E23ED0">
        <w:rPr>
          <w:rFonts w:ascii="Arial" w:hAnsi="Arial" w:cs="Arial" w:hint="eastAsia"/>
          <w:color w:val="4D4D4D"/>
          <w:shd w:val="clear" w:color="auto" w:fill="FFFFFF"/>
        </w:rPr>
        <w:t>）</w:t>
      </w:r>
      <w:r>
        <w:rPr>
          <w:rFonts w:ascii="Arial" w:hAnsi="Arial" w:cs="Arial" w:hint="eastAsia"/>
          <w:color w:val="4D4D4D"/>
          <w:shd w:val="clear" w:color="auto" w:fill="FFFFFF"/>
        </w:rPr>
        <w:t>。</w:t>
      </w:r>
    </w:p>
    <w:p w:rsidR="00904D8C" w:rsidRPr="004457EB" w:rsidRDefault="00904D8C">
      <w:pPr>
        <w:rPr>
          <w:rFonts w:ascii="宋体" w:eastAsia="宋体" w:hAnsi="宋体"/>
        </w:rPr>
      </w:pPr>
    </w:p>
    <w:p w:rsidR="00904D8C" w:rsidRDefault="00904D8C">
      <w:pPr>
        <w:rPr>
          <w:rFonts w:ascii="宋体" w:eastAsia="宋体" w:hAnsi="宋体"/>
        </w:rPr>
      </w:pPr>
    </w:p>
    <w:p w:rsidR="00904D8C" w:rsidRDefault="00904D8C">
      <w:pPr>
        <w:rPr>
          <w:rFonts w:ascii="宋体" w:eastAsia="宋体" w:hAnsi="宋体"/>
        </w:rPr>
      </w:pPr>
    </w:p>
    <w:p w:rsidR="00904D8C" w:rsidRPr="00906746" w:rsidRDefault="00904D8C">
      <w:pPr>
        <w:rPr>
          <w:rFonts w:ascii="宋体" w:eastAsia="宋体" w:hAnsi="宋体"/>
        </w:rPr>
      </w:pPr>
    </w:p>
    <w:sectPr w:rsidR="00904D8C" w:rsidRPr="009067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5E47" w:rsidRDefault="00DB5E47" w:rsidP="00DF08A5">
      <w:r>
        <w:separator/>
      </w:r>
    </w:p>
  </w:endnote>
  <w:endnote w:type="continuationSeparator" w:id="0">
    <w:p w:rsidR="00DB5E47" w:rsidRDefault="00DB5E47" w:rsidP="00DF0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5E47" w:rsidRDefault="00DB5E47" w:rsidP="00DF08A5">
      <w:r>
        <w:separator/>
      </w:r>
    </w:p>
  </w:footnote>
  <w:footnote w:type="continuationSeparator" w:id="0">
    <w:p w:rsidR="00DB5E47" w:rsidRDefault="00DB5E47" w:rsidP="00DF08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194332"/>
    <w:multiLevelType w:val="multilevel"/>
    <w:tmpl w:val="3DEE4A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8650CF"/>
    <w:multiLevelType w:val="hybridMultilevel"/>
    <w:tmpl w:val="DBCCCAD4"/>
    <w:lvl w:ilvl="0" w:tplc="E1BEC26C">
      <w:start w:val="1"/>
      <w:numFmt w:val="bullet"/>
      <w:lvlText w:val="•"/>
      <w:lvlJc w:val="left"/>
      <w:pPr>
        <w:tabs>
          <w:tab w:val="num" w:pos="720"/>
        </w:tabs>
        <w:ind w:left="720" w:hanging="360"/>
      </w:pPr>
      <w:rPr>
        <w:rFonts w:ascii="Arial" w:hAnsi="Arial" w:hint="default"/>
      </w:rPr>
    </w:lvl>
    <w:lvl w:ilvl="1" w:tplc="397A75E2" w:tentative="1">
      <w:start w:val="1"/>
      <w:numFmt w:val="bullet"/>
      <w:lvlText w:val="•"/>
      <w:lvlJc w:val="left"/>
      <w:pPr>
        <w:tabs>
          <w:tab w:val="num" w:pos="1440"/>
        </w:tabs>
        <w:ind w:left="1440" w:hanging="360"/>
      </w:pPr>
      <w:rPr>
        <w:rFonts w:ascii="Arial" w:hAnsi="Arial" w:hint="default"/>
      </w:rPr>
    </w:lvl>
    <w:lvl w:ilvl="2" w:tplc="E856ED62" w:tentative="1">
      <w:start w:val="1"/>
      <w:numFmt w:val="bullet"/>
      <w:lvlText w:val="•"/>
      <w:lvlJc w:val="left"/>
      <w:pPr>
        <w:tabs>
          <w:tab w:val="num" w:pos="2160"/>
        </w:tabs>
        <w:ind w:left="2160" w:hanging="360"/>
      </w:pPr>
      <w:rPr>
        <w:rFonts w:ascii="Arial" w:hAnsi="Arial" w:hint="default"/>
      </w:rPr>
    </w:lvl>
    <w:lvl w:ilvl="3" w:tplc="69D44F10" w:tentative="1">
      <w:start w:val="1"/>
      <w:numFmt w:val="bullet"/>
      <w:lvlText w:val="•"/>
      <w:lvlJc w:val="left"/>
      <w:pPr>
        <w:tabs>
          <w:tab w:val="num" w:pos="2880"/>
        </w:tabs>
        <w:ind w:left="2880" w:hanging="360"/>
      </w:pPr>
      <w:rPr>
        <w:rFonts w:ascii="Arial" w:hAnsi="Arial" w:hint="default"/>
      </w:rPr>
    </w:lvl>
    <w:lvl w:ilvl="4" w:tplc="85523AFE" w:tentative="1">
      <w:start w:val="1"/>
      <w:numFmt w:val="bullet"/>
      <w:lvlText w:val="•"/>
      <w:lvlJc w:val="left"/>
      <w:pPr>
        <w:tabs>
          <w:tab w:val="num" w:pos="3600"/>
        </w:tabs>
        <w:ind w:left="3600" w:hanging="360"/>
      </w:pPr>
      <w:rPr>
        <w:rFonts w:ascii="Arial" w:hAnsi="Arial" w:hint="default"/>
      </w:rPr>
    </w:lvl>
    <w:lvl w:ilvl="5" w:tplc="803C11C8" w:tentative="1">
      <w:start w:val="1"/>
      <w:numFmt w:val="bullet"/>
      <w:lvlText w:val="•"/>
      <w:lvlJc w:val="left"/>
      <w:pPr>
        <w:tabs>
          <w:tab w:val="num" w:pos="4320"/>
        </w:tabs>
        <w:ind w:left="4320" w:hanging="360"/>
      </w:pPr>
      <w:rPr>
        <w:rFonts w:ascii="Arial" w:hAnsi="Arial" w:hint="default"/>
      </w:rPr>
    </w:lvl>
    <w:lvl w:ilvl="6" w:tplc="7670148E" w:tentative="1">
      <w:start w:val="1"/>
      <w:numFmt w:val="bullet"/>
      <w:lvlText w:val="•"/>
      <w:lvlJc w:val="left"/>
      <w:pPr>
        <w:tabs>
          <w:tab w:val="num" w:pos="5040"/>
        </w:tabs>
        <w:ind w:left="5040" w:hanging="360"/>
      </w:pPr>
      <w:rPr>
        <w:rFonts w:ascii="Arial" w:hAnsi="Arial" w:hint="default"/>
      </w:rPr>
    </w:lvl>
    <w:lvl w:ilvl="7" w:tplc="F81A7F0C" w:tentative="1">
      <w:start w:val="1"/>
      <w:numFmt w:val="bullet"/>
      <w:lvlText w:val="•"/>
      <w:lvlJc w:val="left"/>
      <w:pPr>
        <w:tabs>
          <w:tab w:val="num" w:pos="5760"/>
        </w:tabs>
        <w:ind w:left="5760" w:hanging="360"/>
      </w:pPr>
      <w:rPr>
        <w:rFonts w:ascii="Arial" w:hAnsi="Arial" w:hint="default"/>
      </w:rPr>
    </w:lvl>
    <w:lvl w:ilvl="8" w:tplc="5D9EEC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9483477"/>
    <w:multiLevelType w:val="hybridMultilevel"/>
    <w:tmpl w:val="E4BECB5C"/>
    <w:lvl w:ilvl="0" w:tplc="46606734">
      <w:start w:val="1"/>
      <w:numFmt w:val="bullet"/>
      <w:lvlText w:val="•"/>
      <w:lvlJc w:val="left"/>
      <w:pPr>
        <w:tabs>
          <w:tab w:val="num" w:pos="720"/>
        </w:tabs>
        <w:ind w:left="720" w:hanging="360"/>
      </w:pPr>
      <w:rPr>
        <w:rFonts w:ascii="Arial" w:hAnsi="Arial" w:hint="default"/>
      </w:rPr>
    </w:lvl>
    <w:lvl w:ilvl="1" w:tplc="AE64D494" w:tentative="1">
      <w:start w:val="1"/>
      <w:numFmt w:val="bullet"/>
      <w:lvlText w:val="•"/>
      <w:lvlJc w:val="left"/>
      <w:pPr>
        <w:tabs>
          <w:tab w:val="num" w:pos="1440"/>
        </w:tabs>
        <w:ind w:left="1440" w:hanging="360"/>
      </w:pPr>
      <w:rPr>
        <w:rFonts w:ascii="Arial" w:hAnsi="Arial" w:hint="default"/>
      </w:rPr>
    </w:lvl>
    <w:lvl w:ilvl="2" w:tplc="D6C602FA" w:tentative="1">
      <w:start w:val="1"/>
      <w:numFmt w:val="bullet"/>
      <w:lvlText w:val="•"/>
      <w:lvlJc w:val="left"/>
      <w:pPr>
        <w:tabs>
          <w:tab w:val="num" w:pos="2160"/>
        </w:tabs>
        <w:ind w:left="2160" w:hanging="360"/>
      </w:pPr>
      <w:rPr>
        <w:rFonts w:ascii="Arial" w:hAnsi="Arial" w:hint="default"/>
      </w:rPr>
    </w:lvl>
    <w:lvl w:ilvl="3" w:tplc="862E19AA" w:tentative="1">
      <w:start w:val="1"/>
      <w:numFmt w:val="bullet"/>
      <w:lvlText w:val="•"/>
      <w:lvlJc w:val="left"/>
      <w:pPr>
        <w:tabs>
          <w:tab w:val="num" w:pos="2880"/>
        </w:tabs>
        <w:ind w:left="2880" w:hanging="360"/>
      </w:pPr>
      <w:rPr>
        <w:rFonts w:ascii="Arial" w:hAnsi="Arial" w:hint="default"/>
      </w:rPr>
    </w:lvl>
    <w:lvl w:ilvl="4" w:tplc="183AF226" w:tentative="1">
      <w:start w:val="1"/>
      <w:numFmt w:val="bullet"/>
      <w:lvlText w:val="•"/>
      <w:lvlJc w:val="left"/>
      <w:pPr>
        <w:tabs>
          <w:tab w:val="num" w:pos="3600"/>
        </w:tabs>
        <w:ind w:left="3600" w:hanging="360"/>
      </w:pPr>
      <w:rPr>
        <w:rFonts w:ascii="Arial" w:hAnsi="Arial" w:hint="default"/>
      </w:rPr>
    </w:lvl>
    <w:lvl w:ilvl="5" w:tplc="33BC0578" w:tentative="1">
      <w:start w:val="1"/>
      <w:numFmt w:val="bullet"/>
      <w:lvlText w:val="•"/>
      <w:lvlJc w:val="left"/>
      <w:pPr>
        <w:tabs>
          <w:tab w:val="num" w:pos="4320"/>
        </w:tabs>
        <w:ind w:left="4320" w:hanging="360"/>
      </w:pPr>
      <w:rPr>
        <w:rFonts w:ascii="Arial" w:hAnsi="Arial" w:hint="default"/>
      </w:rPr>
    </w:lvl>
    <w:lvl w:ilvl="6" w:tplc="24AE9E4C" w:tentative="1">
      <w:start w:val="1"/>
      <w:numFmt w:val="bullet"/>
      <w:lvlText w:val="•"/>
      <w:lvlJc w:val="left"/>
      <w:pPr>
        <w:tabs>
          <w:tab w:val="num" w:pos="5040"/>
        </w:tabs>
        <w:ind w:left="5040" w:hanging="360"/>
      </w:pPr>
      <w:rPr>
        <w:rFonts w:ascii="Arial" w:hAnsi="Arial" w:hint="default"/>
      </w:rPr>
    </w:lvl>
    <w:lvl w:ilvl="7" w:tplc="5B7C2B66" w:tentative="1">
      <w:start w:val="1"/>
      <w:numFmt w:val="bullet"/>
      <w:lvlText w:val="•"/>
      <w:lvlJc w:val="left"/>
      <w:pPr>
        <w:tabs>
          <w:tab w:val="num" w:pos="5760"/>
        </w:tabs>
        <w:ind w:left="5760" w:hanging="360"/>
      </w:pPr>
      <w:rPr>
        <w:rFonts w:ascii="Arial" w:hAnsi="Arial" w:hint="default"/>
      </w:rPr>
    </w:lvl>
    <w:lvl w:ilvl="8" w:tplc="6C42866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79D"/>
    <w:rsid w:val="00136D8E"/>
    <w:rsid w:val="0017076C"/>
    <w:rsid w:val="00196BEC"/>
    <w:rsid w:val="00363A97"/>
    <w:rsid w:val="004457EB"/>
    <w:rsid w:val="005208E0"/>
    <w:rsid w:val="00566F45"/>
    <w:rsid w:val="005A1D2D"/>
    <w:rsid w:val="005E0C8A"/>
    <w:rsid w:val="006A6CBC"/>
    <w:rsid w:val="006B6282"/>
    <w:rsid w:val="008B016C"/>
    <w:rsid w:val="00904D8C"/>
    <w:rsid w:val="00906746"/>
    <w:rsid w:val="00921957"/>
    <w:rsid w:val="00A96E41"/>
    <w:rsid w:val="00D60BA3"/>
    <w:rsid w:val="00DB5E47"/>
    <w:rsid w:val="00DF08A5"/>
    <w:rsid w:val="00E23ED0"/>
    <w:rsid w:val="00E75218"/>
    <w:rsid w:val="00EB3A03"/>
    <w:rsid w:val="00F7579B"/>
    <w:rsid w:val="00FB0DB7"/>
    <w:rsid w:val="00FD7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A5FEA0-B30F-4908-8559-586881B92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457E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96E41"/>
    <w:rPr>
      <w:b/>
      <w:bCs/>
    </w:rPr>
  </w:style>
  <w:style w:type="character" w:styleId="a5">
    <w:name w:val="Hyperlink"/>
    <w:basedOn w:val="a0"/>
    <w:uiPriority w:val="99"/>
    <w:semiHidden/>
    <w:unhideWhenUsed/>
    <w:rsid w:val="00A96E41"/>
    <w:rPr>
      <w:color w:val="0000FF"/>
      <w:u w:val="single"/>
    </w:rPr>
  </w:style>
  <w:style w:type="paragraph" w:styleId="a6">
    <w:name w:val="header"/>
    <w:basedOn w:val="a"/>
    <w:link w:val="a7"/>
    <w:uiPriority w:val="99"/>
    <w:unhideWhenUsed/>
    <w:rsid w:val="00DF08A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F08A5"/>
    <w:rPr>
      <w:sz w:val="18"/>
      <w:szCs w:val="18"/>
    </w:rPr>
  </w:style>
  <w:style w:type="paragraph" w:styleId="a8">
    <w:name w:val="footer"/>
    <w:basedOn w:val="a"/>
    <w:link w:val="a9"/>
    <w:uiPriority w:val="99"/>
    <w:unhideWhenUsed/>
    <w:rsid w:val="00DF08A5"/>
    <w:pPr>
      <w:tabs>
        <w:tab w:val="center" w:pos="4153"/>
        <w:tab w:val="right" w:pos="8306"/>
      </w:tabs>
      <w:snapToGrid w:val="0"/>
      <w:jc w:val="left"/>
    </w:pPr>
    <w:rPr>
      <w:sz w:val="18"/>
      <w:szCs w:val="18"/>
    </w:rPr>
  </w:style>
  <w:style w:type="character" w:customStyle="1" w:styleId="a9">
    <w:name w:val="页脚 字符"/>
    <w:basedOn w:val="a0"/>
    <w:link w:val="a8"/>
    <w:uiPriority w:val="99"/>
    <w:rsid w:val="00DF08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85626">
      <w:bodyDiv w:val="1"/>
      <w:marLeft w:val="0"/>
      <w:marRight w:val="0"/>
      <w:marTop w:val="0"/>
      <w:marBottom w:val="0"/>
      <w:divBdr>
        <w:top w:val="none" w:sz="0" w:space="0" w:color="auto"/>
        <w:left w:val="none" w:sz="0" w:space="0" w:color="auto"/>
        <w:bottom w:val="none" w:sz="0" w:space="0" w:color="auto"/>
        <w:right w:val="none" w:sz="0" w:space="0" w:color="auto"/>
      </w:divBdr>
    </w:div>
    <w:div w:id="349066976">
      <w:bodyDiv w:val="1"/>
      <w:marLeft w:val="0"/>
      <w:marRight w:val="0"/>
      <w:marTop w:val="0"/>
      <w:marBottom w:val="0"/>
      <w:divBdr>
        <w:top w:val="none" w:sz="0" w:space="0" w:color="auto"/>
        <w:left w:val="none" w:sz="0" w:space="0" w:color="auto"/>
        <w:bottom w:val="none" w:sz="0" w:space="0" w:color="auto"/>
        <w:right w:val="none" w:sz="0" w:space="0" w:color="auto"/>
      </w:divBdr>
    </w:div>
    <w:div w:id="417214139">
      <w:bodyDiv w:val="1"/>
      <w:marLeft w:val="0"/>
      <w:marRight w:val="0"/>
      <w:marTop w:val="0"/>
      <w:marBottom w:val="0"/>
      <w:divBdr>
        <w:top w:val="none" w:sz="0" w:space="0" w:color="auto"/>
        <w:left w:val="none" w:sz="0" w:space="0" w:color="auto"/>
        <w:bottom w:val="none" w:sz="0" w:space="0" w:color="auto"/>
        <w:right w:val="none" w:sz="0" w:space="0" w:color="auto"/>
      </w:divBdr>
    </w:div>
    <w:div w:id="805391663">
      <w:bodyDiv w:val="1"/>
      <w:marLeft w:val="0"/>
      <w:marRight w:val="0"/>
      <w:marTop w:val="0"/>
      <w:marBottom w:val="0"/>
      <w:divBdr>
        <w:top w:val="none" w:sz="0" w:space="0" w:color="auto"/>
        <w:left w:val="none" w:sz="0" w:space="0" w:color="auto"/>
        <w:bottom w:val="none" w:sz="0" w:space="0" w:color="auto"/>
        <w:right w:val="none" w:sz="0" w:space="0" w:color="auto"/>
      </w:divBdr>
    </w:div>
    <w:div w:id="992443499">
      <w:bodyDiv w:val="1"/>
      <w:marLeft w:val="0"/>
      <w:marRight w:val="0"/>
      <w:marTop w:val="0"/>
      <w:marBottom w:val="0"/>
      <w:divBdr>
        <w:top w:val="none" w:sz="0" w:space="0" w:color="auto"/>
        <w:left w:val="none" w:sz="0" w:space="0" w:color="auto"/>
        <w:bottom w:val="none" w:sz="0" w:space="0" w:color="auto"/>
        <w:right w:val="none" w:sz="0" w:space="0" w:color="auto"/>
      </w:divBdr>
      <w:divsChild>
        <w:div w:id="1067535497">
          <w:marLeft w:val="360"/>
          <w:marRight w:val="0"/>
          <w:marTop w:val="200"/>
          <w:marBottom w:val="0"/>
          <w:divBdr>
            <w:top w:val="none" w:sz="0" w:space="0" w:color="auto"/>
            <w:left w:val="none" w:sz="0" w:space="0" w:color="auto"/>
            <w:bottom w:val="none" w:sz="0" w:space="0" w:color="auto"/>
            <w:right w:val="none" w:sz="0" w:space="0" w:color="auto"/>
          </w:divBdr>
        </w:div>
      </w:divsChild>
    </w:div>
    <w:div w:id="1253048812">
      <w:bodyDiv w:val="1"/>
      <w:marLeft w:val="0"/>
      <w:marRight w:val="0"/>
      <w:marTop w:val="0"/>
      <w:marBottom w:val="0"/>
      <w:divBdr>
        <w:top w:val="none" w:sz="0" w:space="0" w:color="auto"/>
        <w:left w:val="none" w:sz="0" w:space="0" w:color="auto"/>
        <w:bottom w:val="none" w:sz="0" w:space="0" w:color="auto"/>
        <w:right w:val="none" w:sz="0" w:space="0" w:color="auto"/>
      </w:divBdr>
      <w:divsChild>
        <w:div w:id="2014725584">
          <w:marLeft w:val="360"/>
          <w:marRight w:val="0"/>
          <w:marTop w:val="200"/>
          <w:marBottom w:val="0"/>
          <w:divBdr>
            <w:top w:val="none" w:sz="0" w:space="0" w:color="auto"/>
            <w:left w:val="none" w:sz="0" w:space="0" w:color="auto"/>
            <w:bottom w:val="none" w:sz="0" w:space="0" w:color="auto"/>
            <w:right w:val="none" w:sz="0" w:space="0" w:color="auto"/>
          </w:divBdr>
        </w:div>
      </w:divsChild>
    </w:div>
    <w:div w:id="198797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m.csc.liv.ac.uk/COMP/Submissions.pl?strModule=COMP702"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download.csdn.net/detail/jsgaobiao/9464292" TargetMode="External"/><Relationship Id="rId14" Type="http://schemas.openxmlformats.org/officeDocument/2006/relationships/hyperlink" Target="https://so.csdn.net/so/search?q=%E7%BD%91%E6%A0%BC&amp;spm=1001.2101.3001.70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11409</TotalTime>
  <Pages>1</Pages>
  <Words>546</Words>
  <Characters>3116</Characters>
  <Application>Microsoft Office Word</Application>
  <DocSecurity>0</DocSecurity>
  <Lines>25</Lines>
  <Paragraphs>7</Paragraphs>
  <ScaleCrop>false</ScaleCrop>
  <Company>HP</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Sarah</cp:lastModifiedBy>
  <cp:revision>23</cp:revision>
  <dcterms:created xsi:type="dcterms:W3CDTF">2022-06-20T20:35:00Z</dcterms:created>
  <dcterms:modified xsi:type="dcterms:W3CDTF">2022-08-14T12:34:00Z</dcterms:modified>
</cp:coreProperties>
</file>