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5EB85" w14:textId="4FBF7DA8" w:rsidR="00C7405B" w:rsidRDefault="00C54E24" w:rsidP="00DE2083">
      <w:pPr>
        <w:jc w:val="center"/>
        <w:rPr>
          <w:b/>
          <w:sz w:val="48"/>
          <w:szCs w:val="48"/>
        </w:rPr>
      </w:pPr>
      <w:r>
        <w:rPr>
          <w:b/>
          <w:sz w:val="48"/>
          <w:szCs w:val="48"/>
        </w:rPr>
        <w:fldChar w:fldCharType="begin"/>
      </w:r>
      <w:r>
        <w:rPr>
          <w:b/>
          <w:sz w:val="48"/>
          <w:szCs w:val="48"/>
        </w:rPr>
        <w:instrText xml:space="preserve"> MACROBUTTON MTEditEquationSection2 </w:instrText>
      </w:r>
      <w:r w:rsidRPr="00C54E24">
        <w:rPr>
          <w:rStyle w:val="MTEquationSection"/>
        </w:rPr>
        <w:instrText>Equation Chapter 1 Section 1</w:instrText>
      </w:r>
      <w:r>
        <w:rPr>
          <w:b/>
          <w:sz w:val="48"/>
          <w:szCs w:val="48"/>
        </w:rPr>
        <w:fldChar w:fldCharType="begin"/>
      </w:r>
      <w:r>
        <w:rPr>
          <w:b/>
          <w:sz w:val="48"/>
          <w:szCs w:val="48"/>
        </w:rPr>
        <w:instrText xml:space="preserve"> SEQ MTEqn \r \h \* MERGEFORMAT </w:instrText>
      </w:r>
      <w:r>
        <w:rPr>
          <w:b/>
          <w:sz w:val="48"/>
          <w:szCs w:val="48"/>
        </w:rPr>
        <w:fldChar w:fldCharType="end"/>
      </w:r>
      <w:r>
        <w:rPr>
          <w:b/>
          <w:sz w:val="48"/>
          <w:szCs w:val="48"/>
        </w:rPr>
        <w:fldChar w:fldCharType="begin"/>
      </w:r>
      <w:r>
        <w:rPr>
          <w:b/>
          <w:sz w:val="48"/>
          <w:szCs w:val="48"/>
        </w:rPr>
        <w:instrText xml:space="preserve"> SEQ MTSec \r 1 \h \* MERGEFORMAT </w:instrText>
      </w:r>
      <w:r>
        <w:rPr>
          <w:b/>
          <w:sz w:val="48"/>
          <w:szCs w:val="48"/>
        </w:rPr>
        <w:fldChar w:fldCharType="end"/>
      </w:r>
      <w:r>
        <w:rPr>
          <w:b/>
          <w:sz w:val="48"/>
          <w:szCs w:val="48"/>
        </w:rPr>
        <w:fldChar w:fldCharType="begin"/>
      </w:r>
      <w:r>
        <w:rPr>
          <w:b/>
          <w:sz w:val="48"/>
          <w:szCs w:val="48"/>
        </w:rPr>
        <w:instrText xml:space="preserve"> SEQ MTChap \r 1 \h \* MERGEFORMAT </w:instrText>
      </w:r>
      <w:r>
        <w:rPr>
          <w:b/>
          <w:sz w:val="48"/>
          <w:szCs w:val="48"/>
        </w:rPr>
        <w:fldChar w:fldCharType="end"/>
      </w:r>
      <w:r>
        <w:rPr>
          <w:b/>
          <w:sz w:val="48"/>
          <w:szCs w:val="48"/>
        </w:rPr>
        <w:fldChar w:fldCharType="end"/>
      </w:r>
      <w:r w:rsidR="00975BC6">
        <w:rPr>
          <w:b/>
          <w:sz w:val="48"/>
          <w:szCs w:val="48"/>
        </w:rPr>
        <w:t xml:space="preserve">Special </w:t>
      </w:r>
      <w:r w:rsidR="003671B8" w:rsidRPr="00DE2083">
        <w:rPr>
          <w:b/>
          <w:sz w:val="48"/>
          <w:szCs w:val="48"/>
        </w:rPr>
        <w:t>Relativity</w:t>
      </w:r>
    </w:p>
    <w:p w14:paraId="79EC41E0" w14:textId="77777777" w:rsidR="00DE2083" w:rsidRPr="00DE2083" w:rsidRDefault="00DE2083" w:rsidP="00DE2083">
      <w:pPr>
        <w:jc w:val="center"/>
        <w:rPr>
          <w:b/>
          <w:sz w:val="48"/>
          <w:szCs w:val="48"/>
        </w:rPr>
      </w:pPr>
    </w:p>
    <w:p w14:paraId="4F71C7D2" w14:textId="77777777" w:rsidR="00782440" w:rsidRDefault="00DE2083">
      <w:pPr>
        <w:pStyle w:val="TOC2"/>
        <w:rPr>
          <w:noProof/>
        </w:rPr>
      </w:pPr>
      <w:r>
        <w:fldChar w:fldCharType="begin"/>
      </w:r>
      <w:r>
        <w:instrText xml:space="preserve"> TOC \o "1-3" </w:instrText>
      </w:r>
      <w:r>
        <w:fldChar w:fldCharType="separate"/>
      </w:r>
      <w:r w:rsidR="00782440">
        <w:rPr>
          <w:noProof/>
        </w:rPr>
        <w:t>Disclaimer</w:t>
      </w:r>
      <w:r w:rsidR="00782440">
        <w:rPr>
          <w:noProof/>
        </w:rPr>
        <w:tab/>
      </w:r>
      <w:r w:rsidR="00782440">
        <w:rPr>
          <w:noProof/>
        </w:rPr>
        <w:fldChar w:fldCharType="begin"/>
      </w:r>
      <w:r w:rsidR="00782440">
        <w:rPr>
          <w:noProof/>
        </w:rPr>
        <w:instrText xml:space="preserve"> PAGEREF _Toc292015419 \h </w:instrText>
      </w:r>
      <w:r w:rsidR="00782440">
        <w:rPr>
          <w:noProof/>
        </w:rPr>
      </w:r>
      <w:r w:rsidR="00782440">
        <w:rPr>
          <w:noProof/>
        </w:rPr>
        <w:fldChar w:fldCharType="separate"/>
      </w:r>
      <w:r w:rsidR="0035264A">
        <w:rPr>
          <w:noProof/>
        </w:rPr>
        <w:t>1</w:t>
      </w:r>
      <w:r w:rsidR="00782440">
        <w:rPr>
          <w:noProof/>
        </w:rPr>
        <w:fldChar w:fldCharType="end"/>
      </w:r>
    </w:p>
    <w:p w14:paraId="5B0BA093" w14:textId="77777777" w:rsidR="00782440" w:rsidRDefault="00782440">
      <w:pPr>
        <w:pStyle w:val="TOC2"/>
        <w:rPr>
          <w:noProof/>
        </w:rPr>
      </w:pPr>
      <w:r>
        <w:rPr>
          <w:noProof/>
        </w:rPr>
        <w:t>4-vectors</w:t>
      </w:r>
      <w:r>
        <w:rPr>
          <w:noProof/>
        </w:rPr>
        <w:tab/>
      </w:r>
      <w:r>
        <w:rPr>
          <w:noProof/>
        </w:rPr>
        <w:fldChar w:fldCharType="begin"/>
      </w:r>
      <w:r>
        <w:rPr>
          <w:noProof/>
        </w:rPr>
        <w:instrText xml:space="preserve"> PAGEREF _Toc292015420 \h </w:instrText>
      </w:r>
      <w:r>
        <w:rPr>
          <w:noProof/>
        </w:rPr>
      </w:r>
      <w:r>
        <w:rPr>
          <w:noProof/>
        </w:rPr>
        <w:fldChar w:fldCharType="separate"/>
      </w:r>
      <w:r w:rsidR="0035264A">
        <w:rPr>
          <w:noProof/>
        </w:rPr>
        <w:t>1</w:t>
      </w:r>
      <w:r>
        <w:rPr>
          <w:noProof/>
        </w:rPr>
        <w:fldChar w:fldCharType="end"/>
      </w:r>
    </w:p>
    <w:p w14:paraId="681C06B6" w14:textId="77777777" w:rsidR="00782440" w:rsidRDefault="00782440">
      <w:pPr>
        <w:pStyle w:val="TOC2"/>
        <w:rPr>
          <w:noProof/>
        </w:rPr>
      </w:pPr>
      <w:r w:rsidRPr="001E5367">
        <w:rPr>
          <w:noProof/>
        </w:rPr>
        <w:t>More on this useful operation later.</w:t>
      </w:r>
      <w:r>
        <w:rPr>
          <w:noProof/>
        </w:rPr>
        <w:tab/>
      </w:r>
      <w:r>
        <w:rPr>
          <w:noProof/>
        </w:rPr>
        <w:fldChar w:fldCharType="begin"/>
      </w:r>
      <w:r>
        <w:rPr>
          <w:noProof/>
        </w:rPr>
        <w:instrText xml:space="preserve"> PAGEREF _Toc292015421 \h </w:instrText>
      </w:r>
      <w:r>
        <w:rPr>
          <w:noProof/>
        </w:rPr>
      </w:r>
      <w:r>
        <w:rPr>
          <w:noProof/>
        </w:rPr>
        <w:fldChar w:fldCharType="separate"/>
      </w:r>
      <w:r w:rsidR="0035264A">
        <w:rPr>
          <w:noProof/>
        </w:rPr>
        <w:t>3</w:t>
      </w:r>
      <w:r>
        <w:rPr>
          <w:noProof/>
        </w:rPr>
        <w:fldChar w:fldCharType="end"/>
      </w:r>
    </w:p>
    <w:p w14:paraId="163A4FC2" w14:textId="77777777" w:rsidR="00782440" w:rsidRDefault="00782440">
      <w:pPr>
        <w:pStyle w:val="TOC2"/>
        <w:rPr>
          <w:noProof/>
        </w:rPr>
      </w:pPr>
      <w:r>
        <w:rPr>
          <w:noProof/>
        </w:rPr>
        <w:t>Frames (center-of-mass, lab) and transforming between frames</w:t>
      </w:r>
      <w:r>
        <w:rPr>
          <w:noProof/>
        </w:rPr>
        <w:tab/>
      </w:r>
      <w:r>
        <w:rPr>
          <w:noProof/>
        </w:rPr>
        <w:fldChar w:fldCharType="begin"/>
      </w:r>
      <w:r>
        <w:rPr>
          <w:noProof/>
        </w:rPr>
        <w:instrText xml:space="preserve"> PAGEREF _Toc292015422 \h </w:instrText>
      </w:r>
      <w:r>
        <w:rPr>
          <w:noProof/>
        </w:rPr>
      </w:r>
      <w:r>
        <w:rPr>
          <w:noProof/>
        </w:rPr>
        <w:fldChar w:fldCharType="separate"/>
      </w:r>
      <w:r w:rsidR="0035264A">
        <w:rPr>
          <w:noProof/>
        </w:rPr>
        <w:t>3</w:t>
      </w:r>
      <w:r>
        <w:rPr>
          <w:noProof/>
        </w:rPr>
        <w:fldChar w:fldCharType="end"/>
      </w:r>
    </w:p>
    <w:p w14:paraId="56127E92" w14:textId="77777777" w:rsidR="00782440" w:rsidRDefault="00782440">
      <w:pPr>
        <w:pStyle w:val="TOC2"/>
        <w:rPr>
          <w:noProof/>
        </w:rPr>
      </w:pPr>
      <w:r>
        <w:rPr>
          <w:noProof/>
        </w:rPr>
        <w:t>Length of 4 vectors.</w:t>
      </w:r>
      <w:r>
        <w:rPr>
          <w:noProof/>
        </w:rPr>
        <w:tab/>
      </w:r>
      <w:r>
        <w:rPr>
          <w:noProof/>
        </w:rPr>
        <w:fldChar w:fldCharType="begin"/>
      </w:r>
      <w:r>
        <w:rPr>
          <w:noProof/>
        </w:rPr>
        <w:instrText xml:space="preserve"> PAGEREF _Toc292015423 \h </w:instrText>
      </w:r>
      <w:r>
        <w:rPr>
          <w:noProof/>
        </w:rPr>
      </w:r>
      <w:r>
        <w:rPr>
          <w:noProof/>
        </w:rPr>
        <w:fldChar w:fldCharType="separate"/>
      </w:r>
      <w:r w:rsidR="0035264A">
        <w:rPr>
          <w:noProof/>
        </w:rPr>
        <w:t>4</w:t>
      </w:r>
      <w:r>
        <w:rPr>
          <w:noProof/>
        </w:rPr>
        <w:fldChar w:fldCharType="end"/>
      </w:r>
    </w:p>
    <w:p w14:paraId="1E8E909E" w14:textId="77777777" w:rsidR="00782440" w:rsidRDefault="00782440">
      <w:pPr>
        <w:pStyle w:val="TOC2"/>
        <w:rPr>
          <w:noProof/>
        </w:rPr>
      </w:pPr>
      <w:r>
        <w:rPr>
          <w:noProof/>
        </w:rPr>
        <w:t>hep units</w:t>
      </w:r>
      <w:r>
        <w:rPr>
          <w:noProof/>
        </w:rPr>
        <w:tab/>
      </w:r>
      <w:r>
        <w:rPr>
          <w:noProof/>
        </w:rPr>
        <w:fldChar w:fldCharType="begin"/>
      </w:r>
      <w:r>
        <w:rPr>
          <w:noProof/>
        </w:rPr>
        <w:instrText xml:space="preserve"> PAGEREF _Toc292015424 \h </w:instrText>
      </w:r>
      <w:r>
        <w:rPr>
          <w:noProof/>
        </w:rPr>
      </w:r>
      <w:r>
        <w:rPr>
          <w:noProof/>
        </w:rPr>
        <w:fldChar w:fldCharType="separate"/>
      </w:r>
      <w:r w:rsidR="0035264A">
        <w:rPr>
          <w:noProof/>
        </w:rPr>
        <w:t>5</w:t>
      </w:r>
      <w:r>
        <w:rPr>
          <w:noProof/>
        </w:rPr>
        <w:fldChar w:fldCharType="end"/>
      </w:r>
    </w:p>
    <w:p w14:paraId="5E4EAE40" w14:textId="77777777" w:rsidR="00782440" w:rsidRDefault="00782440">
      <w:pPr>
        <w:pStyle w:val="TOC2"/>
        <w:rPr>
          <w:noProof/>
        </w:rPr>
      </w:pPr>
      <w:r>
        <w:rPr>
          <w:noProof/>
        </w:rPr>
        <w:t>Lifetimes of particles</w:t>
      </w:r>
      <w:r>
        <w:rPr>
          <w:noProof/>
        </w:rPr>
        <w:tab/>
      </w:r>
      <w:r>
        <w:rPr>
          <w:noProof/>
        </w:rPr>
        <w:fldChar w:fldCharType="begin"/>
      </w:r>
      <w:r>
        <w:rPr>
          <w:noProof/>
        </w:rPr>
        <w:instrText xml:space="preserve"> PAGEREF _Toc292015425 \h </w:instrText>
      </w:r>
      <w:r>
        <w:rPr>
          <w:noProof/>
        </w:rPr>
      </w:r>
      <w:r>
        <w:rPr>
          <w:noProof/>
        </w:rPr>
        <w:fldChar w:fldCharType="separate"/>
      </w:r>
      <w:r w:rsidR="0035264A">
        <w:rPr>
          <w:noProof/>
        </w:rPr>
        <w:t>6</w:t>
      </w:r>
      <w:r>
        <w:rPr>
          <w:noProof/>
        </w:rPr>
        <w:fldChar w:fldCharType="end"/>
      </w:r>
    </w:p>
    <w:p w14:paraId="0B7FB794" w14:textId="77777777" w:rsidR="00782440" w:rsidRDefault="00782440">
      <w:pPr>
        <w:pStyle w:val="TOC2"/>
        <w:rPr>
          <w:noProof/>
        </w:rPr>
      </w:pPr>
      <w:r>
        <w:rPr>
          <w:noProof/>
        </w:rPr>
        <w:t>Breit-Wigner</w:t>
      </w:r>
      <w:r>
        <w:rPr>
          <w:noProof/>
        </w:rPr>
        <w:tab/>
      </w:r>
      <w:r>
        <w:rPr>
          <w:noProof/>
        </w:rPr>
        <w:fldChar w:fldCharType="begin"/>
      </w:r>
      <w:r>
        <w:rPr>
          <w:noProof/>
        </w:rPr>
        <w:instrText xml:space="preserve"> PAGEREF _Toc292015426 \h </w:instrText>
      </w:r>
      <w:r>
        <w:rPr>
          <w:noProof/>
        </w:rPr>
      </w:r>
      <w:r>
        <w:rPr>
          <w:noProof/>
        </w:rPr>
        <w:fldChar w:fldCharType="separate"/>
      </w:r>
      <w:r w:rsidR="0035264A">
        <w:rPr>
          <w:noProof/>
        </w:rPr>
        <w:t>6</w:t>
      </w:r>
      <w:r>
        <w:rPr>
          <w:noProof/>
        </w:rPr>
        <w:fldChar w:fldCharType="end"/>
      </w:r>
    </w:p>
    <w:p w14:paraId="3DB25293" w14:textId="77777777" w:rsidR="00782440" w:rsidRDefault="00782440">
      <w:pPr>
        <w:pStyle w:val="TOC2"/>
        <w:rPr>
          <w:noProof/>
        </w:rPr>
      </w:pPr>
      <w:r>
        <w:rPr>
          <w:noProof/>
        </w:rPr>
        <w:t>The coordinate system for a collider experiment</w:t>
      </w:r>
      <w:r>
        <w:rPr>
          <w:noProof/>
        </w:rPr>
        <w:tab/>
      </w:r>
      <w:r>
        <w:rPr>
          <w:noProof/>
        </w:rPr>
        <w:fldChar w:fldCharType="begin"/>
      </w:r>
      <w:r>
        <w:rPr>
          <w:noProof/>
        </w:rPr>
        <w:instrText xml:space="preserve"> PAGEREF _Toc292015427 \h </w:instrText>
      </w:r>
      <w:r>
        <w:rPr>
          <w:noProof/>
        </w:rPr>
      </w:r>
      <w:r>
        <w:rPr>
          <w:noProof/>
        </w:rPr>
        <w:fldChar w:fldCharType="separate"/>
      </w:r>
      <w:r w:rsidR="0035264A">
        <w:rPr>
          <w:noProof/>
        </w:rPr>
        <w:t>7</w:t>
      </w:r>
      <w:r>
        <w:rPr>
          <w:noProof/>
        </w:rPr>
        <w:fldChar w:fldCharType="end"/>
      </w:r>
    </w:p>
    <w:p w14:paraId="7D16B8E0" w14:textId="77777777" w:rsidR="00782440" w:rsidRDefault="00782440">
      <w:pPr>
        <w:pStyle w:val="TOC2"/>
        <w:rPr>
          <w:noProof/>
        </w:rPr>
      </w:pPr>
      <w:r>
        <w:rPr>
          <w:noProof/>
        </w:rPr>
        <w:t>Collisions (conservation of 4-momentum)</w:t>
      </w:r>
      <w:r>
        <w:rPr>
          <w:noProof/>
        </w:rPr>
        <w:tab/>
      </w:r>
      <w:r>
        <w:rPr>
          <w:noProof/>
        </w:rPr>
        <w:fldChar w:fldCharType="begin"/>
      </w:r>
      <w:r>
        <w:rPr>
          <w:noProof/>
        </w:rPr>
        <w:instrText xml:space="preserve"> PAGEREF _Toc292015428 \h </w:instrText>
      </w:r>
      <w:r>
        <w:rPr>
          <w:noProof/>
        </w:rPr>
      </w:r>
      <w:r>
        <w:rPr>
          <w:noProof/>
        </w:rPr>
        <w:fldChar w:fldCharType="separate"/>
      </w:r>
      <w:r w:rsidR="0035264A">
        <w:rPr>
          <w:noProof/>
        </w:rPr>
        <w:t>7</w:t>
      </w:r>
      <w:r>
        <w:rPr>
          <w:noProof/>
        </w:rPr>
        <w:fldChar w:fldCharType="end"/>
      </w:r>
    </w:p>
    <w:p w14:paraId="6BBF63A8" w14:textId="77777777" w:rsidR="00782440" w:rsidRDefault="00782440">
      <w:pPr>
        <w:pStyle w:val="TOC2"/>
        <w:rPr>
          <w:noProof/>
        </w:rPr>
      </w:pPr>
      <w:r>
        <w:rPr>
          <w:noProof/>
        </w:rPr>
        <w:t>Rapidity and pseudorapidity</w:t>
      </w:r>
      <w:r>
        <w:rPr>
          <w:noProof/>
        </w:rPr>
        <w:tab/>
      </w:r>
      <w:r>
        <w:rPr>
          <w:noProof/>
        </w:rPr>
        <w:fldChar w:fldCharType="begin"/>
      </w:r>
      <w:r>
        <w:rPr>
          <w:noProof/>
        </w:rPr>
        <w:instrText xml:space="preserve"> PAGEREF _Toc292015429 \h </w:instrText>
      </w:r>
      <w:r>
        <w:rPr>
          <w:noProof/>
        </w:rPr>
      </w:r>
      <w:r>
        <w:rPr>
          <w:noProof/>
        </w:rPr>
        <w:fldChar w:fldCharType="separate"/>
      </w:r>
      <w:r w:rsidR="0035264A">
        <w:rPr>
          <w:noProof/>
        </w:rPr>
        <w:t>9</w:t>
      </w:r>
      <w:r>
        <w:rPr>
          <w:noProof/>
        </w:rPr>
        <w:fldChar w:fldCharType="end"/>
      </w:r>
    </w:p>
    <w:p w14:paraId="285F0EA8" w14:textId="77777777" w:rsidR="00782440" w:rsidRDefault="00782440">
      <w:pPr>
        <w:pStyle w:val="TOC2"/>
        <w:rPr>
          <w:noProof/>
        </w:rPr>
      </w:pPr>
      <w:r>
        <w:rPr>
          <w:noProof/>
        </w:rPr>
        <w:t>Further reading</w:t>
      </w:r>
      <w:r>
        <w:rPr>
          <w:noProof/>
        </w:rPr>
        <w:tab/>
      </w:r>
      <w:r>
        <w:rPr>
          <w:noProof/>
        </w:rPr>
        <w:fldChar w:fldCharType="begin"/>
      </w:r>
      <w:r>
        <w:rPr>
          <w:noProof/>
        </w:rPr>
        <w:instrText xml:space="preserve"> PAGEREF _Toc292015430 \h </w:instrText>
      </w:r>
      <w:r>
        <w:rPr>
          <w:noProof/>
        </w:rPr>
      </w:r>
      <w:r>
        <w:rPr>
          <w:noProof/>
        </w:rPr>
        <w:fldChar w:fldCharType="separate"/>
      </w:r>
      <w:r w:rsidR="0035264A">
        <w:rPr>
          <w:noProof/>
        </w:rPr>
        <w:t>9</w:t>
      </w:r>
      <w:r>
        <w:rPr>
          <w:noProof/>
        </w:rPr>
        <w:fldChar w:fldCharType="end"/>
      </w:r>
    </w:p>
    <w:p w14:paraId="2358F674" w14:textId="77777777" w:rsidR="003671B8" w:rsidRDefault="00DE2083" w:rsidP="003671B8">
      <w:r>
        <w:fldChar w:fldCharType="end"/>
      </w:r>
    </w:p>
    <w:p w14:paraId="26F38F44" w14:textId="77777777" w:rsidR="003671B8" w:rsidRDefault="003671B8" w:rsidP="003671B8"/>
    <w:p w14:paraId="68CBF659" w14:textId="77777777" w:rsidR="003671B8" w:rsidRPr="00892E12" w:rsidRDefault="003671B8" w:rsidP="00E312FE">
      <w:pPr>
        <w:pStyle w:val="Heading2"/>
        <w:rPr>
          <w:u w:val="single"/>
        </w:rPr>
      </w:pPr>
      <w:bookmarkStart w:id="0" w:name="_Toc292015419"/>
      <w:r w:rsidRPr="00892E12">
        <w:rPr>
          <w:u w:val="single"/>
        </w:rPr>
        <w:t>Disclaimer</w:t>
      </w:r>
      <w:bookmarkEnd w:id="0"/>
    </w:p>
    <w:p w14:paraId="73B69B95" w14:textId="77777777" w:rsidR="003671B8" w:rsidRDefault="003671B8" w:rsidP="003671B8"/>
    <w:p w14:paraId="77A819BF" w14:textId="1DFE2466" w:rsidR="00DE2083" w:rsidRDefault="00DE2083" w:rsidP="003671B8">
      <w:r>
        <w:t xml:space="preserve">Einstein’s theory of special relativity is one of the most fascinating, elegant, surprising, and powerful </w:t>
      </w:r>
      <w:r w:rsidR="002A10B0">
        <w:t xml:space="preserve">theories </w:t>
      </w:r>
      <w:r w:rsidR="00E460C6">
        <w:t>in</w:t>
      </w:r>
      <w:r w:rsidR="002A10B0">
        <w:t xml:space="preserve"> modern physics.  The derivation of </w:t>
      </w:r>
      <w:r w:rsidR="00892E12">
        <w:t>it</w:t>
      </w:r>
      <w:r w:rsidR="00E460C6">
        <w:t>s</w:t>
      </w:r>
      <w:r w:rsidR="002A10B0">
        <w:t xml:space="preserve"> laws, </w:t>
      </w:r>
      <w:r w:rsidR="00E460C6">
        <w:t>beginning</w:t>
      </w:r>
      <w:r w:rsidR="002A10B0">
        <w:t xml:space="preserve"> from the simple postulate that t</w:t>
      </w:r>
      <w:r w:rsidR="00E460C6">
        <w:t>he speed of light is a constant</w:t>
      </w:r>
      <w:r w:rsidR="00892E12">
        <w:t>,</w:t>
      </w:r>
      <w:r w:rsidR="002A10B0">
        <w:t xml:space="preserve"> independent of the velo</w:t>
      </w:r>
      <w:r w:rsidR="00366991">
        <w:t>city of the person measuring it, along with</w:t>
      </w:r>
      <w:r w:rsidR="00E460C6">
        <w:t xml:space="preserve"> </w:t>
      </w:r>
      <w:r w:rsidR="00A11650">
        <w:t>t</w:t>
      </w:r>
      <w:r w:rsidR="002A10B0">
        <w:t xml:space="preserve">he resulting profound implications </w:t>
      </w:r>
      <w:r w:rsidR="00366991">
        <w:t>in</w:t>
      </w:r>
      <w:r w:rsidR="002A10B0">
        <w:t xml:space="preserve"> electromagnetic theory a</w:t>
      </w:r>
      <w:r w:rsidR="00961D94">
        <w:t>nd the nature of space and time is astounding.</w:t>
      </w:r>
      <w:r w:rsidR="002A10B0">
        <w:t xml:space="preserve"> </w:t>
      </w:r>
      <w:r w:rsidR="00892E12">
        <w:t xml:space="preserve">We, </w:t>
      </w:r>
      <w:r w:rsidR="002A10B0">
        <w:t>unfortunately</w:t>
      </w:r>
      <w:r w:rsidR="00892E12">
        <w:t>,</w:t>
      </w:r>
      <w:r w:rsidR="002A10B0">
        <w:t xml:space="preserve"> do not have the time to cover </w:t>
      </w:r>
      <w:r w:rsidR="00961D94">
        <w:t>everything in this course.  And you</w:t>
      </w:r>
      <w:r w:rsidR="00892E12">
        <w:t>,</w:t>
      </w:r>
      <w:r w:rsidR="002A10B0">
        <w:t xml:space="preserve"> as </w:t>
      </w:r>
      <w:r w:rsidR="00892E12">
        <w:t>freshmen,</w:t>
      </w:r>
      <w:r w:rsidR="002A10B0">
        <w:t xml:space="preserve"> </w:t>
      </w:r>
      <w:r w:rsidR="00892E12">
        <w:t>for the most part are just not</w:t>
      </w:r>
      <w:r w:rsidR="002A10B0">
        <w:t xml:space="preserve"> ready.  You will study this theory in depth when you take 300-level E&amp;M.</w:t>
      </w:r>
    </w:p>
    <w:p w14:paraId="766AD237" w14:textId="77777777" w:rsidR="002A10B0" w:rsidRDefault="002A10B0" w:rsidP="003671B8"/>
    <w:p w14:paraId="1A9E0ACA" w14:textId="131C0F9C" w:rsidR="002A10B0" w:rsidRDefault="002A10B0" w:rsidP="003671B8">
      <w:r>
        <w:t>However, to understand what is going on at the LHC, you do need to understand some relativity.  The goal of this tutorial is to teach you the minimum needed to understand the Higgs discovery.  We will approach it</w:t>
      </w:r>
      <w:r w:rsidR="00961D94">
        <w:t xml:space="preserve"> from a practical point of view. A</w:t>
      </w:r>
      <w:r>
        <w:t xml:space="preserve">lthough this is anathema to the physicist in you, we will </w:t>
      </w:r>
      <w:r w:rsidR="00620A41">
        <w:t xml:space="preserve">give </w:t>
      </w:r>
      <w:r>
        <w:t xml:space="preserve">you formulas without telling you where they come from.  </w:t>
      </w:r>
      <w:r w:rsidR="00343C15">
        <w:t xml:space="preserve">You need to </w:t>
      </w:r>
      <w:r w:rsidR="00440224">
        <w:t xml:space="preserve">just </w:t>
      </w:r>
      <w:r w:rsidR="00343C15">
        <w:t>accept them</w:t>
      </w:r>
      <w:r w:rsidR="00961D94">
        <w:t xml:space="preserve"> (F</w:t>
      </w:r>
      <w:r w:rsidR="00440224">
        <w:t>or now!  Until you are older!)</w:t>
      </w:r>
      <w:r w:rsidR="00343C15">
        <w:t xml:space="preserve"> as experimental reality, just as you accept </w:t>
      </w:r>
      <w:r w:rsidR="0035264A">
        <w:rPr>
          <w:position w:val="-4"/>
        </w:rPr>
        <w:pict w14:anchorId="25EF2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5pt;height:15.35pt">
            <v:imagedata r:id="rId7" o:title=""/>
          </v:shape>
        </w:pict>
      </w:r>
      <w:r w:rsidR="00343C15">
        <w:t xml:space="preserve"> as a fact that you</w:t>
      </w:r>
      <w:r w:rsidR="00961D94">
        <w:t xml:space="preserve"> can</w:t>
      </w:r>
      <w:r w:rsidR="00343C15">
        <w:t xml:space="preserve"> use as a tool to work other problems.</w:t>
      </w:r>
    </w:p>
    <w:p w14:paraId="3F7B8882" w14:textId="0B345A99" w:rsidR="003671B8" w:rsidRPr="00892E12" w:rsidRDefault="003671B8" w:rsidP="003671B8">
      <w:pPr>
        <w:pStyle w:val="Heading2"/>
        <w:rPr>
          <w:u w:val="single"/>
        </w:rPr>
      </w:pPr>
      <w:bookmarkStart w:id="1" w:name="_Toc292015420"/>
      <w:r w:rsidRPr="00892E12">
        <w:rPr>
          <w:u w:val="single"/>
        </w:rPr>
        <w:t>4-</w:t>
      </w:r>
      <w:r w:rsidR="00B7708B" w:rsidRPr="00892E12">
        <w:rPr>
          <w:u w:val="single"/>
        </w:rPr>
        <w:t>vectors</w:t>
      </w:r>
      <w:bookmarkEnd w:id="1"/>
    </w:p>
    <w:p w14:paraId="0130B3EE" w14:textId="77777777" w:rsidR="003671B8" w:rsidRDefault="003671B8" w:rsidP="003671B8"/>
    <w:p w14:paraId="5B35D952" w14:textId="19A9E546" w:rsidR="00040E57" w:rsidRDefault="00E312FE" w:rsidP="003671B8">
      <w:r>
        <w:t>When doing Newtonian mechanics, you are taught about vectors.  You typically work with vectors that have three components, associated with three spatial directions (x,</w:t>
      </w:r>
      <w:r w:rsidR="00961D94">
        <w:t xml:space="preserve"> </w:t>
      </w:r>
      <w:r>
        <w:t>y,</w:t>
      </w:r>
      <w:r w:rsidR="00961D94">
        <w:t xml:space="preserve"> </w:t>
      </w:r>
      <w:r w:rsidR="00892E12">
        <w:t xml:space="preserve">z).  Often, then you </w:t>
      </w:r>
      <w:r>
        <w:t xml:space="preserve">parameterize these components as a function of a time.  You might calculate the </w:t>
      </w:r>
      <w:r w:rsidR="00C858CB">
        <w:t xml:space="preserve">height of a particle above the ground (z) </w:t>
      </w:r>
      <w:r>
        <w:t xml:space="preserve">as a function of time, its </w:t>
      </w:r>
      <w:r w:rsidR="00C858CB">
        <w:t>z-compo</w:t>
      </w:r>
      <w:r w:rsidR="00BD6DA0">
        <w:t>n</w:t>
      </w:r>
      <w:r w:rsidR="00C858CB">
        <w:t xml:space="preserve">ent of </w:t>
      </w:r>
      <w:r>
        <w:t>velocity as a function of time, or its momentum as a function of time.</w:t>
      </w:r>
    </w:p>
    <w:p w14:paraId="2841C3CB" w14:textId="77777777" w:rsidR="00E312FE" w:rsidRDefault="00E312FE" w:rsidP="003671B8"/>
    <w:p w14:paraId="7E00FB77" w14:textId="6A6715BC" w:rsidR="00E312FE" w:rsidRDefault="00E312FE" w:rsidP="003671B8">
      <w:r>
        <w:lastRenderedPageBreak/>
        <w:t xml:space="preserve">With special relativity, </w:t>
      </w:r>
      <w:r w:rsidR="00C858CB">
        <w:t xml:space="preserve">instead of these 3-vectors, we will </w:t>
      </w:r>
      <w:r w:rsidR="00040E57">
        <w:t xml:space="preserve">work with 4 component vectors (4-vectors).  </w:t>
      </w:r>
      <w:r w:rsidR="00961D94">
        <w:t>The fourth component for our</w:t>
      </w:r>
      <w:r w:rsidR="009E01FA">
        <w:t xml:space="preserve"> position vector will be “time”.  However, time and position</w:t>
      </w:r>
      <w:r w:rsidR="00961D94">
        <w:t xml:space="preserve"> have different units (seconds </w:t>
      </w:r>
      <w:r w:rsidR="009E01FA">
        <w:t>for time and meters distance).  Mixing time and distance is</w:t>
      </w:r>
      <w:r w:rsidR="00961D94">
        <w:t xml:space="preserve"> thus mixing apples and oranges,</w:t>
      </w:r>
      <w:r w:rsidR="009E01FA">
        <w:t xml:space="preserve"> so what can be done?</w:t>
      </w:r>
    </w:p>
    <w:p w14:paraId="5ADCFDF5" w14:textId="77777777" w:rsidR="009E01FA" w:rsidRDefault="009E01FA" w:rsidP="003671B8"/>
    <w:p w14:paraId="194D1FF8" w14:textId="542627F6" w:rsidR="009E01FA" w:rsidRDefault="009E01FA" w:rsidP="003671B8">
      <w:r>
        <w:t>In special relativity, the speed of light is very special.  It is a constant</w:t>
      </w:r>
      <w:r w:rsidR="00EF0501">
        <w:t>, and all observers</w:t>
      </w:r>
      <w:r w:rsidR="00892E12">
        <w:t>,</w:t>
      </w:r>
      <w:r w:rsidR="00EF0501">
        <w:t xml:space="preserve"> </w:t>
      </w:r>
      <w:r>
        <w:t>regard</w:t>
      </w:r>
      <w:r w:rsidR="00EF0501">
        <w:t>less of their relative velocity</w:t>
      </w:r>
      <w:r w:rsidR="00892E12">
        <w:t>,</w:t>
      </w:r>
      <w:r>
        <w:t xml:space="preserve"> will get the same result when they measure it.  We’ll discuss this more later.  </w:t>
      </w:r>
      <w:r w:rsidR="00EF0501">
        <w:t xml:space="preserve">Since </w:t>
      </w:r>
      <w:r>
        <w:t>this is a special number, one of the “f</w:t>
      </w:r>
      <w:r w:rsidR="00EF0501">
        <w:t>undamental constants” of nature,</w:t>
      </w:r>
      <w:r>
        <w:t xml:space="preserve"> along with </w:t>
      </w:r>
      <w:r w:rsidR="0035264A">
        <w:rPr>
          <w:position w:val="-4"/>
        </w:rPr>
        <w:pict w14:anchorId="2F6945E3">
          <v:shape id="_x0000_i1026" type="#_x0000_t75" style="width:10pt;height:13.35pt">
            <v:imagedata r:id="rId8" o:title=""/>
          </v:shape>
        </w:pict>
      </w:r>
      <w:r>
        <w:t xml:space="preserve"> the fundamental constant of quantum physics</w:t>
      </w:r>
      <w:r w:rsidR="00BD6DA0">
        <w:t>,</w:t>
      </w:r>
      <w:r>
        <w:t xml:space="preserve"> </w:t>
      </w:r>
      <w:r w:rsidR="00BD6DA0">
        <w:t>and a few other fundamental numbers.  We can use c to convert time to a distance and write our 4 vector for an “event” (something that has a time and a position) as</w:t>
      </w:r>
      <w:r w:rsidR="00EF0501">
        <w:br/>
      </w:r>
    </w:p>
    <w:p w14:paraId="71A9F91E" w14:textId="31FF7EAA" w:rsidR="00BD6DA0" w:rsidRDefault="00BD6DA0" w:rsidP="00BD6DA0">
      <w:pPr>
        <w:pStyle w:val="MTDisplayEquation"/>
      </w:pPr>
      <w:r>
        <w:tab/>
      </w:r>
      <w:r w:rsidR="0035264A">
        <w:rPr>
          <w:position w:val="-10"/>
        </w:rPr>
        <w:pict w14:anchorId="4B949800">
          <v:shape id="_x0000_i1027" type="#_x0000_t75" style="width:69.35pt;height:16pt">
            <v:imagedata r:id="rId9" o:title=""/>
          </v:shape>
        </w:pict>
      </w:r>
      <w:r>
        <w:t xml:space="preserve"> </w:t>
      </w:r>
      <w:r w:rsidR="00EF0501">
        <w:br/>
      </w:r>
    </w:p>
    <w:p w14:paraId="32BCDB65" w14:textId="56D7DCBC" w:rsidR="00BD6DA0" w:rsidRDefault="00BD6DA0" w:rsidP="003671B8">
      <w:r>
        <w:t>Every 3-vector will be augmented</w:t>
      </w:r>
      <w:r w:rsidR="00EF0501">
        <w:t xml:space="preserve"> </w:t>
      </w:r>
      <w:r>
        <w:t>this way, although the associated “time-like “component may not be obvious to you at this stage.  Most importantly, momentum becomes 4-momentum, defined</w:t>
      </w:r>
    </w:p>
    <w:p w14:paraId="4ACE0076" w14:textId="17BFCC5F" w:rsidR="00211B86" w:rsidRDefault="00211B86" w:rsidP="00211B86">
      <w:pPr>
        <w:pStyle w:val="MTDisplayEquation"/>
      </w:pPr>
      <w:r>
        <w:tab/>
      </w:r>
      <w:r w:rsidRPr="00211B86">
        <w:rPr>
          <w:position w:val="-14"/>
        </w:rPr>
        <w:object w:dxaOrig="1960" w:dyaOrig="360" w14:anchorId="4E1F33F8">
          <v:shape id="_x0000_i1028" type="#_x0000_t75" style="width:98pt;height:18pt" o:ole="">
            <v:imagedata r:id="rId10" o:title=""/>
          </v:shape>
          <o:OLEObject Type="Embed" ProgID="Equation.DSMT4" ShapeID="_x0000_i1028" DrawAspect="Content" ObjectID="_1368164878"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1</w:instrText>
      </w:r>
      <w:r w:rsidR="0035264A">
        <w:rPr>
          <w:noProof/>
        </w:rPr>
        <w:fldChar w:fldCharType="end"/>
      </w:r>
      <w:r>
        <w:instrText>)</w:instrText>
      </w:r>
      <w:r>
        <w:fldChar w:fldCharType="end"/>
      </w:r>
      <w:r w:rsidR="00EF0501">
        <w:br/>
      </w:r>
    </w:p>
    <w:p w14:paraId="6E685052" w14:textId="323C065E" w:rsidR="0000733A" w:rsidRDefault="0000733A" w:rsidP="00BD6DA0">
      <w:pPr>
        <w:pStyle w:val="MTDisplayEquation"/>
      </w:pPr>
      <w:r>
        <w:t>where E is the particle’s energy</w:t>
      </w:r>
      <w:r w:rsidR="00EF0501">
        <w:t>. A</w:t>
      </w:r>
      <w:r>
        <w:t>gain</w:t>
      </w:r>
      <w:r w:rsidR="00892E12">
        <w:t>,</w:t>
      </w:r>
      <w:r>
        <w:t xml:space="preserve"> we use c to make sure all components have the same units.</w:t>
      </w:r>
    </w:p>
    <w:p w14:paraId="1965F3A1" w14:textId="32DE441D" w:rsidR="00BD6DA0" w:rsidRDefault="00BD6DA0" w:rsidP="00BD6DA0">
      <w:pPr>
        <w:pStyle w:val="MTDisplayEquation"/>
      </w:pPr>
      <w:r>
        <w:tab/>
        <w:t xml:space="preserve"> </w:t>
      </w:r>
    </w:p>
    <w:p w14:paraId="3EFE5F13" w14:textId="67750812" w:rsidR="00A305C7" w:rsidRDefault="00A305C7" w:rsidP="00A305C7">
      <w:r>
        <w:t>We will use red to denote 4 vectors and the usual vector notation to denote 3 vectors.  Thus we can write:</w:t>
      </w:r>
    </w:p>
    <w:p w14:paraId="79F320FC" w14:textId="3B8A20A3" w:rsidR="00211B86" w:rsidRDefault="00211B86" w:rsidP="00211B86">
      <w:pPr>
        <w:pStyle w:val="MTDisplayEquation"/>
      </w:pPr>
      <w:r>
        <w:tab/>
      </w:r>
      <w:r w:rsidR="00E70BDB" w:rsidRPr="0000733A">
        <w:rPr>
          <w:position w:val="-16"/>
        </w:rPr>
        <w:object w:dxaOrig="1960" w:dyaOrig="440" w14:anchorId="25248215">
          <v:shape id="_x0000_i1078" type="#_x0000_t75" style="width:98pt;height:22pt" o:ole="">
            <v:imagedata r:id="rId12" o:title=""/>
          </v:shape>
          <o:OLEObject Type="Embed" ProgID="Equation.DSMT4" ShapeID="_x0000_i1078" DrawAspect="Content" ObjectID="_1368164879"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2</w:instrText>
      </w:r>
      <w:r w:rsidR="0035264A">
        <w:rPr>
          <w:noProof/>
        </w:rPr>
        <w:fldChar w:fldCharType="end"/>
      </w:r>
      <w:r>
        <w:instrText>)</w:instrText>
      </w:r>
      <w:r>
        <w:fldChar w:fldCharType="end"/>
      </w:r>
    </w:p>
    <w:p w14:paraId="28483524" w14:textId="7D91E3A0" w:rsidR="0035264A" w:rsidRDefault="0035264A" w:rsidP="0035264A">
      <w:pPr>
        <w:pStyle w:val="MTDisplayEquation"/>
      </w:pPr>
      <w:r>
        <w:tab/>
      </w:r>
      <w:r w:rsidRPr="0035264A">
        <w:rPr>
          <w:position w:val="-10"/>
        </w:rPr>
        <w:object w:dxaOrig="1100" w:dyaOrig="320" w14:anchorId="20671117">
          <v:shape id="_x0000_i1181" type="#_x0000_t75" style="width:55.35pt;height:16pt" o:ole="">
            <v:imagedata r:id="rId14" o:title=""/>
          </v:shape>
          <o:OLEObject Type="Embed" ProgID="Equation.DSMT4" ShapeID="_x0000_i1181" DrawAspect="Content" ObjectID="_1368164880"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3F9237D7" w14:textId="3AC4BB0A" w:rsidR="00A305C7" w:rsidRPr="00A305C7" w:rsidRDefault="00A305C7" w:rsidP="00A305C7">
      <w:pPr>
        <w:pStyle w:val="MTDisplayEquation"/>
      </w:pPr>
      <w:bookmarkStart w:id="2" w:name="_GoBack"/>
      <w:bookmarkEnd w:id="2"/>
      <w:r>
        <w:tab/>
        <w:t xml:space="preserve"> </w:t>
      </w:r>
    </w:p>
    <w:p w14:paraId="40145AD0" w14:textId="77777777" w:rsidR="002C0617" w:rsidRPr="002C0617" w:rsidRDefault="002C0617" w:rsidP="002C0617"/>
    <w:p w14:paraId="40F26F2E" w14:textId="16699E55" w:rsidR="002C0617" w:rsidRPr="002C0617" w:rsidRDefault="002C0617" w:rsidP="002C0617">
      <w:r>
        <w:rPr>
          <w:noProof/>
          <w:lang w:eastAsia="en-US"/>
        </w:rPr>
        <mc:AlternateContent>
          <mc:Choice Requires="wps">
            <w:drawing>
              <wp:anchor distT="0" distB="0" distL="114300" distR="114300" simplePos="0" relativeHeight="251659264" behindDoc="0" locked="0" layoutInCell="1" allowOverlap="1" wp14:anchorId="381151F4" wp14:editId="0986E6B7">
                <wp:simplePos x="0" y="0"/>
                <wp:positionH relativeFrom="column">
                  <wp:posOffset>930910</wp:posOffset>
                </wp:positionH>
                <wp:positionV relativeFrom="paragraph">
                  <wp:posOffset>133985</wp:posOffset>
                </wp:positionV>
                <wp:extent cx="4114800" cy="1314450"/>
                <wp:effectExtent l="0" t="0" r="19050" b="19050"/>
                <wp:wrapSquare wrapText="bothSides"/>
                <wp:docPr id="2" name="Text Box 2"/>
                <wp:cNvGraphicFramePr/>
                <a:graphic xmlns:a="http://schemas.openxmlformats.org/drawingml/2006/main">
                  <a:graphicData uri="http://schemas.microsoft.com/office/word/2010/wordprocessingShape">
                    <wps:wsp>
                      <wps:cNvSpPr txBox="1"/>
                      <wps:spPr>
                        <a:xfrm>
                          <a:off x="0" y="0"/>
                          <a:ext cx="4114800" cy="1314450"/>
                        </a:xfrm>
                        <a:prstGeom prst="rect">
                          <a:avLst/>
                        </a:prstGeom>
                        <a:solidFill>
                          <a:schemeClr val="tx2">
                            <a:lumMod val="10000"/>
                            <a:lumOff val="90000"/>
                          </a:schemeClr>
                        </a:solidFill>
                        <a:ln w="25400">
                          <a:solidFill>
                            <a:srgbClr val="008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BEAC2C" w14:textId="1249B6DA" w:rsidR="00B51D0D" w:rsidRPr="00C502F7" w:rsidRDefault="00E70BDB" w:rsidP="00EF0501">
                            <w:pPr>
                              <w:rPr>
                                <w:b/>
                              </w:rPr>
                            </w:pPr>
                            <w:r>
                              <w:rPr>
                                <w:b/>
                              </w:rPr>
                              <w:t xml:space="preserve">Example: show that </w:t>
                            </w:r>
                            <w:r w:rsidR="00B51D0D" w:rsidRPr="00C502F7">
                              <w:rPr>
                                <w:b/>
                              </w:rPr>
                              <w:t xml:space="preserve">E and </w:t>
                            </w:r>
                            <w:r>
                              <w:rPr>
                                <w:b/>
                              </w:rPr>
                              <w:t>c</w:t>
                            </w:r>
                            <w:r w:rsidR="00B51D0D" w:rsidRPr="00C502F7">
                              <w:rPr>
                                <w:b/>
                              </w:rPr>
                              <w:t>p have the same units.</w:t>
                            </w:r>
                          </w:p>
                          <w:p w14:paraId="67ECB035" w14:textId="77777777" w:rsidR="00B51D0D" w:rsidRDefault="00B51D0D" w:rsidP="00EF0501"/>
                          <w:p w14:paraId="7E30C880" w14:textId="7D4A5DED" w:rsidR="00B51D0D" w:rsidRDefault="00B51D0D" w:rsidP="00EF0501">
                            <w:r>
                              <w:t>Remember that the i</w:t>
                            </w:r>
                            <w:r w:rsidRPr="007915C2">
                              <w:rPr>
                                <w:vertAlign w:val="superscript"/>
                              </w:rPr>
                              <w:t>th</w:t>
                            </w:r>
                            <w:r>
                              <w:t xml:space="preserve"> component of force is related to energy by</w:t>
                            </w:r>
                            <w:r w:rsidR="0035264A">
                              <w:rPr>
                                <w:position w:val="-30"/>
                              </w:rPr>
                              <w:pict w14:anchorId="0E5C3539">
                                <v:shape id="_x0000_i1032" type="#_x0000_t75" style="width:42pt;height:34pt">
                                  <v:imagedata r:id="rId16" o:title=""/>
                                </v:shape>
                              </w:pict>
                            </w:r>
                            <w:r>
                              <w:t xml:space="preserve"> and to momentum by </w:t>
                            </w:r>
                            <w:r w:rsidR="0035264A">
                              <w:rPr>
                                <w:position w:val="-24"/>
                              </w:rPr>
                              <w:pict w14:anchorId="28712C1C">
                                <v:shape id="_x0000_i1034" type="#_x0000_t75" style="width:42pt;height:30.65pt">
                                  <v:imagedata r:id="rId17" o:title=""/>
                                </v:shape>
                              </w:pict>
                            </w:r>
                          </w:p>
                          <w:p w14:paraId="2E4635D6" w14:textId="77777777" w:rsidR="00B51D0D" w:rsidRDefault="00B51D0D" w:rsidP="00EF0501"/>
                          <w:p w14:paraId="581EBE40" w14:textId="77777777" w:rsidR="00B51D0D" w:rsidRDefault="00B51D0D" w:rsidP="00EF05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3.3pt;margin-top:10.55pt;width:324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" fillcolor="#f1efeb [351]" strokecolor="green" strokeweight="2pt">
                <v:textbox>
                  <w:txbxContent>
                    <w:p w14:paraId="0DBEAC2C" w14:textId="1249B6DA" w:rsidR="00B51D0D" w:rsidRPr="00C502F7" w:rsidRDefault="00E70BDB" w:rsidP="00EF0501">
                      <w:pPr>
                        <w:rPr>
                          <w:b/>
                        </w:rPr>
                      </w:pPr>
                      <w:r>
                        <w:rPr>
                          <w:b/>
                        </w:rPr>
                        <w:t xml:space="preserve">Example: show that </w:t>
                      </w:r>
                      <w:r w:rsidR="00B51D0D" w:rsidRPr="00C502F7">
                        <w:rPr>
                          <w:b/>
                        </w:rPr>
                        <w:t xml:space="preserve">E and </w:t>
                      </w:r>
                      <w:r>
                        <w:rPr>
                          <w:b/>
                        </w:rPr>
                        <w:t>c</w:t>
                      </w:r>
                      <w:r w:rsidR="00B51D0D" w:rsidRPr="00C502F7">
                        <w:rPr>
                          <w:b/>
                        </w:rPr>
                        <w:t>p have the same units.</w:t>
                      </w:r>
                    </w:p>
                    <w:p w14:paraId="67ECB035" w14:textId="77777777" w:rsidR="00B51D0D" w:rsidRDefault="00B51D0D" w:rsidP="00EF0501"/>
                    <w:p w14:paraId="7E30C880" w14:textId="7D4A5DED" w:rsidR="00B51D0D" w:rsidRDefault="00B51D0D" w:rsidP="00EF0501">
                      <w:r>
                        <w:t>Remember that the i</w:t>
                      </w:r>
                      <w:r w:rsidRPr="007915C2">
                        <w:rPr>
                          <w:vertAlign w:val="superscript"/>
                        </w:rPr>
                        <w:t>th</w:t>
                      </w:r>
                      <w:r>
                        <w:t xml:space="preserve"> component of force is related to energy by</w:t>
                      </w:r>
                      <w:r w:rsidR="0035264A">
                        <w:rPr>
                          <w:position w:val="-30"/>
                        </w:rPr>
                        <w:pict w14:anchorId="0E5C3539">
                          <v:shape id="_x0000_i1032" type="#_x0000_t75" style="width:42pt;height:34pt">
                            <v:imagedata r:id="rId18" o:title=""/>
                          </v:shape>
                        </w:pict>
                      </w:r>
                      <w:r>
                        <w:t xml:space="preserve"> and to momentum by </w:t>
                      </w:r>
                      <w:r w:rsidR="0035264A">
                        <w:rPr>
                          <w:position w:val="-24"/>
                        </w:rPr>
                        <w:pict w14:anchorId="28712C1C">
                          <v:shape id="_x0000_i1034" type="#_x0000_t75" style="width:42pt;height:30.65pt">
                            <v:imagedata r:id="rId19" o:title=""/>
                          </v:shape>
                        </w:pict>
                      </w:r>
                    </w:p>
                    <w:p w14:paraId="2E4635D6" w14:textId="77777777" w:rsidR="00B51D0D" w:rsidRDefault="00B51D0D" w:rsidP="00EF0501"/>
                    <w:p w14:paraId="581EBE40" w14:textId="77777777" w:rsidR="00B51D0D" w:rsidRDefault="00B51D0D" w:rsidP="00EF0501"/>
                  </w:txbxContent>
                </v:textbox>
                <w10:wrap type="square"/>
              </v:shape>
            </w:pict>
          </mc:Fallback>
        </mc:AlternateContent>
      </w:r>
    </w:p>
    <w:p w14:paraId="2D0987E6" w14:textId="0B31F3FB" w:rsidR="00BD6DA0" w:rsidRDefault="00BD6DA0" w:rsidP="003671B8"/>
    <w:p w14:paraId="316A4389" w14:textId="77777777" w:rsidR="00BD6DA0" w:rsidRDefault="00BD6DA0" w:rsidP="003671B8"/>
    <w:p w14:paraId="374918FA" w14:textId="77777777" w:rsidR="00BD6DA0" w:rsidRDefault="00BD6DA0" w:rsidP="003671B8"/>
    <w:p w14:paraId="0A4FF03C" w14:textId="77777777" w:rsidR="00BD6DA0" w:rsidRDefault="00BD6DA0" w:rsidP="003671B8"/>
    <w:p w14:paraId="37BFF73A" w14:textId="77777777" w:rsidR="00BD6DA0" w:rsidRDefault="00BD6DA0" w:rsidP="003671B8"/>
    <w:p w14:paraId="5A7C4635" w14:textId="77777777" w:rsidR="00BD6DA0" w:rsidRDefault="00BD6DA0" w:rsidP="003671B8"/>
    <w:p w14:paraId="70095762" w14:textId="77777777" w:rsidR="00BD6DA0" w:rsidRDefault="00BD6DA0" w:rsidP="003671B8"/>
    <w:p w14:paraId="09DFDCDC" w14:textId="77777777" w:rsidR="007915C2" w:rsidRDefault="007915C2" w:rsidP="00C858CB">
      <w:pPr>
        <w:pStyle w:val="Heading2"/>
      </w:pPr>
    </w:p>
    <w:p w14:paraId="096C5CBC" w14:textId="6BBB0020" w:rsidR="00867148" w:rsidRDefault="00867148" w:rsidP="00867148">
      <w:r>
        <w:t>As you may remember from your high school physics, there are several important mathematical operations that are used with ve</w:t>
      </w:r>
      <w:r w:rsidR="00892E12">
        <w:t xml:space="preserve">ctors.  One is the dot product – </w:t>
      </w:r>
      <w:r>
        <w:t>a way of making a scalar out of two vectors.  You may remember that:</w:t>
      </w:r>
      <w:r w:rsidR="00EF0501">
        <w:br/>
      </w:r>
    </w:p>
    <w:p w14:paraId="1346264E" w14:textId="1CAF63CE" w:rsidR="00867148" w:rsidRDefault="00867148" w:rsidP="00867148">
      <w:pPr>
        <w:pStyle w:val="MTDisplayEquation"/>
      </w:pPr>
      <w:r>
        <w:lastRenderedPageBreak/>
        <w:tab/>
      </w:r>
      <w:r w:rsidR="0035264A">
        <w:rPr>
          <w:position w:val="-14"/>
        </w:rPr>
        <w:pict w14:anchorId="0E3DBCAD">
          <v:shape id="_x0000_i1035" type="#_x0000_t75" style="width:149.35pt;height:20pt">
            <v:imagedata r:id="rId20" o:title=""/>
          </v:shape>
        </w:pict>
      </w:r>
      <w:r>
        <w:t xml:space="preserve"> </w:t>
      </w:r>
      <w:r w:rsidR="00EF0501">
        <w:br/>
      </w:r>
    </w:p>
    <w:p w14:paraId="1838C011" w14:textId="41D24C36" w:rsidR="00A305C7" w:rsidRDefault="00A305C7" w:rsidP="00867148">
      <w:r>
        <w:t xml:space="preserve">The dot product of </w:t>
      </w:r>
      <w:r w:rsidR="00EF0501">
        <w:t>a</w:t>
      </w:r>
      <w:r>
        <w:t xml:space="preserve"> vector with itself gives the square of the magnitude of the vector.</w:t>
      </w:r>
      <w:r w:rsidR="00EF0501">
        <w:br/>
      </w:r>
    </w:p>
    <w:p w14:paraId="542D1588" w14:textId="51646839" w:rsidR="00A305C7" w:rsidRDefault="00A305C7" w:rsidP="00A305C7">
      <w:pPr>
        <w:pStyle w:val="MTDisplayEquation"/>
      </w:pPr>
      <w:r>
        <w:tab/>
      </w:r>
      <w:r w:rsidR="0035264A">
        <w:rPr>
          <w:position w:val="-16"/>
        </w:rPr>
        <w:pict w14:anchorId="69B9AA48">
          <v:shape id="_x0000_i1036" type="#_x0000_t75" style="width:56pt;height:24pt">
            <v:imagedata r:id="rId21" o:title=""/>
          </v:shape>
        </w:pict>
      </w:r>
      <w:r>
        <w:t xml:space="preserve"> </w:t>
      </w:r>
      <w:r w:rsidR="00EF0501">
        <w:br/>
      </w:r>
    </w:p>
    <w:p w14:paraId="6ED15A11" w14:textId="6F083227" w:rsidR="00A305C7" w:rsidRDefault="00AD2E80" w:rsidP="00867148">
      <w:r>
        <w:t>The dot product</w:t>
      </w:r>
      <w:r w:rsidR="00EF0501">
        <w:t xml:space="preserve">, </w:t>
      </w:r>
      <w:r w:rsidR="001A4B4F">
        <w:t xml:space="preserve">in Newtonian physics, </w:t>
      </w:r>
      <w:r>
        <w:t>is used in calculating work from force and dis</w:t>
      </w:r>
      <w:r w:rsidR="001A4B4F">
        <w:t>placement.</w:t>
      </w:r>
    </w:p>
    <w:p w14:paraId="234289F1" w14:textId="77777777" w:rsidR="00AD2E80" w:rsidRDefault="00AD2E80" w:rsidP="00867148"/>
    <w:p w14:paraId="1D2E4628" w14:textId="2878F9C1" w:rsidR="00867148" w:rsidRDefault="00B959AF" w:rsidP="00867148">
      <w:r>
        <w:t>There is a dot-like product associated with 4 vectors, and it has some very interesting, useful, and sometimes bewildering properties.</w:t>
      </w:r>
      <w:r w:rsidR="00EF0501">
        <w:br/>
      </w:r>
    </w:p>
    <w:p w14:paraId="7EBDBC4F" w14:textId="4412370E" w:rsidR="00A305C7" w:rsidRDefault="00A305C7" w:rsidP="00A305C7">
      <w:pPr>
        <w:pStyle w:val="MTDisplayEquation"/>
      </w:pPr>
      <w:r>
        <w:tab/>
      </w:r>
      <w:r w:rsidR="0035264A">
        <w:rPr>
          <w:position w:val="-10"/>
        </w:rPr>
        <w:pict w14:anchorId="26E6024C">
          <v:shape id="_x0000_i1037" type="#_x0000_t75" style="width:104pt;height:18pt">
            <v:imagedata r:id="rId22" o:title=""/>
          </v:shape>
        </w:pict>
      </w:r>
      <w:r>
        <w:t xml:space="preserve"> </w:t>
      </w:r>
      <w:r w:rsidR="00EF0501">
        <w:br/>
      </w:r>
    </w:p>
    <w:p w14:paraId="64BCD24C" w14:textId="1738545F" w:rsidR="00A305C7" w:rsidRDefault="00655E9C" w:rsidP="00C858CB">
      <w:pPr>
        <w:pStyle w:val="Heading2"/>
      </w:pPr>
      <w:bookmarkStart w:id="3" w:name="_Toc292015421"/>
      <w:r>
        <w:rPr>
          <w:rFonts w:asciiTheme="minorHAnsi" w:eastAsiaTheme="minorEastAsia" w:hAnsiTheme="minorHAnsi" w:cstheme="minorBidi"/>
          <w:b w:val="0"/>
          <w:bCs w:val="0"/>
          <w:color w:val="auto"/>
          <w:sz w:val="24"/>
          <w:szCs w:val="24"/>
        </w:rPr>
        <w:t>More on this useful operation later.</w:t>
      </w:r>
      <w:bookmarkEnd w:id="3"/>
    </w:p>
    <w:p w14:paraId="766698D3" w14:textId="77777777" w:rsidR="00A305C7" w:rsidRPr="00A305C7" w:rsidRDefault="00A305C7" w:rsidP="00A305C7"/>
    <w:p w14:paraId="447356A0" w14:textId="05E3C6BA" w:rsidR="003671B8" w:rsidRPr="00892E12" w:rsidRDefault="0017439D" w:rsidP="0017439D">
      <w:pPr>
        <w:pStyle w:val="Heading2"/>
        <w:rPr>
          <w:u w:val="single"/>
        </w:rPr>
      </w:pPr>
      <w:bookmarkStart w:id="4" w:name="_Toc292015422"/>
      <w:r w:rsidRPr="00892E12">
        <w:rPr>
          <w:u w:val="single"/>
        </w:rPr>
        <w:t>Frames (center-of-mass, lab) and transforming between frames</w:t>
      </w:r>
      <w:bookmarkEnd w:id="4"/>
    </w:p>
    <w:p w14:paraId="335CB04A" w14:textId="77777777" w:rsidR="0017439D" w:rsidRDefault="0017439D" w:rsidP="0017439D"/>
    <w:p w14:paraId="0192D6E3" w14:textId="10189C17" w:rsidR="00505582" w:rsidRDefault="00EF6A9C" w:rsidP="00505582">
      <w:r>
        <w:t xml:space="preserve">Imagine two </w:t>
      </w:r>
      <w:r w:rsidR="00EF0501">
        <w:t>people, (</w:t>
      </w:r>
      <w:r w:rsidR="000E25E5">
        <w:t xml:space="preserve">A and B) </w:t>
      </w:r>
      <w:r>
        <w:t>wi</w:t>
      </w:r>
      <w:r w:rsidR="000E25E5">
        <w:t>th rulers and stop watches.  A</w:t>
      </w:r>
      <w:r>
        <w:t xml:space="preserve"> </w:t>
      </w:r>
      <w:r w:rsidR="0003128C">
        <w:t>is standing in the sidewalk on R</w:t>
      </w:r>
      <w:r>
        <w:t xml:space="preserve">oute </w:t>
      </w:r>
      <w:r w:rsidR="00EF0501">
        <w:t>O</w:t>
      </w:r>
      <w:r>
        <w:t xml:space="preserve">ne, </w:t>
      </w:r>
      <w:r w:rsidR="000E25E5">
        <w:t xml:space="preserve">while B </w:t>
      </w:r>
      <w:r>
        <w:t xml:space="preserve">is in a </w:t>
      </w:r>
      <w:r w:rsidR="00C612D5">
        <w:t xml:space="preserve">white </w:t>
      </w:r>
      <w:r>
        <w:t>car in the left hand l</w:t>
      </w:r>
      <w:r w:rsidR="000E25E5">
        <w:t>ane going south on Route O</w:t>
      </w:r>
      <w:r>
        <w:t xml:space="preserve">ne.  Both see </w:t>
      </w:r>
      <w:r w:rsidR="000E25E5">
        <w:t xml:space="preserve">a </w:t>
      </w:r>
      <w:r w:rsidR="00C612D5">
        <w:t xml:space="preserve">red </w:t>
      </w:r>
      <w:r w:rsidR="000E25E5">
        <w:t>car in the right hand lane going</w:t>
      </w:r>
      <w:r w:rsidR="00C612D5">
        <w:t xml:space="preserve"> south which passes the car containing B.  However, person A sees the space between her and </w:t>
      </w:r>
      <w:r w:rsidR="00B90C70">
        <w:t>red car increasing at a much faster rate than person B sees the space between him and the red car increasing.  They each measure a different velocity for the red car relative to themselves.</w:t>
      </w:r>
      <w:r w:rsidR="00630635">
        <w:t xml:space="preserve">  Mathematically, </w:t>
      </w:r>
      <w:r w:rsidR="00846573">
        <w:t xml:space="preserve">what </w:t>
      </w:r>
      <w:r w:rsidR="00630635">
        <w:t>we have</w:t>
      </w:r>
      <w:r w:rsidR="0003128C">
        <w:t xml:space="preserve"> in 1 spatial dimension</w:t>
      </w:r>
      <w:r w:rsidR="00846573">
        <w:t>; it</w:t>
      </w:r>
      <w:r w:rsidR="00011858">
        <w:t xml:space="preserve"> is easy to extend to 3 spatial dimensions.</w:t>
      </w:r>
    </w:p>
    <w:p w14:paraId="692686DE" w14:textId="77777777" w:rsidR="00781679" w:rsidRDefault="00781679" w:rsidP="00505582"/>
    <w:p w14:paraId="02AB6EEE" w14:textId="08601BAC" w:rsidR="00A37AF2" w:rsidRDefault="00781679" w:rsidP="00781679">
      <w:pPr>
        <w:pStyle w:val="MTDisplayEquation"/>
      </w:pPr>
      <w:r>
        <w:tab/>
      </w:r>
      <w:r w:rsidR="0035264A">
        <w:rPr>
          <w:position w:val="-10"/>
        </w:rPr>
        <w:pict w14:anchorId="48D40211">
          <v:shape id="_x0000_i1038" type="#_x0000_t75" style="width:277.35pt;height:16pt">
            <v:imagedata r:id="rId23" o:title=""/>
          </v:shape>
        </w:pict>
      </w:r>
      <w:r>
        <w:t xml:space="preserve"> </w:t>
      </w:r>
    </w:p>
    <w:p w14:paraId="05CB58E3" w14:textId="15696036" w:rsidR="00A37AF2" w:rsidRDefault="00781679" w:rsidP="00781679">
      <w:pPr>
        <w:pStyle w:val="MTDisplayEquation"/>
      </w:pPr>
      <w:r>
        <w:tab/>
      </w:r>
      <w:r w:rsidR="0035264A">
        <w:rPr>
          <w:position w:val="-10"/>
        </w:rPr>
        <w:pict w14:anchorId="05BF4291">
          <v:shape id="_x0000_i1039" type="#_x0000_t75" style="width:441.35pt;height:16pt">
            <v:imagedata r:id="rId24" o:title=""/>
          </v:shape>
        </w:pict>
      </w:r>
      <w:r>
        <w:t xml:space="preserve"> </w:t>
      </w:r>
    </w:p>
    <w:p w14:paraId="456073BC" w14:textId="77777777" w:rsidR="00CA61A8" w:rsidRDefault="00CA61A8" w:rsidP="00781679"/>
    <w:p w14:paraId="0610DA6E" w14:textId="0000B3DB" w:rsidR="00781679" w:rsidRDefault="00781679" w:rsidP="00781679">
      <w:r>
        <w:t>Then</w:t>
      </w:r>
      <w:r w:rsidR="00892E12">
        <w:t>,</w:t>
      </w:r>
    </w:p>
    <w:p w14:paraId="4F985107" w14:textId="08336D6F" w:rsidR="00781679" w:rsidRPr="00781679" w:rsidRDefault="004E5918" w:rsidP="004E5918">
      <w:pPr>
        <w:pStyle w:val="MTDisplayEquation"/>
      </w:pPr>
      <w:r>
        <w:tab/>
      </w:r>
      <w:r w:rsidR="0035264A">
        <w:rPr>
          <w:position w:val="-10"/>
        </w:rPr>
        <w:pict w14:anchorId="0C287C40">
          <v:shape id="_x0000_i1040" type="#_x0000_t75" style="width:66.65pt;height:16pt">
            <v:imagedata r:id="rId25" o:title=""/>
          </v:shape>
        </w:pict>
      </w:r>
      <w:r>
        <w:t xml:space="preserve"> </w:t>
      </w:r>
    </w:p>
    <w:p w14:paraId="651DA753" w14:textId="237F0F4A" w:rsidR="00A37AF2" w:rsidRDefault="004E5918" w:rsidP="004E5918">
      <w:pPr>
        <w:pStyle w:val="MTDisplayEquation"/>
      </w:pPr>
      <w:r>
        <w:tab/>
      </w:r>
      <w:r w:rsidR="0035264A">
        <w:rPr>
          <w:position w:val="-10"/>
        </w:rPr>
        <w:pict w14:anchorId="060907DB">
          <v:shape id="_x0000_i1041" type="#_x0000_t75" style="width:1in;height:16pt">
            <v:imagedata r:id="rId26" o:title=""/>
          </v:shape>
        </w:pict>
      </w:r>
      <w:r>
        <w:t xml:space="preserve"> </w:t>
      </w:r>
    </w:p>
    <w:p w14:paraId="59FE00B5" w14:textId="77777777" w:rsidR="005E5937" w:rsidRDefault="005E5937" w:rsidP="0017439D"/>
    <w:p w14:paraId="35902AAC" w14:textId="0803CA2F" w:rsidR="004E5918" w:rsidRDefault="005E5937" w:rsidP="0017439D">
      <w:r>
        <w:t xml:space="preserve">This set of equations </w:t>
      </w:r>
      <w:r w:rsidR="00846573">
        <w:t>that</w:t>
      </w:r>
      <w:r>
        <w:t xml:space="preserve"> transform a variable as it is measured in one frame to the value it will have when measured in another frame is called “Galilean Relativity”.</w:t>
      </w:r>
    </w:p>
    <w:p w14:paraId="55DB9B5B" w14:textId="77777777" w:rsidR="004E5918" w:rsidRDefault="004E5918" w:rsidP="0017439D"/>
    <w:p w14:paraId="0C134694" w14:textId="3C7D3539" w:rsidR="00B90C70" w:rsidRDefault="000F0C48" w:rsidP="0017439D">
      <w:r>
        <w:t>However</w:t>
      </w:r>
      <w:r w:rsidR="004973F5">
        <w:t>,</w:t>
      </w:r>
      <w:r w:rsidR="0051480C">
        <w:t xml:space="preserve"> in relativity, if the red car we</w:t>
      </w:r>
      <w:r>
        <w:t>re moving at the speed of light</w:t>
      </w:r>
      <w:r w:rsidR="0051480C">
        <w:t xml:space="preserve"> </w:t>
      </w:r>
      <w:r w:rsidR="00854B62">
        <w:t xml:space="preserve">both A and B would see </w:t>
      </w:r>
      <w:r>
        <w:t xml:space="preserve">the </w:t>
      </w:r>
      <w:r w:rsidR="00854B62">
        <w:t>distance between them and the car increasing at the same rate.  I</w:t>
      </w:r>
      <w:r w:rsidR="002A1958">
        <w:t>n other words, all observers will measure the same speed of light regardless of their relative velocities.</w:t>
      </w:r>
      <w:r w:rsidR="004973F5">
        <w:t xml:space="preserve">  Obviously, </w:t>
      </w:r>
      <w:r w:rsidR="00CB2CA4">
        <w:t xml:space="preserve">the equations given above do not predict this.  Einstein developed new equations </w:t>
      </w:r>
      <w:r>
        <w:t>that</w:t>
      </w:r>
      <w:r w:rsidR="00CB2CA4">
        <w:t xml:space="preserve"> give</w:t>
      </w:r>
      <w:r>
        <w:t xml:space="preserve"> us a </w:t>
      </w:r>
      <w:r w:rsidR="00CB2CA4">
        <w:t xml:space="preserve">measurement in one frame relative to another.  </w:t>
      </w:r>
      <w:r w:rsidR="00846573">
        <w:br/>
      </w:r>
      <w:r w:rsidR="00846573">
        <w:lastRenderedPageBreak/>
        <w:br/>
      </w:r>
    </w:p>
    <w:p w14:paraId="2E743B1E" w14:textId="39A1FDCC" w:rsidR="002A1958" w:rsidRDefault="00C54E24" w:rsidP="00C54E24">
      <w:pPr>
        <w:pStyle w:val="MTDisplayEquation"/>
      </w:pPr>
      <w:r>
        <w:tab/>
      </w:r>
      <w:r w:rsidR="0035264A">
        <w:rPr>
          <w:position w:val="-12"/>
        </w:rPr>
        <w:pict w14:anchorId="754E4A1E">
          <v:shape id="_x0000_i1042" type="#_x0000_t75" style="width:104pt;height:18.65pt">
            <v:imagedata r:id="rId27"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4</w:instrText>
      </w:r>
      <w:r w:rsidR="0035264A">
        <w:rPr>
          <w:noProof/>
        </w:rPr>
        <w:fldChar w:fldCharType="end"/>
      </w:r>
      <w:r>
        <w:instrText>)</w:instrText>
      </w:r>
      <w:r>
        <w:fldChar w:fldCharType="end"/>
      </w:r>
    </w:p>
    <w:p w14:paraId="4D6F27D7" w14:textId="2E375DCF" w:rsidR="002A1958" w:rsidRDefault="00C54E24" w:rsidP="00C54E24">
      <w:pPr>
        <w:pStyle w:val="MTDisplayEquation"/>
      </w:pPr>
      <w:r>
        <w:tab/>
      </w:r>
      <w:r w:rsidR="0035264A">
        <w:rPr>
          <w:position w:val="-12"/>
        </w:rPr>
        <w:pict w14:anchorId="326651CC">
          <v:shape id="_x0000_i1043" type="#_x0000_t75" style="width:108pt;height:18.65pt">
            <v:imagedata r:id="rId28"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5</w:instrText>
      </w:r>
      <w:r w:rsidR="0035264A">
        <w:rPr>
          <w:noProof/>
        </w:rPr>
        <w:fldChar w:fldCharType="end"/>
      </w:r>
      <w:r>
        <w:instrText>)</w:instrText>
      </w:r>
      <w:r>
        <w:fldChar w:fldCharType="end"/>
      </w:r>
      <w:r w:rsidR="000F0C48">
        <w:br/>
      </w:r>
    </w:p>
    <w:p w14:paraId="27A837BF" w14:textId="0B8E1DEE" w:rsidR="00EF6A9C" w:rsidRDefault="000F0C48" w:rsidP="0017439D">
      <w:r>
        <w:t>w</w:t>
      </w:r>
      <w:r w:rsidR="00C54E24">
        <w:t>here</w:t>
      </w:r>
      <w:r>
        <w:br/>
      </w:r>
    </w:p>
    <w:p w14:paraId="280B2DB9" w14:textId="6F89C842" w:rsidR="00DB1499" w:rsidRDefault="00DB1499" w:rsidP="00DB1499">
      <w:pPr>
        <w:pStyle w:val="MTDisplayEquation"/>
      </w:pPr>
      <w:r>
        <w:tab/>
      </w:r>
      <w:r w:rsidR="0035264A">
        <w:rPr>
          <w:position w:val="-10"/>
        </w:rPr>
        <w:pict w14:anchorId="404D34AC">
          <v:shape id="_x0000_i1044" type="#_x0000_t75" style="width:47.35pt;height:16pt">
            <v:imagedata r:id="rId29"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w:instrText>
      </w:r>
      <w:r w:rsidR="0035264A">
        <w:instrText xml:space="preserv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6</w:instrText>
      </w:r>
      <w:r w:rsidR="0035264A">
        <w:rPr>
          <w:noProof/>
        </w:rPr>
        <w:fldChar w:fldCharType="end"/>
      </w:r>
      <w:r>
        <w:instrText>)</w:instrText>
      </w:r>
      <w:r>
        <w:fldChar w:fldCharType="end"/>
      </w:r>
    </w:p>
    <w:p w14:paraId="33AA14E4" w14:textId="7C96AEAD" w:rsidR="00C54E24" w:rsidRDefault="00DB1499" w:rsidP="00DB1499">
      <w:pPr>
        <w:pStyle w:val="MTDisplayEquation"/>
      </w:pPr>
      <w:r>
        <w:tab/>
      </w:r>
      <w:r w:rsidR="0035264A">
        <w:rPr>
          <w:position w:val="-34"/>
        </w:rPr>
        <w:pict w14:anchorId="31731E4A">
          <v:shape id="_x0000_i1045" type="#_x0000_t75" style="width:61.35pt;height:36pt">
            <v:imagedata r:id="rId30" o:title=""/>
          </v:shape>
        </w:pi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7</w:instrText>
      </w:r>
      <w:r w:rsidR="0035264A">
        <w:rPr>
          <w:noProof/>
        </w:rPr>
        <w:fldChar w:fldCharType="end"/>
      </w:r>
      <w:r>
        <w:instrText>)</w:instrText>
      </w:r>
      <w:r>
        <w:fldChar w:fldCharType="end"/>
      </w:r>
      <w:r w:rsidR="000F0C48">
        <w:br/>
      </w:r>
    </w:p>
    <w:p w14:paraId="5C2DB8C7" w14:textId="77777777" w:rsidR="005B6BD3" w:rsidRDefault="005B6BD3" w:rsidP="0017439D"/>
    <w:p w14:paraId="36CC3E41" w14:textId="4D8328E1" w:rsidR="00CE7C4D" w:rsidRDefault="00CE7C4D" w:rsidP="005B6BD3">
      <w:r>
        <w:t xml:space="preserve">Note that </w:t>
      </w:r>
      <w:r w:rsidRPr="00CE7C4D">
        <w:rPr>
          <w:position w:val="-10"/>
        </w:rPr>
        <w:object w:dxaOrig="220" w:dyaOrig="320" w14:anchorId="6038AD4B">
          <v:shape id="_x0000_i1046" type="#_x0000_t75" style="width:11.35pt;height:16pt" o:ole="">
            <v:imagedata r:id="rId31" o:title=""/>
          </v:shape>
          <o:OLEObject Type="Embed" ProgID="Equation.DSMT4" ShapeID="_x0000_i1046" DrawAspect="Content" ObjectID="_1368164881" r:id="rId32"/>
        </w:object>
      </w:r>
      <w:r>
        <w:t xml:space="preserve"> is a number between 0 and 1, and is the fraction of the speed of light the other </w:t>
      </w:r>
      <w:r w:rsidR="0003128C">
        <w:t>measur</w:t>
      </w:r>
      <w:r w:rsidR="000F0C48">
        <w:t>ed</w:t>
      </w:r>
      <w:r w:rsidR="0003128C">
        <w:t xml:space="preserve"> </w:t>
      </w:r>
      <w:r>
        <w:t>frame has with respect to your frame</w:t>
      </w:r>
      <w:r w:rsidR="000F0C48">
        <w:t xml:space="preserve"> of reference</w:t>
      </w:r>
      <w:r>
        <w:t xml:space="preserve">.  </w:t>
      </w:r>
      <w:r w:rsidRPr="00CE7C4D">
        <w:rPr>
          <w:position w:val="-10"/>
        </w:rPr>
        <w:object w:dxaOrig="220" w:dyaOrig="260" w14:anchorId="02FA1AFC">
          <v:shape id="_x0000_i1047" type="#_x0000_t75" style="width:11.35pt;height:13.35pt" o:ole="">
            <v:imagedata r:id="rId33" o:title=""/>
          </v:shape>
          <o:OLEObject Type="Embed" ProgID="Equation.DSMT4" ShapeID="_x0000_i1047" DrawAspect="Content" ObjectID="_1368164882" r:id="rId34"/>
        </w:object>
      </w:r>
      <w:r>
        <w:t xml:space="preserve"> is a number that is greater than 1.  It is called the “relativistic boost” and will be very useful.</w:t>
      </w:r>
    </w:p>
    <w:p w14:paraId="76B88C14" w14:textId="77777777" w:rsidR="00CE7C4D" w:rsidRDefault="00CE7C4D" w:rsidP="005B6BD3"/>
    <w:p w14:paraId="77CE1C0D" w14:textId="48E00B5D" w:rsidR="00011F78" w:rsidRDefault="00E9317C" w:rsidP="005B6BD3">
      <w:r>
        <w:t xml:space="preserve">In general, any 4-vector will transform this way.  Thus, the energy-momentum 4-vector will transform </w:t>
      </w:r>
      <w:r w:rsidR="000F0C48">
        <w:t>in this</w:t>
      </w:r>
      <w:r>
        <w:t xml:space="preserve"> way.</w:t>
      </w:r>
      <w:r w:rsidR="005E5937">
        <w:t xml:space="preserve">  This set of transformation equations is called “Special Relativity”</w:t>
      </w:r>
      <w:r w:rsidR="0003128C">
        <w:t xml:space="preserve"> or the</w:t>
      </w:r>
      <w:r w:rsidR="000F0C48">
        <w:t xml:space="preserve"> </w:t>
      </w:r>
      <w:r w:rsidR="0003128C">
        <w:t>“Lorentz transformation”</w:t>
      </w:r>
      <w:r w:rsidR="005E5937">
        <w:t>.</w:t>
      </w:r>
    </w:p>
    <w:p w14:paraId="7C0D4ACA" w14:textId="77777777" w:rsidR="00E9317C" w:rsidRDefault="00E9317C" w:rsidP="005B6BD3"/>
    <w:p w14:paraId="24FB24E4" w14:textId="7F925095" w:rsidR="00E9317C" w:rsidRDefault="00E9317C" w:rsidP="005B6BD3">
      <w:r>
        <w:t>Note that these are extremely weird equations.  They imply that observers that are not at rest with respect to each other will not agree on t</w:t>
      </w:r>
      <w:r w:rsidR="000F0C48">
        <w:t xml:space="preserve">he time when something occurred. They </w:t>
      </w:r>
      <w:r>
        <w:t>will not agree if two things</w:t>
      </w:r>
      <w:r w:rsidR="000F0C48">
        <w:t xml:space="preserve"> happening</w:t>
      </w:r>
      <w:r>
        <w:t xml:space="preserve"> at </w:t>
      </w:r>
      <w:r w:rsidR="000F0C48">
        <w:t xml:space="preserve">two </w:t>
      </w:r>
      <w:r>
        <w:t xml:space="preserve">different </w:t>
      </w:r>
      <w:r w:rsidR="000F0C48">
        <w:t>positions</w:t>
      </w:r>
      <w:r>
        <w:t xml:space="preserve"> happe</w:t>
      </w:r>
      <w:r w:rsidR="000F0C48">
        <w:t>ned</w:t>
      </w:r>
      <w:r>
        <w:t xml:space="preserve"> at the same time or not.  There are lots of fascinating implications </w:t>
      </w:r>
      <w:r w:rsidR="000F0C48">
        <w:t>to</w:t>
      </w:r>
      <w:r>
        <w:t xml:space="preserve"> this, but you’ll just have to take more advanced physics to learn about them.  We are going to concentrate on the minimum you need to look for new particles at the LHC.</w:t>
      </w:r>
    </w:p>
    <w:p w14:paraId="39172392" w14:textId="77777777" w:rsidR="00011F78" w:rsidRDefault="00011F78" w:rsidP="005B6BD3"/>
    <w:p w14:paraId="2EB2CD04" w14:textId="1C65A57F" w:rsidR="00E9317C" w:rsidRPr="004973F5" w:rsidRDefault="00E9317C" w:rsidP="00E9317C">
      <w:pPr>
        <w:pStyle w:val="Heading2"/>
        <w:rPr>
          <w:u w:val="single"/>
        </w:rPr>
      </w:pPr>
      <w:bookmarkStart w:id="5" w:name="_Toc292015423"/>
      <w:r w:rsidRPr="004973F5">
        <w:rPr>
          <w:u w:val="single"/>
        </w:rPr>
        <w:t>Length of 4 vectors.</w:t>
      </w:r>
      <w:bookmarkEnd w:id="5"/>
    </w:p>
    <w:p w14:paraId="1F8069C0" w14:textId="77777777" w:rsidR="00E9317C" w:rsidRDefault="00E9317C" w:rsidP="00E9317C"/>
    <w:p w14:paraId="028ABC34" w14:textId="2F26F0DD" w:rsidR="00E9317C" w:rsidRDefault="00E9317C" w:rsidP="00E9317C">
      <w:r>
        <w:t>A 4 vector has the interesting property that all observers, regardless of their relative velocities, will agree on the length of a 4-vector.  Let’s prove this:</w:t>
      </w:r>
    </w:p>
    <w:p w14:paraId="6AEFF588" w14:textId="375AC10B" w:rsidR="00975BC6" w:rsidRDefault="004973F5" w:rsidP="00E9317C">
      <w:r>
        <w:rPr>
          <w:noProof/>
          <w:lang w:eastAsia="en-US"/>
        </w:rPr>
        <mc:AlternateContent>
          <mc:Choice Requires="wps">
            <w:drawing>
              <wp:anchor distT="0" distB="0" distL="114300" distR="114300" simplePos="0" relativeHeight="251660288" behindDoc="0" locked="0" layoutInCell="1" allowOverlap="1" wp14:anchorId="5D9B3966" wp14:editId="5D518A7C">
                <wp:simplePos x="0" y="0"/>
                <wp:positionH relativeFrom="column">
                  <wp:posOffset>21590</wp:posOffset>
                </wp:positionH>
                <wp:positionV relativeFrom="paragraph">
                  <wp:posOffset>407670</wp:posOffset>
                </wp:positionV>
                <wp:extent cx="5943600" cy="240030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2400300"/>
                        </a:xfrm>
                        <a:prstGeom prst="rect">
                          <a:avLst/>
                        </a:prstGeom>
                        <a:solidFill>
                          <a:schemeClr val="accent6">
                            <a:lumMod val="20000"/>
                            <a:lumOff val="80000"/>
                          </a:schemeClr>
                        </a:solidFill>
                        <a:ln w="25400">
                          <a:solidFill>
                            <a:srgbClr val="008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668BBC" w14:textId="36C4A77F" w:rsidR="00B51D0D" w:rsidRDefault="00B51D0D">
                            <w:r>
                              <w:t>Lengths of 4 vectors</w:t>
                            </w:r>
                          </w:p>
                          <w:p w14:paraId="37F11523" w14:textId="79F063B7" w:rsidR="00B51D0D" w:rsidRDefault="0035264A">
                            <w:r>
                              <w:rPr>
                                <w:position w:val="-158"/>
                              </w:rPr>
                              <w:pict w14:anchorId="315A8D6D">
                                <v:shape id="_x0000_i1049" type="#_x0000_t75" style="width:257.35pt;height:164pt">
                                  <v:imagedata r:id="rId35" o:title=""/>
                                </v:shape>
                              </w:pict>
                            </w:r>
                            <w:r w:rsidR="00B51D0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1.7pt;margin-top:32.1pt;width:468pt;height:18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" fillcolor="#efebe7 [665]" strokecolor="green" strokeweight="2pt">
                <v:textbox>
                  <w:txbxContent>
                    <w:p w14:paraId="6A668BBC" w14:textId="36C4A77F" w:rsidR="00B51D0D" w:rsidRDefault="00B51D0D">
                      <w:r>
                        <w:t>Lengths of 4 vectors</w:t>
                      </w:r>
                    </w:p>
                    <w:p w14:paraId="37F11523" w14:textId="79F063B7" w:rsidR="00B51D0D" w:rsidRDefault="00892E12">
                      <w:r>
                        <w:rPr>
                          <w:position w:val="-158"/>
                        </w:rPr>
                        <w:pict w14:anchorId="315A8D6D">
                          <v:shape id="_x0000_i1073" type="#_x0000_t75" style="width:257.2pt;height:164pt">
                            <v:imagedata r:id="rId36" o:title=""/>
                          </v:shape>
                        </w:pict>
                      </w:r>
                      <w:r w:rsidR="00B51D0D">
                        <w:t xml:space="preserve"> </w:t>
                      </w:r>
                    </w:p>
                  </w:txbxContent>
                </v:textbox>
                <w10:wrap type="square"/>
              </v:shape>
            </w:pict>
          </mc:Fallback>
        </mc:AlternateContent>
      </w:r>
    </w:p>
    <w:p w14:paraId="16FE4088" w14:textId="0AD5639A" w:rsidR="004017BD" w:rsidRDefault="004017BD" w:rsidP="00E9317C"/>
    <w:p w14:paraId="32FE6033" w14:textId="77777777" w:rsidR="004017BD" w:rsidRDefault="004017BD" w:rsidP="00E9317C"/>
    <w:p w14:paraId="6E5681CF" w14:textId="14FF6427" w:rsidR="004017BD" w:rsidRDefault="00211B86" w:rsidP="00E9317C">
      <w:r>
        <w:t>In particular, this is true for</w:t>
      </w:r>
      <w:r w:rsidR="00975BC6">
        <w:t xml:space="preserve"> the energy-momentum 4 vector </w:t>
      </w:r>
      <w:r w:rsidR="00F01810" w:rsidRPr="00975BC6">
        <w:rPr>
          <w:position w:val="-12"/>
        </w:rPr>
        <w:object w:dxaOrig="1520" w:dyaOrig="420" w14:anchorId="11EFA1FE">
          <v:shape id="_x0000_i1050" type="#_x0000_t75" style="width:76pt;height:21.35pt" o:ole="">
            <v:imagedata r:id="rId37" o:title=""/>
          </v:shape>
          <o:OLEObject Type="Embed" ProgID="Equation.DSMT4" ShapeID="_x0000_i1050" DrawAspect="Content" ObjectID="_1368164883" r:id="rId38"/>
        </w:object>
      </w:r>
      <w:r w:rsidR="00975BC6">
        <w:t>.</w:t>
      </w:r>
      <w:r w:rsidR="00857FB6">
        <w:t xml:space="preserve"> (working in 1 spatial dimension… you can extend this to 3)</w:t>
      </w:r>
      <w:r w:rsidR="00975BC6">
        <w:t xml:space="preserve">  In fact, </w:t>
      </w:r>
      <w:r w:rsidR="004E12C4">
        <w:br/>
      </w:r>
    </w:p>
    <w:p w14:paraId="6010A1EF" w14:textId="24B1F261" w:rsidR="00F01810" w:rsidRDefault="00F01810" w:rsidP="00F01810">
      <w:pPr>
        <w:pStyle w:val="MTDisplayEquation"/>
      </w:pPr>
      <w:r>
        <w:tab/>
      </w:r>
      <w:r w:rsidRPr="00F01810">
        <w:rPr>
          <w:position w:val="-16"/>
        </w:rPr>
        <w:object w:dxaOrig="1960" w:dyaOrig="480" w14:anchorId="0CE67DCA">
          <v:shape id="_x0000_i1051" type="#_x0000_t75" style="width:98pt;height:24pt" o:ole="">
            <v:imagedata r:id="rId39" o:title=""/>
          </v:shape>
          <o:OLEObject Type="Embed" ProgID="Equation.DSMT4" ShapeID="_x0000_i1051" DrawAspect="Content" ObjectID="_1368164884"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w:instrText>
      </w:r>
      <w:r w:rsidR="0035264A">
        <w:instrText xml:space="preserve">*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8</w:instrText>
      </w:r>
      <w:r w:rsidR="0035264A">
        <w:rPr>
          <w:noProof/>
        </w:rPr>
        <w:fldChar w:fldCharType="end"/>
      </w:r>
      <w:r>
        <w:instrText>)</w:instrText>
      </w:r>
      <w:r>
        <w:fldChar w:fldCharType="end"/>
      </w:r>
      <w:r w:rsidR="004E12C4">
        <w:br/>
      </w:r>
    </w:p>
    <w:p w14:paraId="07BEC2A3" w14:textId="268E05BA" w:rsidR="004017BD" w:rsidRDefault="00F01810" w:rsidP="00E9317C">
      <w:r>
        <w:t xml:space="preserve">In the rest frame of a particle (the frame where </w:t>
      </w:r>
      <w:r w:rsidR="006A031E" w:rsidRPr="006A031E">
        <w:rPr>
          <w:position w:val="-12"/>
        </w:rPr>
        <w:object w:dxaOrig="300" w:dyaOrig="360" w14:anchorId="7DAB1092">
          <v:shape id="_x0000_i1052" type="#_x0000_t75" style="width:15.35pt;height:18pt" o:ole="">
            <v:imagedata r:id="rId41" o:title=""/>
          </v:shape>
          <o:OLEObject Type="Embed" ProgID="Equation.DSMT4" ShapeID="_x0000_i1052" DrawAspect="Content" ObjectID="_1368164885" r:id="rId42"/>
        </w:object>
      </w:r>
      <w:r>
        <w:t xml:space="preserve">  is zero), you get the famous equation that appears on T-shirts everywhere.</w:t>
      </w:r>
    </w:p>
    <w:p w14:paraId="28E2F998" w14:textId="77777777" w:rsidR="00F01810" w:rsidRDefault="00F01810" w:rsidP="00E9317C"/>
    <w:p w14:paraId="317E6B51" w14:textId="5E7C7AAB" w:rsidR="00F01810" w:rsidRDefault="00F01810" w:rsidP="00E9317C">
      <w:r>
        <w:t xml:space="preserve">This equation is very important </w:t>
      </w:r>
      <w:r w:rsidR="00782316">
        <w:t>to</w:t>
      </w:r>
      <w:r>
        <w:t xml:space="preserve"> the LHC.  When we look for particles, we recognize them by their mass.  W bosons have a mass of 80 GeV.  Z bosons have a mass of 91 GeV.  Top quarks have a mass of 173 GeV.  Obviously, we cannot put particles on a scale to weigh them. This equation tells us that</w:t>
      </w:r>
      <w:r w:rsidR="006A031E">
        <w:t xml:space="preserve">, if we want to see the mass of a particle made in a collision, </w:t>
      </w:r>
      <w:r>
        <w:t xml:space="preserve">we </w:t>
      </w:r>
      <w:r w:rsidR="006A031E">
        <w:t xml:space="preserve">just </w:t>
      </w:r>
      <w:r>
        <w:t>need to know its energy and momentum.  Then, from that, we can</w:t>
      </w:r>
      <w:r w:rsidR="004973F5">
        <w:t xml:space="preserve"> determine</w:t>
      </w:r>
      <w:r>
        <w:t xml:space="preserve"> </w:t>
      </w:r>
      <w:r w:rsidR="002A4FF6">
        <w:t xml:space="preserve">its </w:t>
      </w:r>
      <w:r>
        <w:t xml:space="preserve">mass.  We can also </w:t>
      </w:r>
      <w:r w:rsidR="004973F5">
        <w:t>show</w:t>
      </w:r>
      <w:r>
        <w:t xml:space="preserve"> that it doesn’t matter what our velocity is with respect to the particle.  This equation will always give us the mass of that particle</w:t>
      </w:r>
      <w:r w:rsidR="00AF4D10">
        <w:t>, and that all observers will agree on the mass</w:t>
      </w:r>
      <w:r>
        <w:t>.</w:t>
      </w:r>
    </w:p>
    <w:p w14:paraId="611680C2" w14:textId="77777777" w:rsidR="005B6BD3" w:rsidRDefault="005B6BD3" w:rsidP="0017439D"/>
    <w:p w14:paraId="4ABD5823" w14:textId="77777777" w:rsidR="00EF6A9C" w:rsidRDefault="00EF6A9C" w:rsidP="003671B8"/>
    <w:p w14:paraId="63F9C6FC" w14:textId="77777777" w:rsidR="002D7FE3" w:rsidRPr="004973F5" w:rsidRDefault="002D7FE3" w:rsidP="002D7FE3">
      <w:pPr>
        <w:pStyle w:val="Heading2"/>
        <w:rPr>
          <w:u w:val="single"/>
        </w:rPr>
      </w:pPr>
      <w:bookmarkStart w:id="6" w:name="_Toc292015424"/>
      <w:r w:rsidRPr="004973F5">
        <w:rPr>
          <w:u w:val="single"/>
        </w:rPr>
        <w:t>hep units</w:t>
      </w:r>
      <w:bookmarkEnd w:id="6"/>
    </w:p>
    <w:p w14:paraId="0053ABC2" w14:textId="77777777" w:rsidR="002D7FE3" w:rsidRDefault="002D7FE3" w:rsidP="002D7FE3"/>
    <w:p w14:paraId="087894FF" w14:textId="7F1036BB" w:rsidR="00F01810" w:rsidRDefault="00F01810" w:rsidP="002D7FE3">
      <w:r>
        <w:t xml:space="preserve">Masses in GeV?  What kind of mass unit is that? </w:t>
      </w:r>
      <w:r w:rsidR="00B00B77">
        <w:t xml:space="preserve">You may be more </w:t>
      </w:r>
      <w:r>
        <w:t>used to kg or g or lbs.</w:t>
      </w:r>
      <w:r w:rsidR="00DC389F">
        <w:t xml:space="preserve">  Remember that the eV is a unit of energy, defined as the potential energy gained when an electron moves from one position to another whose potential is higher by 1 V.</w:t>
      </w:r>
    </w:p>
    <w:p w14:paraId="6DF38C8D" w14:textId="77777777" w:rsidR="00DC389F" w:rsidRDefault="00DC389F" w:rsidP="002D7FE3"/>
    <w:p w14:paraId="3363EB12" w14:textId="1DE6FD04" w:rsidR="00DC389F" w:rsidRPr="0059096A" w:rsidRDefault="00DC389F" w:rsidP="002D7FE3">
      <w:r>
        <w:t>We know from Einstein that mass is related to energy through c</w:t>
      </w:r>
      <w:r w:rsidRPr="00DC389F">
        <w:rPr>
          <w:vertAlign w:val="superscript"/>
        </w:rPr>
        <w:t>2</w:t>
      </w:r>
      <w:r>
        <w:t>.  So eV/c</w:t>
      </w:r>
      <w:r>
        <w:rPr>
          <w:vertAlign w:val="superscript"/>
        </w:rPr>
        <w:t>2</w:t>
      </w:r>
      <w:r>
        <w:t xml:space="preserve"> is a unit of mass.  GeV/c</w:t>
      </w:r>
      <w:r>
        <w:rPr>
          <w:vertAlign w:val="superscript"/>
        </w:rPr>
        <w:t>2</w:t>
      </w:r>
      <w:r>
        <w:t xml:space="preserve"> is then 10</w:t>
      </w:r>
      <w:r w:rsidRPr="00DC389F">
        <w:rPr>
          <w:vertAlign w:val="superscript"/>
        </w:rPr>
        <w:t>6</w:t>
      </w:r>
      <w:r>
        <w:t xml:space="preserve"> eV/c</w:t>
      </w:r>
      <w:r>
        <w:rPr>
          <w:vertAlign w:val="superscript"/>
        </w:rPr>
        <w:t>2</w:t>
      </w:r>
      <w:r>
        <w:t>.</w:t>
      </w:r>
      <w:r w:rsidR="00A91240">
        <w:t xml:space="preserve">  For scale, t</w:t>
      </w:r>
      <w:r w:rsidR="0059096A">
        <w:t>he proton has a mass of 1 GeV/c</w:t>
      </w:r>
      <w:r w:rsidR="0059096A">
        <w:rPr>
          <w:vertAlign w:val="superscript"/>
        </w:rPr>
        <w:t>2</w:t>
      </w:r>
      <w:r w:rsidR="0059096A">
        <w:t>.</w:t>
      </w:r>
    </w:p>
    <w:p w14:paraId="0DA83150" w14:textId="77777777" w:rsidR="00F01810" w:rsidRDefault="00F01810" w:rsidP="002D7FE3"/>
    <w:p w14:paraId="4A04C55F" w14:textId="566D7F67" w:rsidR="002D7FE3" w:rsidRDefault="002D7FE3" w:rsidP="002D7FE3">
      <w:r>
        <w:t>P</w:t>
      </w:r>
      <w:r w:rsidR="00EF7337">
        <w:t>article p</w:t>
      </w:r>
      <w:r>
        <w:t xml:space="preserve">hysicists are lazy.  They hate to type even a single extra letter.  Particle physicists are lazier than most.  They have defined a whole unit system designed to help them avoid typing c and </w:t>
      </w:r>
      <w:r w:rsidR="0035264A">
        <w:rPr>
          <w:position w:val="-4"/>
        </w:rPr>
        <w:pict w14:anchorId="6C751D81">
          <v:shape id="_x0000_i1053" type="#_x0000_t75" style="width:10pt;height:13.35pt">
            <v:imagedata r:id="rId43" o:title=""/>
          </v:shape>
        </w:pict>
      </w:r>
      <w:r>
        <w:t xml:space="preserve">.  Unit systems need a way of defining a time unit, a distance unit, and a weight unit.  </w:t>
      </w:r>
    </w:p>
    <w:p w14:paraId="41BD7C38" w14:textId="77777777" w:rsidR="00AF30BC" w:rsidRDefault="00AF30BC" w:rsidP="002D7FE3"/>
    <w:p w14:paraId="1D53361B" w14:textId="2DEFE749" w:rsidR="00AF30BC" w:rsidRDefault="00AF30BC" w:rsidP="002D7FE3">
      <w:r>
        <w:t>c is related to both the time and distance unit</w:t>
      </w:r>
      <w:r w:rsidR="00EF632E">
        <w:t xml:space="preserve">.  The units of </w:t>
      </w:r>
      <w:r w:rsidR="00EF632E" w:rsidRPr="00EF632E">
        <w:rPr>
          <w:position w:val="-8"/>
        </w:rPr>
        <w:object w:dxaOrig="260" w:dyaOrig="320" w14:anchorId="06CA83A8">
          <v:shape id="_x0000_i1054" type="#_x0000_t75" style="width:13.35pt;height:16pt" o:ole="">
            <v:imagedata r:id="rId44" o:title=""/>
          </v:shape>
          <o:OLEObject Type="Embed" ProgID="Equation.DSMT4" ShapeID="_x0000_i1054" DrawAspect="Content" ObjectID="_1368164886" r:id="rId45"/>
        </w:object>
      </w:r>
      <w:r w:rsidR="00EF632E">
        <w:t xml:space="preserve"> are Energy x time. We know from Einstein that energy is related to mass, so we can use it instead of mass as our third necessary unit.  The </w:t>
      </w:r>
      <w:r w:rsidR="00E67854">
        <w:t>eV</w:t>
      </w:r>
      <w:r w:rsidR="00EF632E">
        <w:t>, which is the potential energy an electron gains when it transverses a potential difference of 1 V, is ch</w:t>
      </w:r>
      <w:r w:rsidR="00D3416C">
        <w:t>osen to be the unit of energy. Length and time units are then chosen so that both</w:t>
      </w:r>
      <w:r w:rsidR="00EF632E">
        <w:t xml:space="preserve"> c and </w:t>
      </w:r>
      <w:r w:rsidR="00EF632E" w:rsidRPr="00EF632E">
        <w:rPr>
          <w:position w:val="-8"/>
        </w:rPr>
        <w:object w:dxaOrig="260" w:dyaOrig="320" w14:anchorId="21A1A711">
          <v:shape id="_x0000_i1055" type="#_x0000_t75" style="width:13.35pt;height:16pt" o:ole="">
            <v:imagedata r:id="rId46" o:title=""/>
          </v:shape>
          <o:OLEObject Type="Embed" ProgID="Equation.DSMT4" ShapeID="_x0000_i1055" DrawAspect="Content" ObjectID="_1368164887" r:id="rId47"/>
        </w:object>
      </w:r>
      <w:r w:rsidR="001A7483">
        <w:t>are 1</w:t>
      </w:r>
      <w:r w:rsidR="00EF632E">
        <w:t>.</w:t>
      </w:r>
      <w:r w:rsidR="007142CC">
        <w:t xml:space="preserve">  </w:t>
      </w:r>
    </w:p>
    <w:p w14:paraId="3F373D80" w14:textId="77777777" w:rsidR="007142CC" w:rsidRDefault="007142CC" w:rsidP="002D7FE3"/>
    <w:p w14:paraId="22777DBF" w14:textId="76AEF14E" w:rsidR="007142CC" w:rsidRDefault="007142CC" w:rsidP="002D7FE3">
      <w:r>
        <w:t>Once we do that, GeV/c</w:t>
      </w:r>
      <w:r>
        <w:rPr>
          <w:vertAlign w:val="superscript"/>
        </w:rPr>
        <w:t>2</w:t>
      </w:r>
      <w:r>
        <w:t xml:space="preserve"> just becomes GeV/1</w:t>
      </w:r>
      <w:r>
        <w:rPr>
          <w:vertAlign w:val="superscript"/>
        </w:rPr>
        <w:t>2</w:t>
      </w:r>
      <w:r>
        <w:t xml:space="preserve"> or GeV.</w:t>
      </w:r>
    </w:p>
    <w:p w14:paraId="6DD3F019" w14:textId="77777777" w:rsidR="007142CC" w:rsidRDefault="007142CC" w:rsidP="002D7FE3"/>
    <w:p w14:paraId="306C31DA" w14:textId="2D501927" w:rsidR="007142CC" w:rsidRDefault="007142CC" w:rsidP="002D7FE3">
      <w:r>
        <w:t>Not only that, but we can also measure both length and time in GeV.</w:t>
      </w:r>
    </w:p>
    <w:p w14:paraId="41C13D0E" w14:textId="77777777" w:rsidR="007142CC" w:rsidRDefault="007142CC" w:rsidP="002D7FE3"/>
    <w:p w14:paraId="74E1C98D" w14:textId="637C6ABB" w:rsidR="007142CC" w:rsidRDefault="007142CC" w:rsidP="002D7FE3">
      <w:r>
        <w:lastRenderedPageBreak/>
        <w:t xml:space="preserve">For example </w:t>
      </w:r>
      <w:r w:rsidRPr="00EF632E">
        <w:rPr>
          <w:position w:val="-8"/>
        </w:rPr>
        <w:object w:dxaOrig="260" w:dyaOrig="320" w14:anchorId="273CD08C">
          <v:shape id="_x0000_i1056" type="#_x0000_t75" style="width:13.35pt;height:16pt" o:ole="">
            <v:imagedata r:id="rId48" o:title=""/>
          </v:shape>
          <o:OLEObject Type="Embed" ProgID="Equation.DSMT4" ShapeID="_x0000_i1056" DrawAspect="Content" ObjectID="_1368164888" r:id="rId49"/>
        </w:object>
      </w:r>
      <w:r>
        <w:t xml:space="preserve">/GeV is a unit of time.  But </w:t>
      </w:r>
      <w:r w:rsidRPr="00EF632E">
        <w:rPr>
          <w:position w:val="-8"/>
        </w:rPr>
        <w:object w:dxaOrig="260" w:dyaOrig="320" w14:anchorId="4EF90D22">
          <v:shape id="_x0000_i1057" type="#_x0000_t75" style="width:13.35pt;height:16pt" o:ole="">
            <v:imagedata r:id="rId50" o:title=""/>
          </v:shape>
          <o:OLEObject Type="Embed" ProgID="Equation.DSMT4" ShapeID="_x0000_i1057" DrawAspect="Content" ObjectID="_1368164889" r:id="rId51"/>
        </w:object>
      </w:r>
      <w:r>
        <w:t>=1 in this unit system, so GeV</w:t>
      </w:r>
      <w:r>
        <w:rPr>
          <w:vertAlign w:val="superscript"/>
        </w:rPr>
        <w:t>-1</w:t>
      </w:r>
      <w:r>
        <w:t xml:space="preserve"> is a unit of time.</w:t>
      </w:r>
    </w:p>
    <w:p w14:paraId="6DEE2132" w14:textId="3058F675" w:rsidR="007142CC" w:rsidRDefault="007142CC" w:rsidP="002D7FE3">
      <w:r w:rsidRPr="00EF632E">
        <w:rPr>
          <w:position w:val="-8"/>
        </w:rPr>
        <w:object w:dxaOrig="260" w:dyaOrig="320" w14:anchorId="1D2964BA">
          <v:shape id="_x0000_i1058" type="#_x0000_t75" style="width:13.35pt;height:16pt" o:ole="">
            <v:imagedata r:id="rId52" o:title=""/>
          </v:shape>
          <o:OLEObject Type="Embed" ProgID="Equation.DSMT4" ShapeID="_x0000_i1058" DrawAspect="Content" ObjectID="_1368164890" r:id="rId53"/>
        </w:object>
      </w:r>
      <w:r>
        <w:t>c/GeV is a unit of length.  So GeV</w:t>
      </w:r>
      <w:r>
        <w:rPr>
          <w:vertAlign w:val="superscript"/>
        </w:rPr>
        <w:t>-1</w:t>
      </w:r>
      <w:r>
        <w:t xml:space="preserve"> is also a unit of length.</w:t>
      </w:r>
    </w:p>
    <w:p w14:paraId="215AC569" w14:textId="77777777" w:rsidR="00F92636" w:rsidRDefault="00F92636" w:rsidP="002D7FE3"/>
    <w:p w14:paraId="32540112" w14:textId="634F2578" w:rsidR="00F92636" w:rsidRDefault="00F92636" w:rsidP="002D7FE3">
      <w:r>
        <w:t>In this unit system, the length of the energy-momentum 4-vector becomes</w:t>
      </w:r>
      <w:r w:rsidR="00E67854">
        <w:t xml:space="preserve"> (in 1 dimension)</w:t>
      </w:r>
      <w:r>
        <w:t>:</w:t>
      </w:r>
      <w:r w:rsidR="00A8775C">
        <w:br/>
      </w:r>
    </w:p>
    <w:p w14:paraId="5BB9E4A8" w14:textId="09F9E875" w:rsidR="00F92636" w:rsidRPr="007142CC" w:rsidRDefault="00F92636" w:rsidP="00F92636">
      <w:pPr>
        <w:pStyle w:val="MTDisplayEquation"/>
      </w:pPr>
      <w:r>
        <w:tab/>
      </w:r>
      <w:r w:rsidRPr="00F92636">
        <w:rPr>
          <w:position w:val="-10"/>
        </w:rPr>
        <w:object w:dxaOrig="1320" w:dyaOrig="360" w14:anchorId="764DD5B8">
          <v:shape id="_x0000_i1059" type="#_x0000_t75" style="width:66pt;height:18pt" o:ole="">
            <v:imagedata r:id="rId54" o:title=""/>
          </v:shape>
          <o:OLEObject Type="Embed" ProgID="Equation.DSMT4" ShapeID="_x0000_i1059" DrawAspect="Content" ObjectID="_1368164891"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9</w:instrText>
      </w:r>
      <w:r w:rsidR="0035264A">
        <w:rPr>
          <w:noProof/>
        </w:rPr>
        <w:fldChar w:fldCharType="end"/>
      </w:r>
      <w:r>
        <w:instrText>)</w:instrText>
      </w:r>
      <w:r>
        <w:fldChar w:fldCharType="end"/>
      </w:r>
    </w:p>
    <w:p w14:paraId="3414B284" w14:textId="77777777" w:rsidR="002D7FE3" w:rsidRDefault="002D7FE3" w:rsidP="002D7FE3">
      <w:pPr>
        <w:pStyle w:val="MTDisplayEquation"/>
      </w:pPr>
      <w:r>
        <w:tab/>
        <w:t xml:space="preserve"> </w:t>
      </w:r>
    </w:p>
    <w:p w14:paraId="4FA3D4F2" w14:textId="77777777" w:rsidR="00F01810" w:rsidRPr="004973F5" w:rsidRDefault="00F01810" w:rsidP="00F01810">
      <w:pPr>
        <w:pStyle w:val="Heading2"/>
        <w:rPr>
          <w:u w:val="single"/>
        </w:rPr>
      </w:pPr>
      <w:bookmarkStart w:id="7" w:name="_Toc292015425"/>
      <w:r w:rsidRPr="004973F5">
        <w:rPr>
          <w:u w:val="single"/>
        </w:rPr>
        <w:t>Lifetimes of particles</w:t>
      </w:r>
      <w:bookmarkEnd w:id="7"/>
    </w:p>
    <w:p w14:paraId="5B2D238D" w14:textId="77777777" w:rsidR="00F01810" w:rsidRDefault="00F01810" w:rsidP="00F01810"/>
    <w:p w14:paraId="5CD8B377" w14:textId="6E5D59E9" w:rsidR="005E5937" w:rsidRDefault="005E5937" w:rsidP="00F01810">
      <w:r>
        <w:t>An</w:t>
      </w:r>
      <w:r w:rsidR="000F07BB">
        <w:t xml:space="preserve"> interesting consequence of special relativity is that the lifetime you measure for a particle will depend on its velocity relative to you.</w:t>
      </w:r>
      <w:r w:rsidR="00CE7C4D">
        <w:t xml:space="preserve">  Let </w:t>
      </w:r>
      <w:r w:rsidR="00CE7C4D" w:rsidRPr="00CE7C4D">
        <w:rPr>
          <w:position w:val="-10"/>
        </w:rPr>
        <w:object w:dxaOrig="260" w:dyaOrig="320" w14:anchorId="41481744">
          <v:shape id="_x0000_i1060" type="#_x0000_t75" style="width:13.35pt;height:16pt" o:ole="">
            <v:imagedata r:id="rId56" o:title=""/>
          </v:shape>
          <o:OLEObject Type="Embed" ProgID="Equation.DSMT4" ShapeID="_x0000_i1060" DrawAspect="Content" ObjectID="_1368164892" r:id="rId57"/>
        </w:object>
      </w:r>
      <w:r w:rsidR="00CE7C4D">
        <w:t xml:space="preserve"> be the lifetime you measure for the particle when the particle is at rest with respect to you.  Then, using equation </w:t>
      </w:r>
      <w:r w:rsidR="00A56A70">
        <w:t>1.4, we can see that</w:t>
      </w:r>
      <w:r w:rsidR="00782176">
        <w:t xml:space="preserve"> the life</w:t>
      </w:r>
      <w:r w:rsidR="00A56A70">
        <w:t xml:space="preserve">time for a particle moving with a velocity </w:t>
      </w:r>
      <w:r w:rsidR="00A56A70" w:rsidRPr="00A56A70">
        <w:rPr>
          <w:position w:val="-10"/>
        </w:rPr>
        <w:object w:dxaOrig="220" w:dyaOrig="320" w14:anchorId="1FEE652F">
          <v:shape id="_x0000_i1061" type="#_x0000_t75" style="width:11.35pt;height:16pt" o:ole="">
            <v:imagedata r:id="rId58" o:title=""/>
          </v:shape>
          <o:OLEObject Type="Embed" ProgID="Equation.DSMT4" ShapeID="_x0000_i1061" DrawAspect="Content" ObjectID="_1368164893" r:id="rId59"/>
        </w:object>
      </w:r>
      <w:r w:rsidR="00A56A70">
        <w:t xml:space="preserve"> is</w:t>
      </w:r>
      <w:r w:rsidR="00A8775C">
        <w:br/>
      </w:r>
    </w:p>
    <w:p w14:paraId="13B2AD87" w14:textId="1E1C3CB0" w:rsidR="00A56A70" w:rsidRDefault="00A56A70" w:rsidP="00A56A70">
      <w:pPr>
        <w:pStyle w:val="MTDisplayEquation"/>
      </w:pPr>
      <w:r>
        <w:tab/>
      </w:r>
      <w:r w:rsidRPr="00A56A70">
        <w:rPr>
          <w:position w:val="-10"/>
        </w:rPr>
        <w:object w:dxaOrig="720" w:dyaOrig="320" w14:anchorId="175D117E">
          <v:shape id="_x0000_i1062" type="#_x0000_t75" style="width:36pt;height:16pt" o:ole="">
            <v:imagedata r:id="rId60" o:title=""/>
          </v:shape>
          <o:OLEObject Type="Embed" ProgID="Equation.DSMT4" ShapeID="_x0000_i1062" DrawAspect="Content" ObjectID="_1368164894"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w:instrText>
      </w:r>
      <w:r w:rsidR="0035264A">
        <w:instrText xml:space="preserve">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10</w:instrText>
      </w:r>
      <w:r w:rsidR="0035264A">
        <w:rPr>
          <w:noProof/>
        </w:rPr>
        <w:fldChar w:fldCharType="end"/>
      </w:r>
      <w:r>
        <w:instrText>)</w:instrText>
      </w:r>
      <w:r>
        <w:fldChar w:fldCharType="end"/>
      </w:r>
    </w:p>
    <w:p w14:paraId="4E0C18F3" w14:textId="77777777" w:rsidR="00A56A70" w:rsidRDefault="00A56A70" w:rsidP="00F01810"/>
    <w:p w14:paraId="4703626B" w14:textId="11498F53" w:rsidR="000F07BB" w:rsidRDefault="00A56A70" w:rsidP="00F01810">
      <w:r>
        <w:t xml:space="preserve">The lifetime is longer for a moving particle than it is for one at rest by a factor </w:t>
      </w:r>
      <w:r w:rsidRPr="00A56A70">
        <w:rPr>
          <w:position w:val="-10"/>
        </w:rPr>
        <w:object w:dxaOrig="220" w:dyaOrig="260" w14:anchorId="3D8C9FC0">
          <v:shape id="_x0000_i1063" type="#_x0000_t75" style="width:11.35pt;height:13.35pt" o:ole="">
            <v:imagedata r:id="rId62" o:title=""/>
          </v:shape>
          <o:OLEObject Type="Embed" ProgID="Equation.DSMT4" ShapeID="_x0000_i1063" DrawAspect="Content" ObjectID="_1368164895" r:id="rId63"/>
        </w:object>
      </w:r>
      <w:r>
        <w:t>.</w:t>
      </w:r>
    </w:p>
    <w:p w14:paraId="570DD799" w14:textId="0136F7B1" w:rsidR="000F07BB" w:rsidRDefault="000F07BB" w:rsidP="00F01810"/>
    <w:p w14:paraId="45381EBE" w14:textId="77777777" w:rsidR="000F07BB" w:rsidRPr="004973F5" w:rsidRDefault="000F07BB" w:rsidP="00782440">
      <w:pPr>
        <w:pStyle w:val="Heading2"/>
        <w:rPr>
          <w:u w:val="single"/>
        </w:rPr>
      </w:pPr>
      <w:bookmarkStart w:id="8" w:name="_Toc292015426"/>
      <w:r w:rsidRPr="004973F5">
        <w:rPr>
          <w:u w:val="single"/>
        </w:rPr>
        <w:t>Breit-Wigner</w:t>
      </w:r>
      <w:bookmarkEnd w:id="8"/>
    </w:p>
    <w:p w14:paraId="6A2A6479" w14:textId="77777777" w:rsidR="0078715A" w:rsidRDefault="0078715A" w:rsidP="0078715A"/>
    <w:p w14:paraId="15002BD4" w14:textId="4C7630F1" w:rsidR="000F07BB" w:rsidRDefault="00231BB0" w:rsidP="0078715A">
      <w:r>
        <w:t xml:space="preserve">We have learned that most heavy particles are not stable, and decay.  </w:t>
      </w:r>
      <w:r w:rsidR="004973F5">
        <w:t>Above, we said</w:t>
      </w:r>
      <w:r w:rsidR="000F07BB">
        <w:t xml:space="preserve"> that particles</w:t>
      </w:r>
      <w:r w:rsidR="00782176">
        <w:t xml:space="preserve"> are identified by their mass, and that particles have a well-defined mass characteristic of their type.  However, this is not quite true.  As you will learn when you take quantum mechanics, </w:t>
      </w:r>
      <w:r w:rsidR="004D0B8A">
        <w:t>a quan</w:t>
      </w:r>
      <w:r w:rsidR="00BF678C">
        <w:t>tum state can</w:t>
      </w:r>
      <w:r w:rsidR="004D0B8A">
        <w:t xml:space="preserve">not have a well defined time and a well defined </w:t>
      </w:r>
      <w:r w:rsidR="00BF678C">
        <w:t>energy (</w:t>
      </w:r>
      <w:r w:rsidR="004D0B8A">
        <w:t>mass</w:t>
      </w:r>
      <w:r w:rsidR="00BF678C">
        <w:t>)</w:t>
      </w:r>
      <w:r w:rsidR="004D0B8A">
        <w:t>.  This is expressed through the Heisenberg uncertainty principle:</w:t>
      </w:r>
      <w:r w:rsidR="00A8775C">
        <w:br/>
      </w:r>
    </w:p>
    <w:p w14:paraId="38E43E74" w14:textId="0D73B979" w:rsidR="004D0B8A" w:rsidRDefault="004D0B8A" w:rsidP="004D0B8A">
      <w:pPr>
        <w:pStyle w:val="MTDisplayEquation"/>
      </w:pPr>
      <w:r>
        <w:tab/>
      </w:r>
      <m:oMath>
        <m:r>
          <w:rPr>
            <w:rFonts w:ascii="Cambria Math" w:hAnsi="Cambria Math"/>
          </w:rPr>
          <m:t>∆E∆t≥</m:t>
        </m:r>
        <m:r>
          <m:rPr>
            <m:sty m:val="p"/>
          </m:rPr>
          <w:rPr>
            <w:rFonts w:ascii="Cambria Math" w:hAnsi="Cambria Math"/>
            <w:position w:val="-8"/>
          </w:rPr>
          <w:object w:dxaOrig="260" w:dyaOrig="320" w14:anchorId="59D64DCE">
            <v:shape id="_x0000_i1064" type="#_x0000_t75" style="width:13.35pt;height:16pt" o:ole="">
              <v:imagedata r:id="rId64" o:title=""/>
            </v:shape>
            <o:OLEObject Type="Embed" ProgID="Equation.DSMT4" ShapeID="_x0000_i1064" DrawAspect="Content" ObjectID="_1368164896" r:id="rId65"/>
          </w:objec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11</w:instrText>
      </w:r>
      <w:r w:rsidR="0035264A">
        <w:rPr>
          <w:noProof/>
        </w:rPr>
        <w:fldChar w:fldCharType="end"/>
      </w:r>
      <w:r>
        <w:instrText>)</w:instrText>
      </w:r>
      <w:r>
        <w:fldChar w:fldCharType="end"/>
      </w:r>
    </w:p>
    <w:p w14:paraId="34C8EB30" w14:textId="77777777" w:rsidR="00CE7C4D" w:rsidRDefault="00CE7C4D" w:rsidP="0078715A"/>
    <w:p w14:paraId="060D0527" w14:textId="265641EC" w:rsidR="00CE7C4D" w:rsidRDefault="004D0B8A" w:rsidP="00CE7C4D">
      <w:r>
        <w:t>Because of this, when we measure the particle’s mass, we get a range of values.  How big is that range?  R</w:t>
      </w:r>
      <w:r w:rsidR="00CE7C4D">
        <w:t>emember that we can express the lifetime of a particle, using our new funny units, in GeV, using:</w:t>
      </w:r>
      <w:r w:rsidR="00A8775C">
        <w:br/>
      </w:r>
    </w:p>
    <w:p w14:paraId="3C8B5860" w14:textId="116558C0" w:rsidR="00CE7C4D" w:rsidRDefault="00CE7C4D" w:rsidP="00CE7C4D">
      <w:pPr>
        <w:pStyle w:val="MTDisplayEquation"/>
      </w:pPr>
      <w:r>
        <w:tab/>
      </w:r>
      <w:r w:rsidR="004D0B8A" w:rsidRPr="004D0B8A">
        <w:rPr>
          <w:position w:val="-30"/>
        </w:rPr>
        <w:object w:dxaOrig="720" w:dyaOrig="680" w14:anchorId="0497C19F">
          <v:shape id="_x0000_i1065" type="#_x0000_t75" style="width:36pt;height:34pt" o:ole="">
            <v:imagedata r:id="rId66" o:title=""/>
          </v:shape>
          <o:OLEObject Type="Embed" ProgID="Equation.DSMT4" ShapeID="_x0000_i1065" DrawAspect="Content" ObjectID="_1368164897"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w:instrText>
      </w:r>
      <w:r w:rsidR="0035264A">
        <w:instrText xml:space="preserve">\c \* Arabic \* MERGEFORMAT </w:instrText>
      </w:r>
      <w:r w:rsidR="0035264A">
        <w:fldChar w:fldCharType="separate"/>
      </w:r>
      <w:r w:rsidR="0035264A">
        <w:rPr>
          <w:noProof/>
        </w:rPr>
        <w:instrText>12</w:instrText>
      </w:r>
      <w:r w:rsidR="0035264A">
        <w:rPr>
          <w:noProof/>
        </w:rPr>
        <w:fldChar w:fldCharType="end"/>
      </w:r>
      <w:r>
        <w:instrText>)</w:instrText>
      </w:r>
      <w:r>
        <w:fldChar w:fldCharType="end"/>
      </w:r>
      <w:r w:rsidR="00A8775C">
        <w:br/>
      </w:r>
    </w:p>
    <w:p w14:paraId="1AF35886" w14:textId="542BA5FF" w:rsidR="00CE7C4D" w:rsidRDefault="00CE7C4D" w:rsidP="00CE7C4D">
      <w:r>
        <w:t xml:space="preserve">where </w:t>
      </w:r>
      <w:r w:rsidRPr="000765C1">
        <w:rPr>
          <w:position w:val="-4"/>
        </w:rPr>
        <w:object w:dxaOrig="220" w:dyaOrig="240" w14:anchorId="4CEB9DAE">
          <v:shape id="_x0000_i1066" type="#_x0000_t75" style="width:11.35pt;height:12pt" o:ole="">
            <v:imagedata r:id="rId68" o:title=""/>
          </v:shape>
          <o:OLEObject Type="Embed" ProgID="Equation.DSMT4" ShapeID="_x0000_i1066" DrawAspect="Content" ObjectID="_1368164898" r:id="rId69"/>
        </w:object>
      </w:r>
      <w:r>
        <w:t xml:space="preserve"> is the lifetime in GeV</w:t>
      </w:r>
      <w:r w:rsidR="006F25DB">
        <w:t>.  When the lifetime is expressed in GeV,  it is referred to as the particle’s width.</w:t>
      </w:r>
    </w:p>
    <w:p w14:paraId="298C0227" w14:textId="77777777" w:rsidR="006F25DB" w:rsidRDefault="006F25DB" w:rsidP="00CE7C4D"/>
    <w:p w14:paraId="7B3B55D3" w14:textId="562BCFDA" w:rsidR="006F25DB" w:rsidRDefault="006F25DB" w:rsidP="00CE7C4D">
      <w:r>
        <w:t>The actual functional form of the mass distribution is called a Breit-Wigner.  The form is:</w:t>
      </w:r>
      <w:r w:rsidR="00A8775C">
        <w:br/>
      </w:r>
    </w:p>
    <w:p w14:paraId="7826EB5C" w14:textId="69D1C538" w:rsidR="006F25DB" w:rsidRDefault="006F25DB" w:rsidP="006F25DB">
      <w:pPr>
        <w:pStyle w:val="MTDisplayEquation"/>
      </w:pPr>
      <w:r>
        <w:lastRenderedPageBreak/>
        <w:tab/>
      </w:r>
      <w:r w:rsidR="00DE3960" w:rsidRPr="00DE3960">
        <w:rPr>
          <w:position w:val="-62"/>
        </w:rPr>
        <w:object w:dxaOrig="3300" w:dyaOrig="1000" w14:anchorId="5267AF08">
          <v:shape id="_x0000_i1067" type="#_x0000_t75" style="width:165.35pt;height:50pt" o:ole="">
            <v:imagedata r:id="rId70" o:title=""/>
          </v:shape>
          <o:OLEObject Type="Embed" ProgID="Equation.DSMT4" ShapeID="_x0000_i1067" DrawAspect="Content" ObjectID="_1368164899"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5264A">
        <w:fldChar w:fldCharType="begin"/>
      </w:r>
      <w:r w:rsidR="0035264A">
        <w:instrText xml:space="preserve"> SEQ MTSec \c \* Arabic \* MERGEFORMAT </w:instrText>
      </w:r>
      <w:r w:rsidR="0035264A">
        <w:fldChar w:fldCharType="separate"/>
      </w:r>
      <w:r w:rsidR="0035264A">
        <w:rPr>
          <w:noProof/>
        </w:rPr>
        <w:instrText>1</w:instrText>
      </w:r>
      <w:r w:rsidR="0035264A">
        <w:rPr>
          <w:noProof/>
        </w:rPr>
        <w:fldChar w:fldCharType="end"/>
      </w:r>
      <w:r>
        <w:instrText>.</w:instrText>
      </w:r>
      <w:r w:rsidR="0035264A">
        <w:fldChar w:fldCharType="begin"/>
      </w:r>
      <w:r w:rsidR="0035264A">
        <w:instrText xml:space="preserve"> SEQ MTEqn \c \* Arabic \* MERGEFORMAT </w:instrText>
      </w:r>
      <w:r w:rsidR="0035264A">
        <w:fldChar w:fldCharType="separate"/>
      </w:r>
      <w:r w:rsidR="0035264A">
        <w:rPr>
          <w:noProof/>
        </w:rPr>
        <w:instrText>13</w:instrText>
      </w:r>
      <w:r w:rsidR="0035264A">
        <w:rPr>
          <w:noProof/>
        </w:rPr>
        <w:fldChar w:fldCharType="end"/>
      </w:r>
      <w:r>
        <w:instrText>)</w:instrText>
      </w:r>
      <w:r>
        <w:fldChar w:fldCharType="end"/>
      </w:r>
      <w:r w:rsidR="00A8775C">
        <w:br/>
      </w:r>
    </w:p>
    <w:p w14:paraId="549FDD40" w14:textId="097BCC45" w:rsidR="000765C1" w:rsidRDefault="00DE3960" w:rsidP="0078715A">
      <w:r>
        <w:t>where M is the value of the peak of the mass distribution</w:t>
      </w:r>
      <w:r w:rsidR="00C22AB2">
        <w:t xml:space="preserve"> and E is the observed mass</w:t>
      </w:r>
      <w:r>
        <w:t>.</w:t>
      </w:r>
    </w:p>
    <w:p w14:paraId="3326254D" w14:textId="77777777" w:rsidR="00C22AB2" w:rsidRDefault="00C22AB2" w:rsidP="0078715A"/>
    <w:p w14:paraId="5971DAA8" w14:textId="2F87EC2E" w:rsidR="00C22AB2" w:rsidRDefault="00C22AB2" w:rsidP="0078715A">
      <w:r w:rsidRPr="00C22AB2">
        <w:rPr>
          <w:b/>
        </w:rPr>
        <w:t>Exercise</w:t>
      </w:r>
      <w:r>
        <w:t xml:space="preserve">:  For the Z boson, M is 91.2 GeV and </w:t>
      </w:r>
      <w:r w:rsidRPr="00C22AB2">
        <w:rPr>
          <w:position w:val="-4"/>
        </w:rPr>
        <w:object w:dxaOrig="220" w:dyaOrig="240" w14:anchorId="2C59538E">
          <v:shape id="_x0000_i1068" type="#_x0000_t75" style="width:11.35pt;height:12pt" o:ole="">
            <v:imagedata r:id="rId72" o:title=""/>
          </v:shape>
          <o:OLEObject Type="Embed" ProgID="Equation.DSMT4" ShapeID="_x0000_i1068" DrawAspect="Content" ObjectID="_1368164900" r:id="rId73"/>
        </w:object>
      </w:r>
      <w:r>
        <w:t xml:space="preserve"> is 2.5 GeV.  </w:t>
      </w:r>
      <w:r w:rsidR="00383B95">
        <w:t xml:space="preserve">What is the corresponding lifetime?  </w:t>
      </w:r>
      <w:r>
        <w:t>Use root to plot this function versus E, the observed mass.</w:t>
      </w:r>
      <w:r w:rsidR="00A8775C">
        <w:br/>
      </w:r>
    </w:p>
    <w:p w14:paraId="551DF080" w14:textId="2ADC6152" w:rsidR="0078715A" w:rsidRPr="004973F5" w:rsidRDefault="0078715A" w:rsidP="00782440">
      <w:pPr>
        <w:pStyle w:val="Heading2"/>
        <w:rPr>
          <w:u w:val="single"/>
        </w:rPr>
      </w:pPr>
      <w:bookmarkStart w:id="9" w:name="_Toc292015427"/>
      <w:r w:rsidRPr="004973F5">
        <w:rPr>
          <w:u w:val="single"/>
        </w:rPr>
        <w:t>The coordinate system for a collider experiment</w:t>
      </w:r>
      <w:bookmarkEnd w:id="9"/>
    </w:p>
    <w:p w14:paraId="7C3AE093" w14:textId="77777777" w:rsidR="003671B8" w:rsidRDefault="003671B8" w:rsidP="003671B8"/>
    <w:p w14:paraId="5A42C4B0" w14:textId="5B89D3D5" w:rsidR="00557121" w:rsidRDefault="00557121" w:rsidP="003671B8">
      <w:r>
        <w:t xml:space="preserve">The CMS detector, whose data we will be using in this course, uses a right-handed coordinate system, with the origin at the nominal interaction point, the x axis pointed to the center of the LHC, the y axis pointing up (perpendicular to the LHC plane), and the z axis along the anticlockwise-beam direction.  The polar angle </w:t>
      </w:r>
      <w:r w:rsidRPr="00557121">
        <w:rPr>
          <w:position w:val="-6"/>
        </w:rPr>
        <w:object w:dxaOrig="200" w:dyaOrig="280" w14:anchorId="3DAB8942">
          <v:shape id="_x0000_i1069" type="#_x0000_t75" style="width:10pt;height:14pt" o:ole="">
            <v:imagedata r:id="rId74" o:title=""/>
          </v:shape>
          <o:OLEObject Type="Embed" ProgID="Equation.DSMT4" ShapeID="_x0000_i1069" DrawAspect="Content" ObjectID="_1368164901" r:id="rId75"/>
        </w:object>
      </w:r>
      <w:r>
        <w:t xml:space="preserve"> is measured from the positive z axis and the azimuthal angle </w:t>
      </w:r>
      <w:r w:rsidRPr="00557121">
        <w:rPr>
          <w:position w:val="-10"/>
        </w:rPr>
        <w:object w:dxaOrig="200" w:dyaOrig="300" w14:anchorId="5058B921">
          <v:shape id="_x0000_i1070" type="#_x0000_t75" style="width:10pt;height:15.35pt" o:ole="">
            <v:imagedata r:id="rId76" o:title=""/>
          </v:shape>
          <o:OLEObject Type="Embed" ProgID="Equation.DSMT4" ShapeID="_x0000_i1070" DrawAspect="Content" ObjectID="_1368164902" r:id="rId77"/>
        </w:object>
      </w:r>
      <w:r>
        <w:t xml:space="preserve"> is measured in the x-y plane.</w:t>
      </w:r>
    </w:p>
    <w:p w14:paraId="45C0C58F" w14:textId="77777777" w:rsidR="003B56C0" w:rsidRDefault="003B56C0" w:rsidP="003671B8"/>
    <w:p w14:paraId="17AEA2AF" w14:textId="77777777" w:rsidR="00CB60DF" w:rsidRPr="004973F5" w:rsidRDefault="00CB60DF" w:rsidP="00CB60DF">
      <w:pPr>
        <w:pStyle w:val="Heading2"/>
        <w:rPr>
          <w:u w:val="single"/>
        </w:rPr>
      </w:pPr>
      <w:bookmarkStart w:id="10" w:name="_Toc292015428"/>
      <w:r w:rsidRPr="004973F5">
        <w:rPr>
          <w:u w:val="single"/>
        </w:rPr>
        <w:t>Collisions (conservation of 4-momentum)</w:t>
      </w:r>
      <w:bookmarkEnd w:id="10"/>
    </w:p>
    <w:p w14:paraId="21A3CED8" w14:textId="77777777" w:rsidR="00CB60DF" w:rsidRDefault="00CB60DF" w:rsidP="00CB60DF"/>
    <w:p w14:paraId="66BD21A0" w14:textId="4160675B" w:rsidR="002A08EC" w:rsidRDefault="00CB60DF" w:rsidP="00CB60DF">
      <w:r>
        <w:t xml:space="preserve">When two protons appear to collide in a detector, what really collides is the “partons” (either quarks or gluons) inside the protons.  </w:t>
      </w:r>
      <w:r w:rsidR="002A08EC">
        <w:t>A sketch of a collision that produces a Z boson is shown below.</w:t>
      </w:r>
    </w:p>
    <w:p w14:paraId="1F66AF51" w14:textId="00FC0018" w:rsidR="002A08EC" w:rsidRDefault="00D0248A" w:rsidP="00D0248A">
      <w:pPr>
        <w:jc w:val="center"/>
      </w:pPr>
      <w:r>
        <w:rPr>
          <w:noProof/>
          <w:lang w:eastAsia="en-US"/>
        </w:rPr>
        <w:drawing>
          <wp:inline distT="0" distB="0" distL="0" distR="0" wp14:anchorId="7300C193" wp14:editId="0CAC2F18">
            <wp:extent cx="3247602" cy="1484466"/>
            <wp:effectExtent l="0" t="0" r="3810" b="0"/>
            <wp:docPr id="3" name="Picture 3" descr="Macintosh HD:Users:eno:my_junk:root_stuff:feynmandiagrams: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Macintosh HD:Users:eno:my_junk:root_stuff:feynmandiagrams:c1.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47602" cy="1484466"/>
                    </a:xfrm>
                    <a:prstGeom prst="rect">
                      <a:avLst/>
                    </a:prstGeom>
                    <a:noFill/>
                    <a:ln>
                      <a:noFill/>
                    </a:ln>
                  </pic:spPr>
                </pic:pic>
              </a:graphicData>
            </a:graphic>
          </wp:inline>
        </w:drawing>
      </w:r>
      <w:r w:rsidR="009A0E8E">
        <w:br/>
      </w:r>
      <w:r w:rsidR="00A8775C">
        <w:br/>
      </w:r>
    </w:p>
    <w:p w14:paraId="41AA1ABE" w14:textId="4A2E1C72" w:rsidR="00B51D0D" w:rsidRDefault="00D0248A" w:rsidP="00D0248A">
      <w:pPr>
        <w:pStyle w:val="Caption"/>
      </w:pPr>
      <w:r>
        <w:t xml:space="preserve">Figure </w:t>
      </w:r>
      <w:r w:rsidR="0035264A">
        <w:fldChar w:fldCharType="begin"/>
      </w:r>
      <w:r w:rsidR="0035264A">
        <w:instrText xml:space="preserve"> SEQ Figure \* ARABIC </w:instrText>
      </w:r>
      <w:r w:rsidR="0035264A">
        <w:fldChar w:fldCharType="separate"/>
      </w:r>
      <w:r w:rsidR="0035264A">
        <w:rPr>
          <w:noProof/>
        </w:rPr>
        <w:t>1</w:t>
      </w:r>
      <w:r w:rsidR="0035264A">
        <w:rPr>
          <w:noProof/>
        </w:rPr>
        <w:fldChar w:fldCharType="end"/>
      </w:r>
      <w:r>
        <w:t>: Feynman diagram for production of a Z boson in a proton-proton collision, with subsequent decay to electrons</w:t>
      </w:r>
    </w:p>
    <w:p w14:paraId="2A69D8FD" w14:textId="77777777" w:rsidR="002A08EC" w:rsidRDefault="002A08EC" w:rsidP="00CB60DF"/>
    <w:p w14:paraId="5AD458FC" w14:textId="77777777" w:rsidR="002A08EC" w:rsidRDefault="002A08EC" w:rsidP="00CB60DF"/>
    <w:p w14:paraId="7499DBF0" w14:textId="04A9CBCC" w:rsidR="00CB60DF" w:rsidRDefault="00CB60DF" w:rsidP="00CB60DF">
      <w:r>
        <w:t>The total momentum of the proton is div</w:t>
      </w:r>
      <w:r w:rsidR="00A8775C">
        <w:t>ided among the partons</w:t>
      </w:r>
      <w:r>
        <w:t xml:space="preserve"> in an </w:t>
      </w:r>
      <w:r w:rsidR="00A8775C">
        <w:t>un</w:t>
      </w:r>
      <w:r>
        <w:t>equal way that varies</w:t>
      </w:r>
      <w:r w:rsidR="00BF678C">
        <w:t xml:space="preserve"> collision by collision</w:t>
      </w:r>
      <w:r>
        <w:t>.  Sometimes most of the momentum is held by a single parton.  Sometimes it is divided among a very large number of partons.  We</w:t>
      </w:r>
      <w:r w:rsidR="001B01BC">
        <w:t xml:space="preserve"> can</w:t>
      </w:r>
      <w:r>
        <w:t xml:space="preserve"> know the distribution of probabilities versus frac</w:t>
      </w:r>
      <w:r w:rsidR="005B470B">
        <w:t>tion of proton momenta, but can</w:t>
      </w:r>
      <w:r w:rsidR="001B01BC">
        <w:t>not know,</w:t>
      </w:r>
      <w:r w:rsidR="009A0E8E">
        <w:t xml:space="preserve"> </w:t>
      </w:r>
      <w:r>
        <w:t>for a specific collision, what fractions the colliding partons had.  It will be very rare, however, for both partons to h</w:t>
      </w:r>
      <w:r w:rsidR="005B470B">
        <w:t>ave equal but opposite momenta in the lab frame.</w:t>
      </w:r>
    </w:p>
    <w:p w14:paraId="6F269801" w14:textId="77777777" w:rsidR="005B470B" w:rsidRDefault="005B470B" w:rsidP="00CB60DF"/>
    <w:p w14:paraId="36A25041" w14:textId="0D494BC7" w:rsidR="005B470B" w:rsidRDefault="005B470B" w:rsidP="00CB60DF">
      <w:r>
        <w:t>It is usually easiest</w:t>
      </w:r>
      <w:r w:rsidR="00FD4A4C">
        <w:t xml:space="preserve"> to understand this collision</w:t>
      </w:r>
      <w:r w:rsidR="001B01BC">
        <w:t xml:space="preserve"> </w:t>
      </w:r>
      <w:r w:rsidR="00FD4A4C">
        <w:t>if we</w:t>
      </w:r>
      <w:r>
        <w:t xml:space="preserve"> transform to </w:t>
      </w:r>
      <w:r w:rsidR="00FD4A4C">
        <w:t xml:space="preserve">the frame where the partons do have equal but opposite momenta.  </w:t>
      </w:r>
      <w:r w:rsidR="00AE5999">
        <w:t xml:space="preserve">This special frame is called the center-of-mass frame.  </w:t>
      </w:r>
      <w:r w:rsidR="00473D7B">
        <w:t xml:space="preserve">In this frame, the partons have equal but opposite 3-momenta.  The total initial state 2-momenta, therefore, is zero.  </w:t>
      </w:r>
      <w:r w:rsidR="00835689">
        <w:t>Since momentum</w:t>
      </w:r>
      <w:r w:rsidR="00473D7B">
        <w:t xml:space="preserve"> is conserved, this means the Z boson produced </w:t>
      </w:r>
      <w:r w:rsidR="001B01BC">
        <w:t>must</w:t>
      </w:r>
      <w:r w:rsidR="00473D7B">
        <w:t xml:space="preserve"> have zero 3-momenta and therefore zero kinetic energy.  Its only energy will be that due to its mass.</w:t>
      </w:r>
      <w:r w:rsidR="00AE5999">
        <w:t xml:space="preserve">  Since energy is also conserved, this means the initial energies of the partons must be half the Z mass (ignoring for now the finite width of the Z).  Since the partons are approximately massless, this means that the initial momenta of the partons must be:</w:t>
      </w:r>
      <w:r w:rsidR="001B01BC">
        <w:br/>
      </w:r>
    </w:p>
    <w:p w14:paraId="1A6891AB" w14:textId="6E7C52C5" w:rsidR="00AE5999" w:rsidRDefault="00AE5999" w:rsidP="00AE5999">
      <w:pPr>
        <w:pStyle w:val="MTDisplayEquation"/>
      </w:pPr>
      <w:r>
        <w:tab/>
      </w:r>
      <w:r w:rsidRPr="00AE5999">
        <w:rPr>
          <w:position w:val="-56"/>
        </w:rPr>
        <w:object w:dxaOrig="2160" w:dyaOrig="1260" w14:anchorId="675978CE">
          <v:shape id="_x0000_i1071" type="#_x0000_t75" style="width:108pt;height:63.35pt" o:ole="">
            <v:imagedata r:id="rId79" o:title=""/>
          </v:shape>
          <o:OLEObject Type="Embed" ProgID="Equation.DSMT4" ShapeID="_x0000_i1071" DrawAspect="Content" ObjectID="_1368164903" r:id="rId80"/>
        </w:object>
      </w:r>
      <w:r>
        <w:t xml:space="preserve"> </w:t>
      </w:r>
    </w:p>
    <w:p w14:paraId="4989F662" w14:textId="77777777" w:rsidR="00CB60DF" w:rsidRDefault="00CB60DF" w:rsidP="00CB60DF"/>
    <w:p w14:paraId="4CBDF873" w14:textId="5FF7C469" w:rsidR="00CB60DF" w:rsidRDefault="00AE5999" w:rsidP="00CB60DF">
      <w:r>
        <w:t>What about the electrons th</w:t>
      </w:r>
      <w:r w:rsidR="00875303">
        <w:t xml:space="preserve">at are produced?  Again, due to conservation of momentum, their 3-momenta must be equal and opposite.  And, from conservation of energy, their energies must be half the Z mass.  Because they are approximately massless, the magnitude of their 3-momenta must be equal to their energy.  However, their 3 momenta </w:t>
      </w:r>
      <w:r w:rsidR="00F24C8F">
        <w:t>do</w:t>
      </w:r>
      <w:r w:rsidR="00875303">
        <w:t xml:space="preserve"> not have to be along the z axis.  So, in general:</w:t>
      </w:r>
      <w:r w:rsidR="00F24C8F">
        <w:br/>
      </w:r>
    </w:p>
    <w:p w14:paraId="2FB1025B" w14:textId="6337926D" w:rsidR="00875303" w:rsidRDefault="00875303" w:rsidP="00875303">
      <w:pPr>
        <w:pStyle w:val="MTDisplayEquation"/>
      </w:pPr>
      <w:r>
        <w:tab/>
      </w:r>
      <w:r w:rsidRPr="00875303">
        <w:rPr>
          <w:position w:val="-62"/>
        </w:rPr>
        <w:object w:dxaOrig="6980" w:dyaOrig="1380" w14:anchorId="24516FB7">
          <v:shape id="_x0000_i1072" type="#_x0000_t75" style="width:349.35pt;height:69.35pt" o:ole="">
            <v:imagedata r:id="rId81" o:title=""/>
          </v:shape>
          <o:OLEObject Type="Embed" ProgID="Equation.DSMT4" ShapeID="_x0000_i1072" DrawAspect="Content" ObjectID="_1368164904" r:id="rId82"/>
        </w:object>
      </w:r>
      <w:r>
        <w:t xml:space="preserve"> </w:t>
      </w:r>
    </w:p>
    <w:p w14:paraId="19EB3F55" w14:textId="77777777" w:rsidR="00433FB9" w:rsidRDefault="00433FB9" w:rsidP="00CB60DF"/>
    <w:p w14:paraId="39AE73B6" w14:textId="3EC8B6DD" w:rsidR="00CB60DF" w:rsidRDefault="00F96119" w:rsidP="00CB60DF">
      <w:r>
        <w:t>The probability distribution for the pol</w:t>
      </w:r>
      <w:r w:rsidR="00304A5D">
        <w:t>ar and azimuthal angles are</w:t>
      </w:r>
      <w:r w:rsidR="00433FB9">
        <w:t xml:space="preserve"> predicted </w:t>
      </w:r>
      <w:r>
        <w:t>by the standard model, but is beyond the level of this course.</w:t>
      </w:r>
    </w:p>
    <w:p w14:paraId="70E95021" w14:textId="77777777" w:rsidR="00433FB9" w:rsidRDefault="00433FB9" w:rsidP="00CB60DF"/>
    <w:p w14:paraId="41B4014B" w14:textId="31A2651A" w:rsidR="00433FB9" w:rsidRDefault="00433FB9" w:rsidP="00CB60DF">
      <w:r>
        <w:t>What will this look like in the lab frame?</w:t>
      </w:r>
    </w:p>
    <w:p w14:paraId="671A3870" w14:textId="77777777" w:rsidR="00304A5D" w:rsidRDefault="00304A5D" w:rsidP="00CB60DF"/>
    <w:p w14:paraId="73F402D7" w14:textId="3F36D9DE" w:rsidR="00304A5D" w:rsidRDefault="00304A5D" w:rsidP="00CB60DF">
      <w:r>
        <w:t>Since to boost back into the lab frame, we do a boost along the z axis, only the z components of 3-momentum will change.  The x and y components will stay the same.  The energy will change as well, since (in the massless, highly relativistic approximation)</w:t>
      </w:r>
      <w:r w:rsidR="00F24C8F">
        <w:br/>
      </w:r>
    </w:p>
    <w:p w14:paraId="7EB6D3A1" w14:textId="3650FECD" w:rsidR="00304A5D" w:rsidRDefault="00304A5D" w:rsidP="00304A5D">
      <w:pPr>
        <w:pStyle w:val="MTDisplayEquation"/>
      </w:pPr>
      <w:r>
        <w:tab/>
      </w:r>
      <w:r w:rsidRPr="00304A5D">
        <w:rPr>
          <w:position w:val="-14"/>
        </w:rPr>
        <w:object w:dxaOrig="1740" w:dyaOrig="400" w14:anchorId="64995817">
          <v:shape id="_x0000_i1073" type="#_x0000_t75" style="width:87.35pt;height:20pt" o:ole="">
            <v:imagedata r:id="rId83" o:title=""/>
          </v:shape>
          <o:OLEObject Type="Embed" ProgID="Equation.DSMT4" ShapeID="_x0000_i1073" DrawAspect="Content" ObjectID="_1368164905" r:id="rId84"/>
        </w:object>
      </w:r>
      <w:r>
        <w:t xml:space="preserve"> </w:t>
      </w:r>
      <w:r w:rsidR="00F24C8F">
        <w:br/>
      </w:r>
    </w:p>
    <w:p w14:paraId="6D134799" w14:textId="1D1A5813" w:rsidR="00CB60DF" w:rsidRDefault="00304A5D" w:rsidP="003671B8">
      <w:r>
        <w:t xml:space="preserve">The polar angle changes, but the azimuthal </w:t>
      </w:r>
      <w:r w:rsidR="008F1DE1">
        <w:t xml:space="preserve">angle </w:t>
      </w:r>
      <w:r>
        <w:t>does not.  Because of this, transverse variables are very important to collider physicists; they are most sensitive to the particle produced, and not sensitive to the boost.</w:t>
      </w:r>
    </w:p>
    <w:p w14:paraId="03F6BF32" w14:textId="77777777" w:rsidR="00304A5D" w:rsidRDefault="00304A5D" w:rsidP="003671B8"/>
    <w:p w14:paraId="4BFD1192" w14:textId="5C4BE08D" w:rsidR="003671B8" w:rsidRDefault="00304A5D" w:rsidP="003671B8">
      <w:r>
        <w:lastRenderedPageBreak/>
        <w:t>The component of momentum transverse to the beam axis is called the “transverse momentum”.  It’s magnitude is calculated:</w:t>
      </w:r>
      <w:r w:rsidR="00F24C8F">
        <w:br/>
      </w:r>
    </w:p>
    <w:p w14:paraId="3B0CEE66" w14:textId="5376B90C" w:rsidR="00304A5D" w:rsidRDefault="00304A5D" w:rsidP="00304A5D">
      <w:pPr>
        <w:pStyle w:val="MTDisplayEquation"/>
      </w:pPr>
      <w:r>
        <w:tab/>
      </w:r>
      <w:r w:rsidRPr="00304A5D">
        <w:rPr>
          <w:position w:val="-16"/>
        </w:rPr>
        <w:object w:dxaOrig="1480" w:dyaOrig="480" w14:anchorId="67903DB1">
          <v:shape id="_x0000_i1074" type="#_x0000_t75" style="width:74pt;height:24pt" o:ole="">
            <v:imagedata r:id="rId85" o:title=""/>
          </v:shape>
          <o:OLEObject Type="Embed" ProgID="Equation.DSMT4" ShapeID="_x0000_i1074" DrawAspect="Content" ObjectID="_1368164906"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5264A">
          <w:rPr>
            <w:noProof/>
          </w:rPr>
          <w:instrText>1</w:instrText>
        </w:r>
      </w:fldSimple>
      <w:r>
        <w:instrText>.</w:instrText>
      </w:r>
      <w:fldSimple w:instr=" SEQ MTEqn \c \* Arabic \* MERGEFORMAT ">
        <w:r w:rsidR="0035264A">
          <w:rPr>
            <w:noProof/>
          </w:rPr>
          <w:instrText>14</w:instrText>
        </w:r>
      </w:fldSimple>
      <w:r>
        <w:instrText>)</w:instrText>
      </w:r>
      <w:r>
        <w:fldChar w:fldCharType="end"/>
      </w:r>
      <w:r w:rsidR="00F24C8F">
        <w:br/>
      </w:r>
    </w:p>
    <w:p w14:paraId="51B75C9C" w14:textId="62F801EE" w:rsidR="00304A5D" w:rsidRDefault="00304A5D" w:rsidP="003671B8">
      <w:r>
        <w:t>You will see this variable over and over when you work on hadron collider physics.</w:t>
      </w:r>
    </w:p>
    <w:p w14:paraId="4697DDB0" w14:textId="77777777" w:rsidR="003671B8" w:rsidRDefault="003671B8" w:rsidP="003671B8"/>
    <w:p w14:paraId="4B208600" w14:textId="704DC79F" w:rsidR="003671B8" w:rsidRPr="004973F5" w:rsidRDefault="003671B8" w:rsidP="00782440">
      <w:pPr>
        <w:pStyle w:val="Heading2"/>
        <w:rPr>
          <w:u w:val="single"/>
        </w:rPr>
      </w:pPr>
      <w:bookmarkStart w:id="11" w:name="_Toc292015429"/>
      <w:r w:rsidRPr="004973F5">
        <w:rPr>
          <w:u w:val="single"/>
        </w:rPr>
        <w:t xml:space="preserve">Rapidity and </w:t>
      </w:r>
      <w:r w:rsidR="00A16447" w:rsidRPr="004973F5">
        <w:rPr>
          <w:u w:val="single"/>
        </w:rPr>
        <w:t>P</w:t>
      </w:r>
      <w:r w:rsidRPr="004973F5">
        <w:rPr>
          <w:u w:val="single"/>
        </w:rPr>
        <w:t>seudorapidity</w:t>
      </w:r>
      <w:bookmarkEnd w:id="11"/>
    </w:p>
    <w:p w14:paraId="72FB71FD" w14:textId="77777777" w:rsidR="00DE2083" w:rsidRDefault="00DE2083" w:rsidP="00DE2083"/>
    <w:p w14:paraId="39C17868" w14:textId="0CA5E997" w:rsidR="003671B8" w:rsidRDefault="00304A5D" w:rsidP="003671B8">
      <w:r>
        <w:t>Another variable related to boosts and the polar angle is the rapidity, defined as:</w:t>
      </w:r>
      <w:r w:rsidR="00F24C8F">
        <w:br/>
      </w:r>
    </w:p>
    <w:p w14:paraId="5F6EFB13" w14:textId="53FEEC5E" w:rsidR="00304A5D" w:rsidRDefault="00304A5D" w:rsidP="00304A5D">
      <w:pPr>
        <w:pStyle w:val="MTDisplayEquation"/>
      </w:pPr>
      <w:r>
        <w:tab/>
      </w:r>
      <w:r w:rsidRPr="00304A5D">
        <w:rPr>
          <w:position w:val="-32"/>
        </w:rPr>
        <w:object w:dxaOrig="1720" w:dyaOrig="760" w14:anchorId="105E8FDC">
          <v:shape id="_x0000_i1075" type="#_x0000_t75" style="width:86pt;height:38pt" o:ole="">
            <v:imagedata r:id="rId87" o:title=""/>
          </v:shape>
          <o:OLEObject Type="Embed" ProgID="Equation.DSMT4" ShapeID="_x0000_i1075" DrawAspect="Content" ObjectID="_1368164907" r:id="rId8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5264A">
          <w:rPr>
            <w:noProof/>
          </w:rPr>
          <w:instrText>1</w:instrText>
        </w:r>
      </w:fldSimple>
      <w:r>
        <w:instrText>.</w:instrText>
      </w:r>
      <w:fldSimple w:instr=" SEQ MTEqn \c \* Arabic \* MERGEFORMAT ">
        <w:r w:rsidR="0035264A">
          <w:rPr>
            <w:noProof/>
          </w:rPr>
          <w:instrText>15</w:instrText>
        </w:r>
      </w:fldSimple>
      <w:r>
        <w:instrText>)</w:instrText>
      </w:r>
      <w:r>
        <w:fldChar w:fldCharType="end"/>
      </w:r>
      <w:r w:rsidR="00F24C8F">
        <w:br/>
      </w:r>
    </w:p>
    <w:p w14:paraId="123D269A" w14:textId="4FCB68F0" w:rsidR="00E312FE" w:rsidRDefault="00304A5D" w:rsidP="00E312FE">
      <w:r w:rsidRPr="00304A5D">
        <w:rPr>
          <w:b/>
        </w:rPr>
        <w:t>Exercise</w:t>
      </w:r>
      <w:r>
        <w:t>: show that the difference in rapidity between two particles is independent of the boost in the z direction.</w:t>
      </w:r>
    </w:p>
    <w:p w14:paraId="49859D99" w14:textId="77777777" w:rsidR="00304A5D" w:rsidRDefault="00304A5D" w:rsidP="00E312FE"/>
    <w:p w14:paraId="25FBCB54" w14:textId="75BEB9EC" w:rsidR="00304A5D" w:rsidRDefault="00304A5D" w:rsidP="00E312FE">
      <w:r>
        <w:t>A related variable is the pseudorapidity, defined as:</w:t>
      </w:r>
      <w:r w:rsidR="00F24C8F">
        <w:br/>
      </w:r>
    </w:p>
    <w:p w14:paraId="47B419B3" w14:textId="30EF8287" w:rsidR="00304A5D" w:rsidRDefault="00304A5D" w:rsidP="00304A5D">
      <w:pPr>
        <w:pStyle w:val="MTDisplayEquation"/>
      </w:pPr>
      <w:r>
        <w:tab/>
      </w:r>
      <w:r w:rsidRPr="00304A5D">
        <w:rPr>
          <w:position w:val="-30"/>
        </w:rPr>
        <w:object w:dxaOrig="1820" w:dyaOrig="720" w14:anchorId="148BB5C8">
          <v:shape id="_x0000_i1076" type="#_x0000_t75" style="width:91.35pt;height:36pt" o:ole="">
            <v:imagedata r:id="rId89" o:title=""/>
          </v:shape>
          <o:OLEObject Type="Embed" ProgID="Equation.DSMT4" ShapeID="_x0000_i1076" DrawAspect="Content" ObjectID="_1368164908" r:id="rId9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35264A">
          <w:rPr>
            <w:noProof/>
          </w:rPr>
          <w:instrText>1</w:instrText>
        </w:r>
      </w:fldSimple>
      <w:r>
        <w:instrText>.</w:instrText>
      </w:r>
      <w:fldSimple w:instr=" SEQ MTEqn \c \* Arabic \* MERGEFORMAT ">
        <w:r w:rsidR="0035264A">
          <w:rPr>
            <w:noProof/>
          </w:rPr>
          <w:instrText>16</w:instrText>
        </w:r>
      </w:fldSimple>
      <w:r>
        <w:instrText>)</w:instrText>
      </w:r>
      <w:r>
        <w:fldChar w:fldCharType="end"/>
      </w:r>
      <w:r w:rsidR="00F24C8F">
        <w:br/>
      </w:r>
    </w:p>
    <w:p w14:paraId="162C1F54" w14:textId="77777777" w:rsidR="00304A5D" w:rsidRDefault="00304A5D" w:rsidP="00E312FE"/>
    <w:p w14:paraId="35BA86A0" w14:textId="07AA749E" w:rsidR="00304A5D" w:rsidRDefault="00304A5D" w:rsidP="00E312FE">
      <w:r w:rsidRPr="00304A5D">
        <w:rPr>
          <w:b/>
        </w:rPr>
        <w:t>Exercise</w:t>
      </w:r>
      <w:r>
        <w:t>: show that rapidity and pseudorapidity are equal for massless particles.</w:t>
      </w:r>
    </w:p>
    <w:p w14:paraId="4EFE96EB" w14:textId="07A264D4" w:rsidR="00E312FE" w:rsidRPr="004973F5" w:rsidRDefault="00475D66" w:rsidP="00E312FE">
      <w:pPr>
        <w:pStyle w:val="Heading2"/>
        <w:rPr>
          <w:u w:val="single"/>
        </w:rPr>
      </w:pPr>
      <w:bookmarkStart w:id="12" w:name="_Toc292015430"/>
      <w:r w:rsidRPr="004973F5">
        <w:rPr>
          <w:u w:val="single"/>
        </w:rPr>
        <w:t>Further reading</w:t>
      </w:r>
      <w:bookmarkEnd w:id="12"/>
    </w:p>
    <w:p w14:paraId="61290E61" w14:textId="592B002A" w:rsidR="00782440" w:rsidRPr="00782440" w:rsidRDefault="00782440" w:rsidP="00782440">
      <w:pPr>
        <w:pStyle w:val="ListParagraph"/>
        <w:numPr>
          <w:ilvl w:val="0"/>
          <w:numId w:val="1"/>
        </w:numPr>
      </w:pPr>
      <w:r w:rsidRPr="00782440">
        <w:t>http://en.wikibooks.org/wiki/Special_Relativity</w:t>
      </w:r>
    </w:p>
    <w:sectPr w:rsidR="00782440" w:rsidRPr="00782440" w:rsidSect="00A21993">
      <w:pgSz w:w="12240" w:h="15840"/>
      <w:pgMar w:top="1440" w:right="1440" w:bottom="1440" w:left="1627" w:header="108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roman"/>
    <w:notTrueType/>
    <w:pitch w:val="default"/>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316E"/>
    <w:multiLevelType w:val="hybridMultilevel"/>
    <w:tmpl w:val="18D89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22C"/>
    <w:rsid w:val="0000733A"/>
    <w:rsid w:val="00011858"/>
    <w:rsid w:val="00011F78"/>
    <w:rsid w:val="00020D71"/>
    <w:rsid w:val="0003128C"/>
    <w:rsid w:val="00040E57"/>
    <w:rsid w:val="00057207"/>
    <w:rsid w:val="000765C1"/>
    <w:rsid w:val="0009321A"/>
    <w:rsid w:val="000B20C4"/>
    <w:rsid w:val="000C6935"/>
    <w:rsid w:val="000E25E5"/>
    <w:rsid w:val="000F07BB"/>
    <w:rsid w:val="000F0C48"/>
    <w:rsid w:val="00130E6E"/>
    <w:rsid w:val="001644B7"/>
    <w:rsid w:val="0017439D"/>
    <w:rsid w:val="001944F4"/>
    <w:rsid w:val="001A4B4F"/>
    <w:rsid w:val="001A7483"/>
    <w:rsid w:val="001B01BC"/>
    <w:rsid w:val="001C1EF0"/>
    <w:rsid w:val="00211B86"/>
    <w:rsid w:val="002273F9"/>
    <w:rsid w:val="00231BB0"/>
    <w:rsid w:val="0026424D"/>
    <w:rsid w:val="0029393A"/>
    <w:rsid w:val="002A08EC"/>
    <w:rsid w:val="002A10B0"/>
    <w:rsid w:val="002A1958"/>
    <w:rsid w:val="002A4FF6"/>
    <w:rsid w:val="002A5771"/>
    <w:rsid w:val="002C0617"/>
    <w:rsid w:val="002D34FE"/>
    <w:rsid w:val="002D7FE3"/>
    <w:rsid w:val="00304A5D"/>
    <w:rsid w:val="00333932"/>
    <w:rsid w:val="00343C15"/>
    <w:rsid w:val="0035264A"/>
    <w:rsid w:val="00366991"/>
    <w:rsid w:val="003671B8"/>
    <w:rsid w:val="00383B95"/>
    <w:rsid w:val="003A26EB"/>
    <w:rsid w:val="003B56C0"/>
    <w:rsid w:val="004017BD"/>
    <w:rsid w:val="00431581"/>
    <w:rsid w:val="00433FB9"/>
    <w:rsid w:val="00440224"/>
    <w:rsid w:val="0046022C"/>
    <w:rsid w:val="00473D7B"/>
    <w:rsid w:val="00475D66"/>
    <w:rsid w:val="00492C8D"/>
    <w:rsid w:val="004973F5"/>
    <w:rsid w:val="004D0B8A"/>
    <w:rsid w:val="004E12C4"/>
    <w:rsid w:val="004E5918"/>
    <w:rsid w:val="004E5FC3"/>
    <w:rsid w:val="004F6BDF"/>
    <w:rsid w:val="004F7F77"/>
    <w:rsid w:val="00505582"/>
    <w:rsid w:val="0051480C"/>
    <w:rsid w:val="00557121"/>
    <w:rsid w:val="00582234"/>
    <w:rsid w:val="0059096A"/>
    <w:rsid w:val="005A0EFE"/>
    <w:rsid w:val="005B470B"/>
    <w:rsid w:val="005B6BD3"/>
    <w:rsid w:val="005E5937"/>
    <w:rsid w:val="00620A41"/>
    <w:rsid w:val="00630635"/>
    <w:rsid w:val="00655E9C"/>
    <w:rsid w:val="006A031E"/>
    <w:rsid w:val="006C26CD"/>
    <w:rsid w:val="006D5854"/>
    <w:rsid w:val="006F25DB"/>
    <w:rsid w:val="006F51D1"/>
    <w:rsid w:val="007142CC"/>
    <w:rsid w:val="00781679"/>
    <w:rsid w:val="00782176"/>
    <w:rsid w:val="00782316"/>
    <w:rsid w:val="00782440"/>
    <w:rsid w:val="0078715A"/>
    <w:rsid w:val="007915C2"/>
    <w:rsid w:val="007B006F"/>
    <w:rsid w:val="007F28F5"/>
    <w:rsid w:val="008352F1"/>
    <w:rsid w:val="00835689"/>
    <w:rsid w:val="00846573"/>
    <w:rsid w:val="00854B62"/>
    <w:rsid w:val="00857FB6"/>
    <w:rsid w:val="00867148"/>
    <w:rsid w:val="00875303"/>
    <w:rsid w:val="00880227"/>
    <w:rsid w:val="0088237F"/>
    <w:rsid w:val="00892E12"/>
    <w:rsid w:val="0089707E"/>
    <w:rsid w:val="008B25BD"/>
    <w:rsid w:val="008B7A72"/>
    <w:rsid w:val="008F1DE1"/>
    <w:rsid w:val="00900564"/>
    <w:rsid w:val="00921BE6"/>
    <w:rsid w:val="00961D94"/>
    <w:rsid w:val="00975BC6"/>
    <w:rsid w:val="009A0577"/>
    <w:rsid w:val="009A0E8E"/>
    <w:rsid w:val="009B3245"/>
    <w:rsid w:val="009E01FA"/>
    <w:rsid w:val="009E255F"/>
    <w:rsid w:val="00A11650"/>
    <w:rsid w:val="00A1378B"/>
    <w:rsid w:val="00A16447"/>
    <w:rsid w:val="00A21993"/>
    <w:rsid w:val="00A305C7"/>
    <w:rsid w:val="00A37AF2"/>
    <w:rsid w:val="00A40E5E"/>
    <w:rsid w:val="00A56A70"/>
    <w:rsid w:val="00A6138D"/>
    <w:rsid w:val="00A8775C"/>
    <w:rsid w:val="00A91240"/>
    <w:rsid w:val="00AC056E"/>
    <w:rsid w:val="00AC064C"/>
    <w:rsid w:val="00AD2E80"/>
    <w:rsid w:val="00AD3F9E"/>
    <w:rsid w:val="00AE5999"/>
    <w:rsid w:val="00AF30BC"/>
    <w:rsid w:val="00AF4D10"/>
    <w:rsid w:val="00B000AC"/>
    <w:rsid w:val="00B00B77"/>
    <w:rsid w:val="00B40D5C"/>
    <w:rsid w:val="00B51D0D"/>
    <w:rsid w:val="00B7708B"/>
    <w:rsid w:val="00B90C70"/>
    <w:rsid w:val="00B959AF"/>
    <w:rsid w:val="00BB2D4D"/>
    <w:rsid w:val="00BD6DA0"/>
    <w:rsid w:val="00BE0F60"/>
    <w:rsid w:val="00BF678C"/>
    <w:rsid w:val="00C22AB2"/>
    <w:rsid w:val="00C502F7"/>
    <w:rsid w:val="00C54E24"/>
    <w:rsid w:val="00C612D5"/>
    <w:rsid w:val="00C7405B"/>
    <w:rsid w:val="00C858CB"/>
    <w:rsid w:val="00CA61A8"/>
    <w:rsid w:val="00CB2CA4"/>
    <w:rsid w:val="00CB60DF"/>
    <w:rsid w:val="00CD124A"/>
    <w:rsid w:val="00CE7C4D"/>
    <w:rsid w:val="00D0248A"/>
    <w:rsid w:val="00D3416C"/>
    <w:rsid w:val="00D96210"/>
    <w:rsid w:val="00DB1499"/>
    <w:rsid w:val="00DB7F25"/>
    <w:rsid w:val="00DC389F"/>
    <w:rsid w:val="00DE2083"/>
    <w:rsid w:val="00DE3960"/>
    <w:rsid w:val="00E312FE"/>
    <w:rsid w:val="00E44185"/>
    <w:rsid w:val="00E460C6"/>
    <w:rsid w:val="00E62B09"/>
    <w:rsid w:val="00E67854"/>
    <w:rsid w:val="00E70BDB"/>
    <w:rsid w:val="00E9317C"/>
    <w:rsid w:val="00EF0501"/>
    <w:rsid w:val="00EF632E"/>
    <w:rsid w:val="00EF6A9C"/>
    <w:rsid w:val="00EF7337"/>
    <w:rsid w:val="00F01810"/>
    <w:rsid w:val="00F24C8F"/>
    <w:rsid w:val="00F25BAF"/>
    <w:rsid w:val="00F92636"/>
    <w:rsid w:val="00F96119"/>
    <w:rsid w:val="00FD4A4C"/>
    <w:rsid w:val="00FE530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7"/>
    <o:shapelayout v:ext="edit">
      <o:idmap v:ext="edit" data="1"/>
    </o:shapelayout>
  </w:shapeDefaults>
  <w:doNotEmbedSmartTags/>
  <w:decimalSymbol w:val="."/>
  <w:listSeparator w:val=","/>
  <w14:docId w14:val="0BE1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1">
    <w:name w:val="heading 1"/>
    <w:basedOn w:val="Normal"/>
    <w:next w:val="Normal"/>
    <w:link w:val="Heading1Char"/>
    <w:uiPriority w:val="9"/>
    <w:qFormat/>
    <w:rsid w:val="003671B8"/>
    <w:pPr>
      <w:keepNext/>
      <w:keepLines/>
      <w:spacing w:before="480"/>
      <w:outlineLvl w:val="0"/>
    </w:pPr>
    <w:rPr>
      <w:rFonts w:asciiTheme="majorHAnsi" w:eastAsiaTheme="majorEastAsia" w:hAnsiTheme="majorHAnsi" w:cstheme="majorBidi"/>
      <w:b/>
      <w:bCs/>
      <w:color w:val="7D7952" w:themeColor="accent1" w:themeShade="B5"/>
      <w:sz w:val="32"/>
      <w:szCs w:val="32"/>
    </w:rPr>
  </w:style>
  <w:style w:type="paragraph" w:styleId="Heading2">
    <w:name w:val="heading 2"/>
    <w:basedOn w:val="Normal"/>
    <w:next w:val="Normal"/>
    <w:link w:val="Heading2Char"/>
    <w:uiPriority w:val="9"/>
    <w:unhideWhenUsed/>
    <w:qFormat/>
    <w:rsid w:val="003671B8"/>
    <w:pPr>
      <w:keepNext/>
      <w:keepLines/>
      <w:spacing w:before="20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3671B8"/>
    <w:pPr>
      <w:keepNext/>
      <w:keepLines/>
      <w:spacing w:before="20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B8"/>
    <w:rPr>
      <w:rFonts w:asciiTheme="majorHAnsi" w:eastAsiaTheme="majorEastAsia" w:hAnsiTheme="majorHAnsi" w:cstheme="majorBidi"/>
      <w:b/>
      <w:bCs/>
      <w:color w:val="7D7952" w:themeColor="accent1" w:themeShade="B5"/>
      <w:sz w:val="32"/>
      <w:szCs w:val="32"/>
    </w:rPr>
  </w:style>
  <w:style w:type="character" w:customStyle="1" w:styleId="Heading2Char">
    <w:name w:val="Heading 2 Char"/>
    <w:basedOn w:val="DefaultParagraphFont"/>
    <w:link w:val="Heading2"/>
    <w:uiPriority w:val="9"/>
    <w:rsid w:val="003671B8"/>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3671B8"/>
    <w:rPr>
      <w:rFonts w:asciiTheme="majorHAnsi" w:eastAsiaTheme="majorEastAsia" w:hAnsiTheme="majorHAnsi" w:cstheme="majorBidi"/>
      <w:b/>
      <w:bCs/>
      <w:color w:val="A9A57C" w:themeColor="accent1"/>
      <w:sz w:val="24"/>
      <w:szCs w:val="24"/>
    </w:rPr>
  </w:style>
  <w:style w:type="paragraph" w:styleId="TOC1">
    <w:name w:val="toc 1"/>
    <w:basedOn w:val="Normal"/>
    <w:next w:val="Normal"/>
    <w:autoRedefine/>
    <w:uiPriority w:val="39"/>
    <w:unhideWhenUsed/>
    <w:rsid w:val="00DE2083"/>
  </w:style>
  <w:style w:type="paragraph" w:styleId="TOC2">
    <w:name w:val="toc 2"/>
    <w:basedOn w:val="Normal"/>
    <w:next w:val="Normal"/>
    <w:autoRedefine/>
    <w:uiPriority w:val="39"/>
    <w:unhideWhenUsed/>
    <w:rsid w:val="00DE2083"/>
    <w:pPr>
      <w:tabs>
        <w:tab w:val="right" w:leader="dot" w:pos="9163"/>
      </w:tabs>
      <w:ind w:left="240"/>
    </w:pPr>
  </w:style>
  <w:style w:type="paragraph" w:styleId="TOC3">
    <w:name w:val="toc 3"/>
    <w:basedOn w:val="Normal"/>
    <w:next w:val="Normal"/>
    <w:autoRedefine/>
    <w:uiPriority w:val="39"/>
    <w:unhideWhenUsed/>
    <w:rsid w:val="00DE2083"/>
    <w:pPr>
      <w:ind w:left="480"/>
    </w:pPr>
  </w:style>
  <w:style w:type="paragraph" w:styleId="TOC4">
    <w:name w:val="toc 4"/>
    <w:basedOn w:val="Normal"/>
    <w:next w:val="Normal"/>
    <w:autoRedefine/>
    <w:uiPriority w:val="39"/>
    <w:unhideWhenUsed/>
    <w:rsid w:val="00DE2083"/>
    <w:pPr>
      <w:ind w:left="720"/>
    </w:pPr>
  </w:style>
  <w:style w:type="paragraph" w:styleId="TOC5">
    <w:name w:val="toc 5"/>
    <w:basedOn w:val="Normal"/>
    <w:next w:val="Normal"/>
    <w:autoRedefine/>
    <w:uiPriority w:val="39"/>
    <w:unhideWhenUsed/>
    <w:rsid w:val="00DE2083"/>
    <w:pPr>
      <w:ind w:left="960"/>
    </w:pPr>
  </w:style>
  <w:style w:type="paragraph" w:styleId="TOC6">
    <w:name w:val="toc 6"/>
    <w:basedOn w:val="Normal"/>
    <w:next w:val="Normal"/>
    <w:autoRedefine/>
    <w:uiPriority w:val="39"/>
    <w:unhideWhenUsed/>
    <w:rsid w:val="00DE2083"/>
    <w:pPr>
      <w:ind w:left="1200"/>
    </w:pPr>
  </w:style>
  <w:style w:type="paragraph" w:styleId="TOC7">
    <w:name w:val="toc 7"/>
    <w:basedOn w:val="Normal"/>
    <w:next w:val="Normal"/>
    <w:autoRedefine/>
    <w:uiPriority w:val="39"/>
    <w:unhideWhenUsed/>
    <w:rsid w:val="00DE2083"/>
    <w:pPr>
      <w:ind w:left="1440"/>
    </w:pPr>
  </w:style>
  <w:style w:type="paragraph" w:styleId="TOC8">
    <w:name w:val="toc 8"/>
    <w:basedOn w:val="Normal"/>
    <w:next w:val="Normal"/>
    <w:autoRedefine/>
    <w:uiPriority w:val="39"/>
    <w:unhideWhenUsed/>
    <w:rsid w:val="00DE2083"/>
    <w:pPr>
      <w:ind w:left="1680"/>
    </w:pPr>
  </w:style>
  <w:style w:type="paragraph" w:styleId="TOC9">
    <w:name w:val="toc 9"/>
    <w:basedOn w:val="Normal"/>
    <w:next w:val="Normal"/>
    <w:autoRedefine/>
    <w:uiPriority w:val="39"/>
    <w:unhideWhenUsed/>
    <w:rsid w:val="00DE2083"/>
    <w:pPr>
      <w:ind w:left="1920"/>
    </w:pPr>
  </w:style>
  <w:style w:type="paragraph" w:customStyle="1" w:styleId="MTDisplayEquation">
    <w:name w:val="MTDisplayEquation"/>
    <w:basedOn w:val="Normal"/>
    <w:next w:val="Normal"/>
    <w:rsid w:val="00BD6DA0"/>
    <w:pPr>
      <w:tabs>
        <w:tab w:val="center" w:pos="4600"/>
        <w:tab w:val="right" w:pos="9180"/>
      </w:tabs>
    </w:pPr>
  </w:style>
  <w:style w:type="character" w:customStyle="1" w:styleId="MTEquationSection">
    <w:name w:val="MTEquationSection"/>
    <w:basedOn w:val="DefaultParagraphFont"/>
    <w:rsid w:val="00C54E24"/>
    <w:rPr>
      <w:b/>
      <w:vanish/>
      <w:color w:val="FF0000"/>
      <w:sz w:val="48"/>
      <w:szCs w:val="48"/>
    </w:rPr>
  </w:style>
  <w:style w:type="paragraph" w:styleId="BalloonText">
    <w:name w:val="Balloon Text"/>
    <w:basedOn w:val="Normal"/>
    <w:link w:val="BalloonTextChar"/>
    <w:uiPriority w:val="99"/>
    <w:semiHidden/>
    <w:unhideWhenUsed/>
    <w:rsid w:val="00D0248A"/>
    <w:rPr>
      <w:rFonts w:ascii="Lucida Grande" w:hAnsi="Lucida Grande"/>
      <w:sz w:val="18"/>
      <w:szCs w:val="18"/>
    </w:rPr>
  </w:style>
  <w:style w:type="character" w:customStyle="1" w:styleId="BalloonTextChar">
    <w:name w:val="Balloon Text Char"/>
    <w:basedOn w:val="DefaultParagraphFont"/>
    <w:link w:val="BalloonText"/>
    <w:uiPriority w:val="99"/>
    <w:semiHidden/>
    <w:rsid w:val="00D0248A"/>
    <w:rPr>
      <w:rFonts w:ascii="Lucida Grande" w:hAnsi="Lucida Grande"/>
      <w:sz w:val="18"/>
      <w:szCs w:val="18"/>
    </w:rPr>
  </w:style>
  <w:style w:type="paragraph" w:styleId="Caption">
    <w:name w:val="caption"/>
    <w:basedOn w:val="Normal"/>
    <w:next w:val="Normal"/>
    <w:uiPriority w:val="35"/>
    <w:unhideWhenUsed/>
    <w:qFormat/>
    <w:rsid w:val="00D0248A"/>
    <w:pPr>
      <w:spacing w:after="200"/>
    </w:pPr>
    <w:rPr>
      <w:b/>
      <w:bCs/>
      <w:color w:val="A9A57C" w:themeColor="accent1"/>
      <w:sz w:val="18"/>
      <w:szCs w:val="18"/>
    </w:rPr>
  </w:style>
  <w:style w:type="paragraph" w:styleId="ListParagraph">
    <w:name w:val="List Paragraph"/>
    <w:basedOn w:val="Normal"/>
    <w:uiPriority w:val="34"/>
    <w:qFormat/>
    <w:rsid w:val="00782440"/>
    <w:pPr>
      <w:ind w:left="720"/>
      <w:contextualSpacing/>
    </w:pPr>
  </w:style>
  <w:style w:type="character" w:styleId="PlaceholderText">
    <w:name w:val="Placeholder Text"/>
    <w:basedOn w:val="DefaultParagraphFont"/>
    <w:uiPriority w:val="99"/>
    <w:semiHidden/>
    <w:rsid w:val="004973F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56E"/>
    <w:rPr>
      <w:sz w:val="24"/>
      <w:szCs w:val="24"/>
    </w:rPr>
  </w:style>
  <w:style w:type="paragraph" w:styleId="Heading1">
    <w:name w:val="heading 1"/>
    <w:basedOn w:val="Normal"/>
    <w:next w:val="Normal"/>
    <w:link w:val="Heading1Char"/>
    <w:uiPriority w:val="9"/>
    <w:qFormat/>
    <w:rsid w:val="003671B8"/>
    <w:pPr>
      <w:keepNext/>
      <w:keepLines/>
      <w:spacing w:before="480"/>
      <w:outlineLvl w:val="0"/>
    </w:pPr>
    <w:rPr>
      <w:rFonts w:asciiTheme="majorHAnsi" w:eastAsiaTheme="majorEastAsia" w:hAnsiTheme="majorHAnsi" w:cstheme="majorBidi"/>
      <w:b/>
      <w:bCs/>
      <w:color w:val="7D7952" w:themeColor="accent1" w:themeShade="B5"/>
      <w:sz w:val="32"/>
      <w:szCs w:val="32"/>
    </w:rPr>
  </w:style>
  <w:style w:type="paragraph" w:styleId="Heading2">
    <w:name w:val="heading 2"/>
    <w:basedOn w:val="Normal"/>
    <w:next w:val="Normal"/>
    <w:link w:val="Heading2Char"/>
    <w:uiPriority w:val="9"/>
    <w:unhideWhenUsed/>
    <w:qFormat/>
    <w:rsid w:val="003671B8"/>
    <w:pPr>
      <w:keepNext/>
      <w:keepLines/>
      <w:spacing w:before="20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3671B8"/>
    <w:pPr>
      <w:keepNext/>
      <w:keepLines/>
      <w:spacing w:before="20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B8"/>
    <w:rPr>
      <w:rFonts w:asciiTheme="majorHAnsi" w:eastAsiaTheme="majorEastAsia" w:hAnsiTheme="majorHAnsi" w:cstheme="majorBidi"/>
      <w:b/>
      <w:bCs/>
      <w:color w:val="7D7952" w:themeColor="accent1" w:themeShade="B5"/>
      <w:sz w:val="32"/>
      <w:szCs w:val="32"/>
    </w:rPr>
  </w:style>
  <w:style w:type="character" w:customStyle="1" w:styleId="Heading2Char">
    <w:name w:val="Heading 2 Char"/>
    <w:basedOn w:val="DefaultParagraphFont"/>
    <w:link w:val="Heading2"/>
    <w:uiPriority w:val="9"/>
    <w:rsid w:val="003671B8"/>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3671B8"/>
    <w:rPr>
      <w:rFonts w:asciiTheme="majorHAnsi" w:eastAsiaTheme="majorEastAsia" w:hAnsiTheme="majorHAnsi" w:cstheme="majorBidi"/>
      <w:b/>
      <w:bCs/>
      <w:color w:val="A9A57C" w:themeColor="accent1"/>
      <w:sz w:val="24"/>
      <w:szCs w:val="24"/>
    </w:rPr>
  </w:style>
  <w:style w:type="paragraph" w:styleId="TOC1">
    <w:name w:val="toc 1"/>
    <w:basedOn w:val="Normal"/>
    <w:next w:val="Normal"/>
    <w:autoRedefine/>
    <w:uiPriority w:val="39"/>
    <w:unhideWhenUsed/>
    <w:rsid w:val="00DE2083"/>
  </w:style>
  <w:style w:type="paragraph" w:styleId="TOC2">
    <w:name w:val="toc 2"/>
    <w:basedOn w:val="Normal"/>
    <w:next w:val="Normal"/>
    <w:autoRedefine/>
    <w:uiPriority w:val="39"/>
    <w:unhideWhenUsed/>
    <w:rsid w:val="00DE2083"/>
    <w:pPr>
      <w:tabs>
        <w:tab w:val="right" w:leader="dot" w:pos="9163"/>
      </w:tabs>
      <w:ind w:left="240"/>
    </w:pPr>
  </w:style>
  <w:style w:type="paragraph" w:styleId="TOC3">
    <w:name w:val="toc 3"/>
    <w:basedOn w:val="Normal"/>
    <w:next w:val="Normal"/>
    <w:autoRedefine/>
    <w:uiPriority w:val="39"/>
    <w:unhideWhenUsed/>
    <w:rsid w:val="00DE2083"/>
    <w:pPr>
      <w:ind w:left="480"/>
    </w:pPr>
  </w:style>
  <w:style w:type="paragraph" w:styleId="TOC4">
    <w:name w:val="toc 4"/>
    <w:basedOn w:val="Normal"/>
    <w:next w:val="Normal"/>
    <w:autoRedefine/>
    <w:uiPriority w:val="39"/>
    <w:unhideWhenUsed/>
    <w:rsid w:val="00DE2083"/>
    <w:pPr>
      <w:ind w:left="720"/>
    </w:pPr>
  </w:style>
  <w:style w:type="paragraph" w:styleId="TOC5">
    <w:name w:val="toc 5"/>
    <w:basedOn w:val="Normal"/>
    <w:next w:val="Normal"/>
    <w:autoRedefine/>
    <w:uiPriority w:val="39"/>
    <w:unhideWhenUsed/>
    <w:rsid w:val="00DE2083"/>
    <w:pPr>
      <w:ind w:left="960"/>
    </w:pPr>
  </w:style>
  <w:style w:type="paragraph" w:styleId="TOC6">
    <w:name w:val="toc 6"/>
    <w:basedOn w:val="Normal"/>
    <w:next w:val="Normal"/>
    <w:autoRedefine/>
    <w:uiPriority w:val="39"/>
    <w:unhideWhenUsed/>
    <w:rsid w:val="00DE2083"/>
    <w:pPr>
      <w:ind w:left="1200"/>
    </w:pPr>
  </w:style>
  <w:style w:type="paragraph" w:styleId="TOC7">
    <w:name w:val="toc 7"/>
    <w:basedOn w:val="Normal"/>
    <w:next w:val="Normal"/>
    <w:autoRedefine/>
    <w:uiPriority w:val="39"/>
    <w:unhideWhenUsed/>
    <w:rsid w:val="00DE2083"/>
    <w:pPr>
      <w:ind w:left="1440"/>
    </w:pPr>
  </w:style>
  <w:style w:type="paragraph" w:styleId="TOC8">
    <w:name w:val="toc 8"/>
    <w:basedOn w:val="Normal"/>
    <w:next w:val="Normal"/>
    <w:autoRedefine/>
    <w:uiPriority w:val="39"/>
    <w:unhideWhenUsed/>
    <w:rsid w:val="00DE2083"/>
    <w:pPr>
      <w:ind w:left="1680"/>
    </w:pPr>
  </w:style>
  <w:style w:type="paragraph" w:styleId="TOC9">
    <w:name w:val="toc 9"/>
    <w:basedOn w:val="Normal"/>
    <w:next w:val="Normal"/>
    <w:autoRedefine/>
    <w:uiPriority w:val="39"/>
    <w:unhideWhenUsed/>
    <w:rsid w:val="00DE2083"/>
    <w:pPr>
      <w:ind w:left="1920"/>
    </w:pPr>
  </w:style>
  <w:style w:type="paragraph" w:customStyle="1" w:styleId="MTDisplayEquation">
    <w:name w:val="MTDisplayEquation"/>
    <w:basedOn w:val="Normal"/>
    <w:next w:val="Normal"/>
    <w:rsid w:val="00BD6DA0"/>
    <w:pPr>
      <w:tabs>
        <w:tab w:val="center" w:pos="4600"/>
        <w:tab w:val="right" w:pos="9180"/>
      </w:tabs>
    </w:pPr>
  </w:style>
  <w:style w:type="character" w:customStyle="1" w:styleId="MTEquationSection">
    <w:name w:val="MTEquationSection"/>
    <w:basedOn w:val="DefaultParagraphFont"/>
    <w:rsid w:val="00C54E24"/>
    <w:rPr>
      <w:b/>
      <w:vanish/>
      <w:color w:val="FF0000"/>
      <w:sz w:val="48"/>
      <w:szCs w:val="48"/>
    </w:rPr>
  </w:style>
  <w:style w:type="paragraph" w:styleId="BalloonText">
    <w:name w:val="Balloon Text"/>
    <w:basedOn w:val="Normal"/>
    <w:link w:val="BalloonTextChar"/>
    <w:uiPriority w:val="99"/>
    <w:semiHidden/>
    <w:unhideWhenUsed/>
    <w:rsid w:val="00D0248A"/>
    <w:rPr>
      <w:rFonts w:ascii="Lucida Grande" w:hAnsi="Lucida Grande"/>
      <w:sz w:val="18"/>
      <w:szCs w:val="18"/>
    </w:rPr>
  </w:style>
  <w:style w:type="character" w:customStyle="1" w:styleId="BalloonTextChar">
    <w:name w:val="Balloon Text Char"/>
    <w:basedOn w:val="DefaultParagraphFont"/>
    <w:link w:val="BalloonText"/>
    <w:uiPriority w:val="99"/>
    <w:semiHidden/>
    <w:rsid w:val="00D0248A"/>
    <w:rPr>
      <w:rFonts w:ascii="Lucida Grande" w:hAnsi="Lucida Grande"/>
      <w:sz w:val="18"/>
      <w:szCs w:val="18"/>
    </w:rPr>
  </w:style>
  <w:style w:type="paragraph" w:styleId="Caption">
    <w:name w:val="caption"/>
    <w:basedOn w:val="Normal"/>
    <w:next w:val="Normal"/>
    <w:uiPriority w:val="35"/>
    <w:unhideWhenUsed/>
    <w:qFormat/>
    <w:rsid w:val="00D0248A"/>
    <w:pPr>
      <w:spacing w:after="200"/>
    </w:pPr>
    <w:rPr>
      <w:b/>
      <w:bCs/>
      <w:color w:val="A9A57C" w:themeColor="accent1"/>
      <w:sz w:val="18"/>
      <w:szCs w:val="18"/>
    </w:rPr>
  </w:style>
  <w:style w:type="paragraph" w:styleId="ListParagraph">
    <w:name w:val="List Paragraph"/>
    <w:basedOn w:val="Normal"/>
    <w:uiPriority w:val="34"/>
    <w:qFormat/>
    <w:rsid w:val="00782440"/>
    <w:pPr>
      <w:ind w:left="720"/>
      <w:contextualSpacing/>
    </w:pPr>
  </w:style>
  <w:style w:type="character" w:styleId="PlaceholderText">
    <w:name w:val="Placeholder Text"/>
    <w:basedOn w:val="DefaultParagraphFont"/>
    <w:uiPriority w:val="99"/>
    <w:semiHidden/>
    <w:rsid w:val="004973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 Id="rId11" Type="http://schemas.openxmlformats.org/officeDocument/2006/relationships/oleObject" Target="embeddings/oleObject1.bin"/><Relationship Id="rId12" Type="http://schemas.openxmlformats.org/officeDocument/2006/relationships/image" Target="media/image5.emf"/><Relationship Id="rId13" Type="http://schemas.openxmlformats.org/officeDocument/2006/relationships/oleObject" Target="embeddings/oleObject2.bin"/><Relationship Id="rId14" Type="http://schemas.openxmlformats.org/officeDocument/2006/relationships/image" Target="media/image6.emf"/><Relationship Id="rId15" Type="http://schemas.openxmlformats.org/officeDocument/2006/relationships/oleObject" Target="embeddings/oleObject3.bin"/><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oleObject" Target="embeddings/oleObject4.bin"/><Relationship Id="rId33" Type="http://schemas.openxmlformats.org/officeDocument/2006/relationships/image" Target="media/image23.emf"/><Relationship Id="rId34" Type="http://schemas.openxmlformats.org/officeDocument/2006/relationships/oleObject" Target="embeddings/oleObject5.bin"/><Relationship Id="rId35" Type="http://schemas.openxmlformats.org/officeDocument/2006/relationships/image" Target="media/image24.emf"/><Relationship Id="rId36" Type="http://schemas.openxmlformats.org/officeDocument/2006/relationships/image" Target="media/image220.emf"/><Relationship Id="rId37" Type="http://schemas.openxmlformats.org/officeDocument/2006/relationships/image" Target="media/image25.emf"/><Relationship Id="rId38" Type="http://schemas.openxmlformats.org/officeDocument/2006/relationships/oleObject" Target="embeddings/oleObject6.bin"/><Relationship Id="rId39" Type="http://schemas.openxmlformats.org/officeDocument/2006/relationships/image" Target="media/image26.emf"/><Relationship Id="rId50" Type="http://schemas.openxmlformats.org/officeDocument/2006/relationships/image" Target="media/image32.emf"/><Relationship Id="rId51" Type="http://schemas.openxmlformats.org/officeDocument/2006/relationships/oleObject" Target="embeddings/oleObject12.bin"/><Relationship Id="rId52" Type="http://schemas.openxmlformats.org/officeDocument/2006/relationships/image" Target="media/image33.emf"/><Relationship Id="rId53" Type="http://schemas.openxmlformats.org/officeDocument/2006/relationships/oleObject" Target="embeddings/oleObject13.bin"/><Relationship Id="rId54" Type="http://schemas.openxmlformats.org/officeDocument/2006/relationships/image" Target="media/image34.emf"/><Relationship Id="rId55" Type="http://schemas.openxmlformats.org/officeDocument/2006/relationships/oleObject" Target="embeddings/oleObject14.bin"/><Relationship Id="rId56" Type="http://schemas.openxmlformats.org/officeDocument/2006/relationships/image" Target="media/image35.emf"/><Relationship Id="rId57" Type="http://schemas.openxmlformats.org/officeDocument/2006/relationships/oleObject" Target="embeddings/oleObject15.bin"/><Relationship Id="rId58" Type="http://schemas.openxmlformats.org/officeDocument/2006/relationships/image" Target="media/image36.emf"/><Relationship Id="rId59" Type="http://schemas.openxmlformats.org/officeDocument/2006/relationships/oleObject" Target="embeddings/oleObject16.bin"/><Relationship Id="rId70" Type="http://schemas.openxmlformats.org/officeDocument/2006/relationships/image" Target="media/image42.emf"/><Relationship Id="rId71" Type="http://schemas.openxmlformats.org/officeDocument/2006/relationships/oleObject" Target="embeddings/oleObject22.bin"/><Relationship Id="rId72" Type="http://schemas.openxmlformats.org/officeDocument/2006/relationships/image" Target="media/image43.emf"/><Relationship Id="rId73" Type="http://schemas.openxmlformats.org/officeDocument/2006/relationships/oleObject" Target="embeddings/oleObject23.bin"/><Relationship Id="rId74" Type="http://schemas.openxmlformats.org/officeDocument/2006/relationships/image" Target="media/image44.emf"/><Relationship Id="rId75" Type="http://schemas.openxmlformats.org/officeDocument/2006/relationships/oleObject" Target="embeddings/oleObject24.bin"/><Relationship Id="rId76" Type="http://schemas.openxmlformats.org/officeDocument/2006/relationships/image" Target="media/image45.emf"/><Relationship Id="rId77" Type="http://schemas.openxmlformats.org/officeDocument/2006/relationships/oleObject" Target="embeddings/oleObject25.bin"/><Relationship Id="rId78" Type="http://schemas.openxmlformats.org/officeDocument/2006/relationships/image" Target="media/image46.gif"/><Relationship Id="rId79" Type="http://schemas.openxmlformats.org/officeDocument/2006/relationships/image" Target="media/image47.emf"/><Relationship Id="rId90" Type="http://schemas.openxmlformats.org/officeDocument/2006/relationships/oleObject" Target="embeddings/oleObject31.bin"/><Relationship Id="rId91" Type="http://schemas.openxmlformats.org/officeDocument/2006/relationships/fontTable" Target="fontTable.xml"/><Relationship Id="rId92" Type="http://schemas.openxmlformats.org/officeDocument/2006/relationships/theme" Target="theme/theme1.xml"/><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40" Type="http://schemas.openxmlformats.org/officeDocument/2006/relationships/oleObject" Target="embeddings/oleObject7.bin"/><Relationship Id="rId41" Type="http://schemas.openxmlformats.org/officeDocument/2006/relationships/image" Target="media/image27.emf"/><Relationship Id="rId42" Type="http://schemas.openxmlformats.org/officeDocument/2006/relationships/oleObject" Target="embeddings/oleObject8.bin"/><Relationship Id="rId43" Type="http://schemas.openxmlformats.org/officeDocument/2006/relationships/image" Target="media/image28.emf"/><Relationship Id="rId44" Type="http://schemas.openxmlformats.org/officeDocument/2006/relationships/image" Target="media/image29.emf"/><Relationship Id="rId45" Type="http://schemas.openxmlformats.org/officeDocument/2006/relationships/oleObject" Target="embeddings/oleObject9.bin"/><Relationship Id="rId46" Type="http://schemas.openxmlformats.org/officeDocument/2006/relationships/image" Target="media/image30.emf"/><Relationship Id="rId47" Type="http://schemas.openxmlformats.org/officeDocument/2006/relationships/oleObject" Target="embeddings/oleObject10.bin"/><Relationship Id="rId48" Type="http://schemas.openxmlformats.org/officeDocument/2006/relationships/image" Target="media/image31.emf"/><Relationship Id="rId49" Type="http://schemas.openxmlformats.org/officeDocument/2006/relationships/oleObject" Target="embeddings/oleObject11.bin"/><Relationship Id="rId60" Type="http://schemas.openxmlformats.org/officeDocument/2006/relationships/image" Target="media/image37.emf"/><Relationship Id="rId61" Type="http://schemas.openxmlformats.org/officeDocument/2006/relationships/oleObject" Target="embeddings/oleObject17.bin"/><Relationship Id="rId62" Type="http://schemas.openxmlformats.org/officeDocument/2006/relationships/image" Target="media/image38.emf"/><Relationship Id="rId63" Type="http://schemas.openxmlformats.org/officeDocument/2006/relationships/oleObject" Target="embeddings/oleObject18.bin"/><Relationship Id="rId64" Type="http://schemas.openxmlformats.org/officeDocument/2006/relationships/image" Target="media/image39.emf"/><Relationship Id="rId65" Type="http://schemas.openxmlformats.org/officeDocument/2006/relationships/oleObject" Target="embeddings/oleObject19.bin"/><Relationship Id="rId66" Type="http://schemas.openxmlformats.org/officeDocument/2006/relationships/image" Target="media/image40.emf"/><Relationship Id="rId67" Type="http://schemas.openxmlformats.org/officeDocument/2006/relationships/oleObject" Target="embeddings/oleObject20.bin"/><Relationship Id="rId68" Type="http://schemas.openxmlformats.org/officeDocument/2006/relationships/image" Target="media/image41.emf"/><Relationship Id="rId69" Type="http://schemas.openxmlformats.org/officeDocument/2006/relationships/oleObject" Target="embeddings/oleObject21.bin"/><Relationship Id="rId80" Type="http://schemas.openxmlformats.org/officeDocument/2006/relationships/oleObject" Target="embeddings/oleObject26.bin"/><Relationship Id="rId81" Type="http://schemas.openxmlformats.org/officeDocument/2006/relationships/image" Target="media/image48.emf"/><Relationship Id="rId82" Type="http://schemas.openxmlformats.org/officeDocument/2006/relationships/oleObject" Target="embeddings/oleObject27.bin"/><Relationship Id="rId83" Type="http://schemas.openxmlformats.org/officeDocument/2006/relationships/image" Target="media/image49.emf"/><Relationship Id="rId84" Type="http://schemas.openxmlformats.org/officeDocument/2006/relationships/oleObject" Target="embeddings/oleObject28.bin"/><Relationship Id="rId85" Type="http://schemas.openxmlformats.org/officeDocument/2006/relationships/image" Target="media/image50.emf"/><Relationship Id="rId86" Type="http://schemas.openxmlformats.org/officeDocument/2006/relationships/oleObject" Target="embeddings/oleObject29.bin"/><Relationship Id="rId87" Type="http://schemas.openxmlformats.org/officeDocument/2006/relationships/image" Target="media/image51.emf"/><Relationship Id="rId88" Type="http://schemas.openxmlformats.org/officeDocument/2006/relationships/oleObject" Target="embeddings/oleObject30.bin"/><Relationship Id="rId89" Type="http://schemas.openxmlformats.org/officeDocument/2006/relationships/image" Target="media/image52.emf"/></Relationships>
</file>

<file path=word/theme/_rels/theme1.xml.rels><?xml version="1.0" encoding="UTF-8" standalone="yes"?>
<Relationships xmlns="http://schemas.openxmlformats.org/package/2006/relationships"><Relationship Id="rId1" Type="http://schemas.openxmlformats.org/officeDocument/2006/relationships/image" Target="../media/image5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Adjacency">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B938B-0C07-944D-B66A-4BE4B8AF6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2705</Words>
  <Characters>15425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 Maryland</Company>
  <LinksUpToDate>false</LinksUpToDate>
  <CharactersWithSpaces>18094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Eno</dc:creator>
  <cp:lastModifiedBy>Sarah Eno</cp:lastModifiedBy>
  <cp:revision>118</cp:revision>
  <cp:lastPrinted>2015-05-27T18:01:00Z</cp:lastPrinted>
  <dcterms:created xsi:type="dcterms:W3CDTF">2015-04-28T13:03:00Z</dcterms:created>
  <dcterms:modified xsi:type="dcterms:W3CDTF">2015-05-28T13:00:00Z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MTEquationNumber2">
    <vt:lpwstr>(#S1.#E1)</vt:lpwstr>
  </property>
  <property fmtid="{D5CDD505-2E9C-101B-9397-08002B2CF9AE}" pid="4" name="MTEquationSection">
    <vt:lpwstr>1</vt:lpwstr>
  </property>
</Properties>
</file>